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3DB47" w14:textId="77777777" w:rsidR="008A35A1" w:rsidRPr="00F757E7" w:rsidRDefault="008A35A1" w:rsidP="00FA6C29">
      <w:pPr>
        <w:pStyle w:val="Coverpageannexnumber"/>
      </w:pPr>
      <w:r>
        <w:t>APÊNDICE 2 AO ANEXO X</w:t>
      </w:r>
    </w:p>
    <w:p w14:paraId="3C1FFA5A" w14:textId="0E1E8F56" w:rsidR="008A35A1" w:rsidRPr="00B676E1" w:rsidRDefault="008A35A1" w:rsidP="008A35A1">
      <w:pPr>
        <w:pStyle w:val="FTAchaptertitle"/>
        <w:spacing w:after="0"/>
        <w:rPr>
          <w:b w:val="0"/>
          <w:bCs/>
          <w:u w:val="single"/>
        </w:rPr>
      </w:pPr>
      <w:r>
        <w:rPr>
          <w:b w:val="0"/>
          <w:u w:val="single"/>
        </w:rPr>
        <w:t xml:space="preserve">BRASIL – </w:t>
      </w:r>
      <w:r w:rsidR="00301346">
        <w:rPr>
          <w:b w:val="0"/>
          <w:u w:val="single"/>
        </w:rPr>
        <w:t>LISTA</w:t>
      </w:r>
      <w:r>
        <w:rPr>
          <w:b w:val="0"/>
          <w:u w:val="single"/>
        </w:rPr>
        <w:t xml:space="preserve"> DE COMPROMISSOS ESPECÍFICOS</w:t>
      </w:r>
    </w:p>
    <w:tbl>
      <w:tblPr>
        <w:tblStyle w:val="Tabelacomgrade"/>
        <w:tblW w:w="0" w:type="auto"/>
        <w:tblInd w:w="305" w:type="dxa"/>
        <w:tblLayout w:type="fixed"/>
        <w:tblCellMar>
          <w:top w:w="57" w:type="dxa"/>
          <w:bottom w:w="57" w:type="dxa"/>
        </w:tblCellMar>
        <w:tblLook w:val="04A0" w:firstRow="1" w:lastRow="0" w:firstColumn="1" w:lastColumn="0" w:noHBand="0" w:noVBand="1"/>
      </w:tblPr>
      <w:tblGrid>
        <w:gridCol w:w="2942"/>
        <w:gridCol w:w="3841"/>
        <w:gridCol w:w="3827"/>
        <w:gridCol w:w="4221"/>
      </w:tblGrid>
      <w:tr w:rsidR="0097109C" w:rsidRPr="00C465C1" w14:paraId="289DF0F8" w14:textId="77777777" w:rsidTr="00E101E9">
        <w:trPr>
          <w:tblHeader/>
        </w:trPr>
        <w:tc>
          <w:tcPr>
            <w:tcW w:w="14831" w:type="dxa"/>
            <w:gridSpan w:val="4"/>
            <w:tcBorders>
              <w:top w:val="nil"/>
              <w:left w:val="nil"/>
              <w:right w:val="nil"/>
            </w:tcBorders>
            <w:vAlign w:val="center"/>
          </w:tcPr>
          <w:p w14:paraId="35E8374A" w14:textId="18CA2CA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Modos de </w:t>
            </w:r>
            <w:r w:rsidR="00301346">
              <w:rPr>
                <w:rFonts w:ascii="Times New Roman" w:hAnsi="Times New Roman"/>
                <w:sz w:val="24"/>
              </w:rPr>
              <w:t>prestação</w:t>
            </w:r>
            <w:r>
              <w:rPr>
                <w:rFonts w:ascii="Times New Roman" w:hAnsi="Times New Roman"/>
                <w:sz w:val="24"/>
              </w:rPr>
              <w:t xml:space="preserve">      1) </w:t>
            </w:r>
            <w:r w:rsidR="00301346">
              <w:rPr>
                <w:rFonts w:ascii="Times New Roman" w:hAnsi="Times New Roman"/>
                <w:sz w:val="24"/>
              </w:rPr>
              <w:t>Prestação transfronteiriça</w:t>
            </w:r>
            <w:r>
              <w:rPr>
                <w:rFonts w:ascii="Times New Roman" w:hAnsi="Times New Roman"/>
                <w:sz w:val="24"/>
              </w:rPr>
              <w:t xml:space="preserve">         2) Consumo no exterior          3) Presença comercial           4) Presença de pessoas física</w:t>
            </w:r>
            <w:r w:rsidR="00451A30">
              <w:rPr>
                <w:rFonts w:ascii="Times New Roman" w:hAnsi="Times New Roman"/>
                <w:sz w:val="24"/>
              </w:rPr>
              <w:t>s</w:t>
            </w:r>
          </w:p>
        </w:tc>
      </w:tr>
      <w:tr w:rsidR="0097109C" w:rsidRPr="00C465C1" w14:paraId="5A1BBBE7" w14:textId="77777777" w:rsidTr="0082629C">
        <w:trPr>
          <w:tblHeader/>
        </w:trPr>
        <w:tc>
          <w:tcPr>
            <w:tcW w:w="2942" w:type="dxa"/>
          </w:tcPr>
          <w:p w14:paraId="74222A79" w14:textId="2BA82E52" w:rsidR="0097109C" w:rsidRPr="00E101E9" w:rsidRDefault="0097109C" w:rsidP="008A35A1">
            <w:pPr>
              <w:jc w:val="both"/>
              <w:rPr>
                <w:rFonts w:ascii="Times New Roman" w:hAnsi="Times New Roman" w:cs="Times New Roman"/>
                <w:b/>
                <w:sz w:val="24"/>
                <w:szCs w:val="24"/>
              </w:rPr>
            </w:pPr>
            <w:r>
              <w:rPr>
                <w:rFonts w:ascii="Times New Roman" w:hAnsi="Times New Roman"/>
                <w:b/>
                <w:sz w:val="24"/>
              </w:rPr>
              <w:t>Setor ou subsetor</w:t>
            </w:r>
          </w:p>
        </w:tc>
        <w:tc>
          <w:tcPr>
            <w:tcW w:w="3841" w:type="dxa"/>
          </w:tcPr>
          <w:p w14:paraId="5DC44C68" w14:textId="4E25FD0F" w:rsidR="0097109C" w:rsidRPr="00C465C1" w:rsidRDefault="0097109C" w:rsidP="00FA6C29">
            <w:pPr>
              <w:jc w:val="both"/>
              <w:rPr>
                <w:rFonts w:ascii="Times New Roman" w:hAnsi="Times New Roman" w:cs="Times New Roman"/>
                <w:b/>
                <w:sz w:val="24"/>
                <w:szCs w:val="24"/>
              </w:rPr>
            </w:pPr>
            <w:r>
              <w:rPr>
                <w:rFonts w:ascii="Times New Roman" w:hAnsi="Times New Roman"/>
                <w:b/>
                <w:sz w:val="24"/>
              </w:rPr>
              <w:t xml:space="preserve">Limitações </w:t>
            </w:r>
            <w:r w:rsidR="008939D6">
              <w:rPr>
                <w:rFonts w:ascii="Times New Roman" w:hAnsi="Times New Roman"/>
                <w:b/>
                <w:sz w:val="24"/>
              </w:rPr>
              <w:t>de</w:t>
            </w:r>
            <w:r>
              <w:rPr>
                <w:rFonts w:ascii="Times New Roman" w:hAnsi="Times New Roman"/>
                <w:b/>
                <w:sz w:val="24"/>
              </w:rPr>
              <w:t xml:space="preserve"> acesso a</w:t>
            </w:r>
            <w:r w:rsidR="00FA6C29">
              <w:rPr>
                <w:rFonts w:ascii="Times New Roman" w:hAnsi="Times New Roman"/>
                <w:b/>
                <w:sz w:val="24"/>
              </w:rPr>
              <w:t>o</w:t>
            </w:r>
            <w:r>
              <w:rPr>
                <w:rFonts w:ascii="Times New Roman" w:hAnsi="Times New Roman"/>
                <w:b/>
                <w:sz w:val="24"/>
              </w:rPr>
              <w:t xml:space="preserve"> mercado</w:t>
            </w:r>
          </w:p>
        </w:tc>
        <w:tc>
          <w:tcPr>
            <w:tcW w:w="3827" w:type="dxa"/>
          </w:tcPr>
          <w:p w14:paraId="4EB413B6" w14:textId="575CA8C3" w:rsidR="0097109C" w:rsidRPr="00C465C1" w:rsidRDefault="0097109C" w:rsidP="008A35A1">
            <w:pPr>
              <w:jc w:val="both"/>
              <w:rPr>
                <w:rFonts w:ascii="Times New Roman" w:hAnsi="Times New Roman" w:cs="Times New Roman"/>
                <w:b/>
                <w:sz w:val="24"/>
                <w:szCs w:val="24"/>
              </w:rPr>
            </w:pPr>
            <w:r>
              <w:rPr>
                <w:rFonts w:ascii="Times New Roman" w:hAnsi="Times New Roman"/>
                <w:b/>
                <w:sz w:val="24"/>
              </w:rPr>
              <w:t xml:space="preserve">Limitações </w:t>
            </w:r>
            <w:r w:rsidR="002B5418">
              <w:rPr>
                <w:rFonts w:ascii="Times New Roman" w:hAnsi="Times New Roman"/>
                <w:b/>
                <w:sz w:val="24"/>
              </w:rPr>
              <w:t>ao</w:t>
            </w:r>
            <w:r>
              <w:rPr>
                <w:rFonts w:ascii="Times New Roman" w:hAnsi="Times New Roman"/>
                <w:b/>
                <w:sz w:val="24"/>
              </w:rPr>
              <w:t xml:space="preserve"> tratamento nacional</w:t>
            </w:r>
          </w:p>
        </w:tc>
        <w:tc>
          <w:tcPr>
            <w:tcW w:w="4221" w:type="dxa"/>
          </w:tcPr>
          <w:p w14:paraId="6D651677" w14:textId="77777777" w:rsidR="0097109C" w:rsidRPr="00C465C1" w:rsidRDefault="0097109C" w:rsidP="008A35A1">
            <w:pPr>
              <w:jc w:val="both"/>
              <w:rPr>
                <w:rFonts w:ascii="Times New Roman" w:hAnsi="Times New Roman" w:cs="Times New Roman"/>
                <w:b/>
                <w:sz w:val="24"/>
                <w:szCs w:val="24"/>
              </w:rPr>
            </w:pPr>
            <w:r>
              <w:rPr>
                <w:rFonts w:ascii="Times New Roman" w:hAnsi="Times New Roman"/>
                <w:b/>
                <w:sz w:val="24"/>
              </w:rPr>
              <w:t>Compromissos adicionais</w:t>
            </w:r>
          </w:p>
        </w:tc>
      </w:tr>
      <w:tr w:rsidR="0097109C" w:rsidRPr="00C465C1" w14:paraId="71841A6C" w14:textId="77777777" w:rsidTr="00E101E9">
        <w:tc>
          <w:tcPr>
            <w:tcW w:w="14831" w:type="dxa"/>
            <w:gridSpan w:val="4"/>
            <w:tcBorders>
              <w:bottom w:val="single" w:sz="4" w:space="0" w:color="auto"/>
            </w:tcBorders>
          </w:tcPr>
          <w:p w14:paraId="750483AD" w14:textId="77777777" w:rsidR="0097109C" w:rsidRPr="00FF3D6A" w:rsidRDefault="0097109C" w:rsidP="00274CFF">
            <w:pPr>
              <w:spacing w:line="260" w:lineRule="exact"/>
              <w:jc w:val="both"/>
              <w:rPr>
                <w:rFonts w:ascii="Times New Roman" w:hAnsi="Times New Roman" w:cs="Times New Roman"/>
                <w:sz w:val="24"/>
                <w:szCs w:val="24"/>
                <w:u w:val="single"/>
              </w:rPr>
            </w:pPr>
            <w:r>
              <w:rPr>
                <w:rFonts w:ascii="Times New Roman" w:hAnsi="Times New Roman"/>
                <w:sz w:val="24"/>
                <w:u w:val="single"/>
              </w:rPr>
              <w:t>Condições gerais</w:t>
            </w:r>
          </w:p>
          <w:p w14:paraId="493C803A" w14:textId="77777777" w:rsidR="0097109C" w:rsidRPr="00301346" w:rsidRDefault="0097109C" w:rsidP="00274CFF">
            <w:pPr>
              <w:spacing w:line="260" w:lineRule="exact"/>
              <w:jc w:val="both"/>
              <w:rPr>
                <w:rFonts w:ascii="Times New Roman" w:hAnsi="Times New Roman" w:cs="Times New Roman"/>
                <w:sz w:val="24"/>
                <w:szCs w:val="24"/>
              </w:rPr>
            </w:pPr>
          </w:p>
          <w:p w14:paraId="31101EFE" w14:textId="10B80D51" w:rsidR="0097109C" w:rsidRPr="00C465C1" w:rsidRDefault="0097109C" w:rsidP="00274CFF">
            <w:pPr>
              <w:spacing w:line="260" w:lineRule="exact"/>
              <w:jc w:val="both"/>
              <w:rPr>
                <w:rFonts w:ascii="Times New Roman" w:hAnsi="Times New Roman" w:cs="Times New Roman"/>
                <w:sz w:val="24"/>
                <w:szCs w:val="24"/>
              </w:rPr>
            </w:pPr>
            <w:r>
              <w:rPr>
                <w:rFonts w:ascii="Times New Roman" w:hAnsi="Times New Roman"/>
                <w:sz w:val="24"/>
              </w:rPr>
              <w:t>Est</w:t>
            </w:r>
            <w:r w:rsidR="00301346">
              <w:rPr>
                <w:rFonts w:ascii="Times New Roman" w:hAnsi="Times New Roman"/>
                <w:sz w:val="24"/>
              </w:rPr>
              <w:t>a</w:t>
            </w:r>
            <w:r>
              <w:rPr>
                <w:rFonts w:ascii="Times New Roman" w:hAnsi="Times New Roman"/>
                <w:sz w:val="24"/>
              </w:rPr>
              <w:t xml:space="preserve"> </w:t>
            </w:r>
            <w:r w:rsidR="00301346">
              <w:rPr>
                <w:rFonts w:ascii="Times New Roman" w:hAnsi="Times New Roman"/>
                <w:sz w:val="24"/>
              </w:rPr>
              <w:t>Lista</w:t>
            </w:r>
            <w:r>
              <w:rPr>
                <w:rFonts w:ascii="Times New Roman" w:hAnsi="Times New Roman"/>
                <w:sz w:val="24"/>
              </w:rPr>
              <w:t xml:space="preserve"> de Compromissos Específicos foi </w:t>
            </w:r>
            <w:r w:rsidR="00535666">
              <w:rPr>
                <w:rFonts w:ascii="Times New Roman" w:hAnsi="Times New Roman"/>
                <w:sz w:val="24"/>
              </w:rPr>
              <w:t xml:space="preserve">elaborada </w:t>
            </w:r>
            <w:r>
              <w:rPr>
                <w:rFonts w:ascii="Times New Roman" w:hAnsi="Times New Roman"/>
                <w:sz w:val="24"/>
              </w:rPr>
              <w:t xml:space="preserve">levando em consideração as disciplinas e os princípios do GATS, que reconhecem, entre outros elementos, a flexibilidade para adotar compromissos específicos que são diferenciados em termos de setores e modos de </w:t>
            </w:r>
            <w:r w:rsidR="00301346">
              <w:rPr>
                <w:rFonts w:ascii="Times New Roman" w:hAnsi="Times New Roman"/>
                <w:sz w:val="24"/>
              </w:rPr>
              <w:t>prestação</w:t>
            </w:r>
            <w:r>
              <w:rPr>
                <w:rFonts w:ascii="Times New Roman" w:hAnsi="Times New Roman"/>
                <w:sz w:val="24"/>
              </w:rPr>
              <w:t>.</w:t>
            </w:r>
          </w:p>
          <w:p w14:paraId="5281BBA8" w14:textId="77777777" w:rsidR="0097109C" w:rsidRPr="00301346" w:rsidRDefault="0097109C" w:rsidP="00274CFF">
            <w:pPr>
              <w:spacing w:line="260" w:lineRule="exact"/>
              <w:jc w:val="both"/>
              <w:rPr>
                <w:rFonts w:ascii="Times New Roman" w:hAnsi="Times New Roman" w:cs="Times New Roman"/>
                <w:sz w:val="24"/>
                <w:szCs w:val="24"/>
              </w:rPr>
            </w:pPr>
          </w:p>
          <w:p w14:paraId="5608FD83" w14:textId="7FE39166" w:rsidR="0097109C" w:rsidRPr="00C465C1" w:rsidRDefault="0097109C" w:rsidP="00274CFF">
            <w:pPr>
              <w:spacing w:line="260" w:lineRule="exact"/>
              <w:jc w:val="both"/>
              <w:rPr>
                <w:rFonts w:ascii="Times New Roman" w:hAnsi="Times New Roman" w:cs="Times New Roman"/>
                <w:sz w:val="24"/>
                <w:szCs w:val="24"/>
              </w:rPr>
            </w:pPr>
            <w:r>
              <w:rPr>
                <w:rFonts w:ascii="Times New Roman" w:hAnsi="Times New Roman"/>
                <w:sz w:val="24"/>
              </w:rPr>
              <w:t>Est</w:t>
            </w:r>
            <w:r w:rsidR="00301346">
              <w:rPr>
                <w:rFonts w:ascii="Times New Roman" w:hAnsi="Times New Roman"/>
                <w:sz w:val="24"/>
              </w:rPr>
              <w:t>a</w:t>
            </w:r>
            <w:r>
              <w:rPr>
                <w:rFonts w:ascii="Times New Roman" w:hAnsi="Times New Roman"/>
                <w:sz w:val="24"/>
              </w:rPr>
              <w:t xml:space="preserve"> </w:t>
            </w:r>
            <w:r w:rsidR="00301346">
              <w:rPr>
                <w:rFonts w:ascii="Times New Roman" w:hAnsi="Times New Roman"/>
                <w:sz w:val="24"/>
              </w:rPr>
              <w:t>Lista</w:t>
            </w:r>
            <w:r>
              <w:rPr>
                <w:rFonts w:ascii="Times New Roman" w:hAnsi="Times New Roman"/>
                <w:sz w:val="24"/>
              </w:rPr>
              <w:t xml:space="preserve"> de Compromissos Específicos não deve ser </w:t>
            </w:r>
            <w:r w:rsidR="00535666">
              <w:rPr>
                <w:rFonts w:ascii="Times New Roman" w:hAnsi="Times New Roman"/>
                <w:sz w:val="24"/>
              </w:rPr>
              <w:t xml:space="preserve">interpretada </w:t>
            </w:r>
            <w:r>
              <w:rPr>
                <w:rFonts w:ascii="Times New Roman" w:hAnsi="Times New Roman"/>
                <w:sz w:val="24"/>
              </w:rPr>
              <w:t>como uma limitação à regulamentação interna ou à introdução de nova regulamentação com vista a alcançar objetivos políticos nacionais, em conformidade com o quarto parágrafo do Preâmbulo do GATS e os principais objetivos do Acordo.</w:t>
            </w:r>
          </w:p>
          <w:p w14:paraId="31F2707E" w14:textId="77777777" w:rsidR="0097109C" w:rsidRPr="00301346" w:rsidRDefault="0097109C" w:rsidP="00274CFF">
            <w:pPr>
              <w:spacing w:line="260" w:lineRule="exact"/>
              <w:jc w:val="both"/>
              <w:rPr>
                <w:rFonts w:ascii="Times New Roman" w:hAnsi="Times New Roman" w:cs="Times New Roman"/>
                <w:sz w:val="24"/>
                <w:szCs w:val="24"/>
              </w:rPr>
            </w:pPr>
          </w:p>
          <w:p w14:paraId="3CD26CD0" w14:textId="4F6C86E8" w:rsidR="0097109C" w:rsidRPr="00C465C1" w:rsidRDefault="0097109C" w:rsidP="00274CFF">
            <w:pPr>
              <w:spacing w:line="260" w:lineRule="exact"/>
              <w:jc w:val="both"/>
              <w:rPr>
                <w:rFonts w:ascii="Times New Roman" w:hAnsi="Times New Roman" w:cs="Times New Roman"/>
                <w:sz w:val="24"/>
                <w:szCs w:val="24"/>
              </w:rPr>
            </w:pPr>
            <w:r>
              <w:rPr>
                <w:rFonts w:ascii="Times New Roman" w:hAnsi="Times New Roman"/>
                <w:sz w:val="24"/>
              </w:rPr>
              <w:t>Est</w:t>
            </w:r>
            <w:r w:rsidR="00301346">
              <w:rPr>
                <w:rFonts w:ascii="Times New Roman" w:hAnsi="Times New Roman"/>
                <w:sz w:val="24"/>
              </w:rPr>
              <w:t>a</w:t>
            </w:r>
            <w:r>
              <w:rPr>
                <w:rFonts w:ascii="Times New Roman" w:hAnsi="Times New Roman"/>
                <w:sz w:val="24"/>
              </w:rPr>
              <w:t xml:space="preserve"> </w:t>
            </w:r>
            <w:r w:rsidR="00301346">
              <w:rPr>
                <w:rFonts w:ascii="Times New Roman" w:hAnsi="Times New Roman"/>
                <w:sz w:val="24"/>
              </w:rPr>
              <w:t>Lista</w:t>
            </w:r>
            <w:r>
              <w:rPr>
                <w:rFonts w:ascii="Times New Roman" w:hAnsi="Times New Roman"/>
                <w:sz w:val="24"/>
              </w:rPr>
              <w:t xml:space="preserve"> de Compromissos Específicos é </w:t>
            </w:r>
            <w:r w:rsidR="00535666">
              <w:rPr>
                <w:rFonts w:ascii="Times New Roman" w:hAnsi="Times New Roman"/>
                <w:sz w:val="24"/>
              </w:rPr>
              <w:t xml:space="preserve">elaborada </w:t>
            </w:r>
            <w:r>
              <w:rPr>
                <w:rFonts w:ascii="Times New Roman" w:hAnsi="Times New Roman"/>
                <w:sz w:val="24"/>
              </w:rPr>
              <w:t>com base numa abordagem de lista positiva, sendo os setores e subsetores individuais identificados de acordo com a lista de classificação constante do Documento MTN.GNS/W/120 da OMC e números preliminares correspondentes da CPC.</w:t>
            </w:r>
          </w:p>
          <w:p w14:paraId="6FA535A3" w14:textId="77777777" w:rsidR="0097109C" w:rsidRPr="00301346" w:rsidRDefault="0097109C" w:rsidP="00274CFF">
            <w:pPr>
              <w:spacing w:line="260" w:lineRule="exact"/>
              <w:jc w:val="both"/>
              <w:rPr>
                <w:rFonts w:ascii="Times New Roman" w:hAnsi="Times New Roman" w:cs="Times New Roman"/>
                <w:sz w:val="24"/>
                <w:szCs w:val="24"/>
              </w:rPr>
            </w:pPr>
          </w:p>
          <w:p w14:paraId="30079265" w14:textId="11806274" w:rsidR="0097109C" w:rsidRPr="00C465C1" w:rsidRDefault="0097109C" w:rsidP="00274CFF">
            <w:pPr>
              <w:spacing w:line="260" w:lineRule="exact"/>
              <w:jc w:val="both"/>
              <w:rPr>
                <w:rFonts w:ascii="Times New Roman" w:hAnsi="Times New Roman" w:cs="Times New Roman"/>
                <w:sz w:val="24"/>
                <w:szCs w:val="24"/>
              </w:rPr>
            </w:pPr>
            <w:r>
              <w:rPr>
                <w:rFonts w:ascii="Times New Roman" w:hAnsi="Times New Roman"/>
                <w:sz w:val="24"/>
              </w:rPr>
              <w:t xml:space="preserve">Quando não houver referência a um setor ou subsetor específico, deve-se interpretar que o Brasil não está assumindo </w:t>
            </w:r>
            <w:r w:rsidR="009055EC">
              <w:rPr>
                <w:rFonts w:ascii="Times New Roman" w:hAnsi="Times New Roman"/>
                <w:sz w:val="24"/>
              </w:rPr>
              <w:t>nenhum</w:t>
            </w:r>
            <w:r>
              <w:rPr>
                <w:rFonts w:ascii="Times New Roman" w:hAnsi="Times New Roman"/>
                <w:sz w:val="24"/>
              </w:rPr>
              <w:t xml:space="preserve"> compromisso para esse setor ou subsetor específico.</w:t>
            </w:r>
          </w:p>
          <w:p w14:paraId="2D8800FD" w14:textId="77777777" w:rsidR="0097109C" w:rsidRPr="00301346" w:rsidRDefault="0097109C" w:rsidP="00274CFF">
            <w:pPr>
              <w:spacing w:line="260" w:lineRule="exact"/>
              <w:jc w:val="both"/>
              <w:rPr>
                <w:rFonts w:ascii="Times New Roman" w:hAnsi="Times New Roman" w:cs="Times New Roman"/>
                <w:sz w:val="24"/>
                <w:szCs w:val="24"/>
              </w:rPr>
            </w:pPr>
          </w:p>
          <w:p w14:paraId="559AAAA6" w14:textId="77777777" w:rsidR="0097109C" w:rsidRPr="00C465C1" w:rsidRDefault="0097109C" w:rsidP="00274CFF">
            <w:pPr>
              <w:spacing w:line="260" w:lineRule="exact"/>
              <w:jc w:val="both"/>
              <w:rPr>
                <w:rFonts w:ascii="Times New Roman" w:hAnsi="Times New Roman" w:cs="Times New Roman"/>
                <w:b/>
                <w:sz w:val="24"/>
                <w:szCs w:val="24"/>
              </w:rPr>
            </w:pPr>
            <w:r>
              <w:rPr>
                <w:rFonts w:ascii="Times New Roman" w:hAnsi="Times New Roman"/>
                <w:sz w:val="24"/>
              </w:rPr>
              <w:t>Para fins de interpretação dos compromissos do Brasil, a prestação transfronteiriça de serviços por meios eletrônicos, incluindo a internet, será limitada ao modo 1.</w:t>
            </w:r>
          </w:p>
          <w:p w14:paraId="299179BF" w14:textId="77777777" w:rsidR="0097109C" w:rsidRPr="00301346" w:rsidRDefault="0097109C" w:rsidP="00274CFF">
            <w:pPr>
              <w:spacing w:line="260" w:lineRule="exact"/>
              <w:jc w:val="both"/>
              <w:rPr>
                <w:rFonts w:ascii="Times New Roman" w:hAnsi="Times New Roman" w:cs="Times New Roman"/>
                <w:b/>
                <w:sz w:val="24"/>
                <w:szCs w:val="24"/>
              </w:rPr>
            </w:pPr>
          </w:p>
          <w:p w14:paraId="4CF86D40" w14:textId="22F95D6C" w:rsidR="0092582E" w:rsidRPr="007873FA" w:rsidRDefault="0097109C" w:rsidP="00274CFF">
            <w:pPr>
              <w:spacing w:line="260" w:lineRule="exact"/>
              <w:jc w:val="both"/>
              <w:rPr>
                <w:rFonts w:ascii="Times New Roman" w:hAnsi="Times New Roman" w:cs="Times New Roman"/>
                <w:sz w:val="24"/>
                <w:szCs w:val="24"/>
              </w:rPr>
            </w:pPr>
            <w:r>
              <w:rPr>
                <w:rFonts w:ascii="Times New Roman" w:hAnsi="Times New Roman"/>
                <w:sz w:val="24"/>
              </w:rPr>
              <w:t xml:space="preserve">Quaisquer compromissos </w:t>
            </w:r>
            <w:r w:rsidR="00AC55CA">
              <w:rPr>
                <w:rFonts w:ascii="Times New Roman" w:hAnsi="Times New Roman"/>
                <w:sz w:val="24"/>
              </w:rPr>
              <w:t xml:space="preserve">em </w:t>
            </w:r>
            <w:r>
              <w:rPr>
                <w:rFonts w:ascii="Times New Roman" w:hAnsi="Times New Roman"/>
                <w:sz w:val="24"/>
              </w:rPr>
              <w:t xml:space="preserve">serviços prestados digitalmente </w:t>
            </w:r>
            <w:r w:rsidR="00326B81">
              <w:rPr>
                <w:rFonts w:ascii="Times New Roman" w:hAnsi="Times New Roman"/>
                <w:sz w:val="24"/>
              </w:rPr>
              <w:t xml:space="preserve">em modo 1 </w:t>
            </w:r>
            <w:r>
              <w:rPr>
                <w:rFonts w:ascii="Times New Roman" w:hAnsi="Times New Roman"/>
                <w:sz w:val="24"/>
              </w:rPr>
              <w:t>estão condicionados a que o outro Estado Parte obtenha, em média, pelo menos 67% da sua produção total de eletricidade doméstica a partir de fontes de energia com baixas emissões de carbono nos três (3) anos civis anteriores</w:t>
            </w:r>
            <w:r w:rsidRPr="00C465C1">
              <w:rPr>
                <w:rStyle w:val="Refdenotaderodap"/>
                <w:rFonts w:ascii="Times New Roman" w:hAnsi="Times New Roman" w:cs="Times New Roman"/>
                <w:sz w:val="24"/>
                <w:szCs w:val="24"/>
                <w:lang w:val="en-GB"/>
              </w:rPr>
              <w:footnoteReference w:id="2"/>
            </w:r>
            <w:r>
              <w:rPr>
                <w:rFonts w:ascii="Times New Roman" w:hAnsi="Times New Roman"/>
                <w:sz w:val="24"/>
              </w:rPr>
              <w:t>. Se, após a entrada em vigor do Acordo, a produção total de eletricidade doméstica desse outro Estado Parte não atingir a média de pelo menos 67%</w:t>
            </w:r>
            <w:r w:rsidRPr="00C465C1">
              <w:rPr>
                <w:rStyle w:val="Refdenotaderodap"/>
                <w:rFonts w:ascii="Times New Roman" w:hAnsi="Times New Roman" w:cs="Times New Roman"/>
                <w:sz w:val="24"/>
                <w:szCs w:val="24"/>
                <w:lang w:val="en-GB"/>
              </w:rPr>
              <w:footnoteReference w:id="3"/>
            </w:r>
            <w:r>
              <w:rPr>
                <w:rFonts w:ascii="Times New Roman" w:hAnsi="Times New Roman"/>
                <w:sz w:val="24"/>
              </w:rPr>
              <w:t xml:space="preserve">  de </w:t>
            </w:r>
            <w:r>
              <w:rPr>
                <w:rFonts w:ascii="Times New Roman" w:hAnsi="Times New Roman"/>
                <w:sz w:val="24"/>
              </w:rPr>
              <w:lastRenderedPageBreak/>
              <w:t xml:space="preserve">fontes de energia com baixas emissões de carbono nos três (3) anos civis anteriores, as concessões de serviços prestados por via digital </w:t>
            </w:r>
            <w:r w:rsidR="00326B81">
              <w:rPr>
                <w:rFonts w:ascii="Times New Roman" w:hAnsi="Times New Roman"/>
                <w:sz w:val="24"/>
              </w:rPr>
              <w:t xml:space="preserve">em modo 1 </w:t>
            </w:r>
            <w:r>
              <w:rPr>
                <w:rFonts w:ascii="Times New Roman" w:hAnsi="Times New Roman"/>
                <w:sz w:val="24"/>
              </w:rPr>
              <w:t xml:space="preserve">entram automaticamente na agenda da próxima reunião do Comitê Conjunto e podem ser suspensas após essa reunião. Uma vez que </w:t>
            </w:r>
            <w:r w:rsidR="00326B81">
              <w:rPr>
                <w:rFonts w:ascii="Times New Roman" w:hAnsi="Times New Roman"/>
                <w:sz w:val="24"/>
              </w:rPr>
              <w:t xml:space="preserve">o percentual </w:t>
            </w:r>
            <w:r>
              <w:rPr>
                <w:rFonts w:ascii="Times New Roman" w:hAnsi="Times New Roman"/>
                <w:sz w:val="24"/>
              </w:rPr>
              <w:t xml:space="preserve">acima </w:t>
            </w:r>
            <w:r w:rsidR="00326B81">
              <w:rPr>
                <w:rFonts w:ascii="Times New Roman" w:hAnsi="Times New Roman"/>
                <w:sz w:val="24"/>
              </w:rPr>
              <w:t xml:space="preserve">mencionado </w:t>
            </w:r>
            <w:r>
              <w:rPr>
                <w:rFonts w:ascii="Times New Roman" w:hAnsi="Times New Roman"/>
                <w:sz w:val="24"/>
              </w:rPr>
              <w:t xml:space="preserve">tenha sido novamente </w:t>
            </w:r>
            <w:r w:rsidR="00326B81">
              <w:rPr>
                <w:rFonts w:ascii="Times New Roman" w:hAnsi="Times New Roman"/>
                <w:sz w:val="24"/>
              </w:rPr>
              <w:t xml:space="preserve">atingido </w:t>
            </w:r>
            <w:r>
              <w:rPr>
                <w:rFonts w:ascii="Times New Roman" w:hAnsi="Times New Roman"/>
                <w:sz w:val="24"/>
              </w:rPr>
              <w:t xml:space="preserve">por esse outro Estado Parte em um ano civil, os compromissos suspensos do Brasil em relação a esse Estado Parte serão restabelecidos com efeito imediato. Em conformidade com os objetivos do Acordo de Paris, o limite pode ser aumentado de acordo com o Artigo 8.19 (Modificação </w:t>
            </w:r>
            <w:r w:rsidR="00326B81" w:rsidRPr="00326B81">
              <w:rPr>
                <w:rFonts w:ascii="Times New Roman" w:hAnsi="Times New Roman"/>
                <w:sz w:val="24"/>
              </w:rPr>
              <w:t>de Listas de Compromissos Específicos</w:t>
            </w:r>
            <w:r>
              <w:rPr>
                <w:rFonts w:ascii="Times New Roman" w:hAnsi="Times New Roman"/>
                <w:sz w:val="24"/>
              </w:rPr>
              <w:t>) do Acordo.</w:t>
            </w:r>
          </w:p>
        </w:tc>
      </w:tr>
      <w:tr w:rsidR="0097109C" w:rsidRPr="00C465C1" w14:paraId="3602BA1C" w14:textId="77777777" w:rsidTr="0082629C">
        <w:tc>
          <w:tcPr>
            <w:tcW w:w="2942" w:type="dxa"/>
            <w:tcBorders>
              <w:bottom w:val="nil"/>
            </w:tcBorders>
          </w:tcPr>
          <w:p w14:paraId="73F689D5" w14:textId="77777777"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TODOS OS SETORES DE SERVIÇOS INCLUÍDOS NESTE ANEXO</w:t>
            </w:r>
          </w:p>
        </w:tc>
        <w:tc>
          <w:tcPr>
            <w:tcW w:w="3841" w:type="dxa"/>
            <w:tcBorders>
              <w:bottom w:val="nil"/>
            </w:tcBorders>
          </w:tcPr>
          <w:p w14:paraId="5412A01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w:t>
            </w:r>
          </w:p>
          <w:p w14:paraId="6994B253" w14:textId="77777777" w:rsidR="0097109C" w:rsidRPr="00301346" w:rsidRDefault="0097109C" w:rsidP="008A35A1">
            <w:pPr>
              <w:jc w:val="both"/>
              <w:rPr>
                <w:rFonts w:ascii="Times New Roman" w:hAnsi="Times New Roman" w:cs="Times New Roman"/>
                <w:sz w:val="24"/>
                <w:szCs w:val="24"/>
              </w:rPr>
            </w:pPr>
          </w:p>
          <w:p w14:paraId="088A12CA" w14:textId="3C8CDAB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(a) Os prestadores de serviços estrangeiros e os investidores que desejarem prestar serviços e realizar atividades de investimento como pessoa jurídica no Brasil </w:t>
            </w:r>
            <w:r w:rsidR="0016015A" w:rsidRPr="0016015A">
              <w:rPr>
                <w:rFonts w:ascii="Times New Roman" w:hAnsi="Times New Roman"/>
                <w:sz w:val="24"/>
              </w:rPr>
              <w:t>deve</w:t>
            </w:r>
            <w:r w:rsidR="00FA6C29">
              <w:rPr>
                <w:rFonts w:ascii="Times New Roman" w:hAnsi="Times New Roman"/>
                <w:sz w:val="24"/>
              </w:rPr>
              <w:t>rão</w:t>
            </w:r>
            <w:r w:rsidR="0016015A" w:rsidRPr="0016015A">
              <w:rPr>
                <w:rFonts w:ascii="Times New Roman" w:hAnsi="Times New Roman"/>
                <w:sz w:val="24"/>
              </w:rPr>
              <w:t xml:space="preserve"> assumir uma das formas societárias previstas na legislação brasileira.</w:t>
            </w:r>
            <w:r w:rsidR="0016015A">
              <w:rPr>
                <w:rFonts w:ascii="Times New Roman" w:hAnsi="Times New Roman"/>
                <w:sz w:val="24"/>
              </w:rPr>
              <w:t xml:space="preserve"> </w:t>
            </w:r>
          </w:p>
          <w:p w14:paraId="33FF93CB" w14:textId="77777777" w:rsidR="0097109C" w:rsidRPr="00301346" w:rsidRDefault="0097109C" w:rsidP="008A35A1">
            <w:pPr>
              <w:jc w:val="both"/>
              <w:rPr>
                <w:rFonts w:ascii="Times New Roman" w:hAnsi="Times New Roman" w:cs="Times New Roman"/>
                <w:sz w:val="24"/>
                <w:szCs w:val="24"/>
              </w:rPr>
            </w:pPr>
          </w:p>
          <w:p w14:paraId="6ED5A65D" w14:textId="4329060B" w:rsidR="0097109C" w:rsidRPr="00C465C1" w:rsidRDefault="0097109C" w:rsidP="008A35A1">
            <w:pPr>
              <w:jc w:val="both"/>
              <w:rPr>
                <w:rFonts w:ascii="Times New Roman" w:hAnsi="Times New Roman" w:cs="Times New Roman"/>
                <w:sz w:val="24"/>
                <w:szCs w:val="24"/>
              </w:rPr>
            </w:pPr>
            <w:r>
              <w:rPr>
                <w:rFonts w:ascii="Times New Roman" w:hAnsi="Times New Roman"/>
                <w:sz w:val="24"/>
              </w:rPr>
              <w:t>(b) Nas faixas fronteiriças (</w:t>
            </w:r>
            <w:r w:rsidR="0016015A">
              <w:rPr>
                <w:rFonts w:ascii="Times New Roman" w:hAnsi="Times New Roman"/>
                <w:sz w:val="24"/>
              </w:rPr>
              <w:t>zonas situadas a menos</w:t>
            </w:r>
            <w:r>
              <w:rPr>
                <w:rFonts w:ascii="Times New Roman" w:hAnsi="Times New Roman"/>
                <w:sz w:val="24"/>
              </w:rPr>
              <w:t xml:space="preserve"> de 150 km das fronteiras nacionais) e em algumas </w:t>
            </w:r>
            <w:r w:rsidR="0016015A">
              <w:rPr>
                <w:rFonts w:ascii="Times New Roman" w:hAnsi="Times New Roman"/>
                <w:sz w:val="24"/>
              </w:rPr>
              <w:t xml:space="preserve">regiões </w:t>
            </w:r>
            <w:r>
              <w:rPr>
                <w:rFonts w:ascii="Times New Roman" w:hAnsi="Times New Roman"/>
                <w:sz w:val="24"/>
              </w:rPr>
              <w:t xml:space="preserve">(Bacia Amazônica, a Mata Atlântica, a Serra do Mar e o Pantanal do Mato Grosso), é necessária autorização para algumas atividades, incluindo as seguintes: </w:t>
            </w:r>
          </w:p>
          <w:p w14:paraId="155C32E7" w14:textId="77777777" w:rsidR="0097109C" w:rsidRPr="00301346" w:rsidRDefault="0097109C" w:rsidP="008A35A1">
            <w:pPr>
              <w:jc w:val="both"/>
              <w:rPr>
                <w:rFonts w:ascii="Times New Roman" w:hAnsi="Times New Roman" w:cs="Times New Roman"/>
                <w:sz w:val="24"/>
                <w:szCs w:val="24"/>
              </w:rPr>
            </w:pPr>
          </w:p>
          <w:p w14:paraId="0D1977CD" w14:textId="17D9A94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(i) instalação e operação de meios de comunicação com o objetivo de explorar serviços de radiodifusão sonora ou radiodifusão sonora e </w:t>
            </w:r>
            <w:r w:rsidR="0016015A">
              <w:rPr>
                <w:rFonts w:ascii="Times New Roman" w:hAnsi="Times New Roman"/>
                <w:sz w:val="24"/>
              </w:rPr>
              <w:t>de imagem</w:t>
            </w:r>
            <w:r>
              <w:rPr>
                <w:rFonts w:ascii="Times New Roman" w:hAnsi="Times New Roman"/>
                <w:sz w:val="24"/>
              </w:rPr>
              <w:t xml:space="preserve">; </w:t>
            </w:r>
          </w:p>
          <w:p w14:paraId="2515A993" w14:textId="77777777" w:rsidR="0097109C" w:rsidRPr="00301346" w:rsidRDefault="0097109C" w:rsidP="008A35A1">
            <w:pPr>
              <w:jc w:val="both"/>
              <w:rPr>
                <w:rFonts w:ascii="Times New Roman" w:hAnsi="Times New Roman" w:cs="Times New Roman"/>
                <w:sz w:val="24"/>
                <w:szCs w:val="24"/>
              </w:rPr>
            </w:pPr>
          </w:p>
          <w:p w14:paraId="4B17256C" w14:textId="143F7B4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(ii) estabelecimento e exploração de instalações industriais de </w:t>
            </w:r>
            <w:r w:rsidR="0016015A">
              <w:rPr>
                <w:rFonts w:ascii="Times New Roman" w:hAnsi="Times New Roman"/>
                <w:sz w:val="24"/>
              </w:rPr>
              <w:t xml:space="preserve">especial </w:t>
            </w:r>
            <w:r>
              <w:rPr>
                <w:rFonts w:ascii="Times New Roman" w:hAnsi="Times New Roman"/>
                <w:sz w:val="24"/>
              </w:rPr>
              <w:t xml:space="preserve">interesse para a segurança nacional; </w:t>
            </w:r>
          </w:p>
          <w:p w14:paraId="520382D7" w14:textId="77777777" w:rsidR="0097109C" w:rsidRPr="00301346" w:rsidRDefault="0097109C" w:rsidP="008A35A1">
            <w:pPr>
              <w:jc w:val="both"/>
              <w:rPr>
                <w:rFonts w:ascii="Times New Roman" w:hAnsi="Times New Roman" w:cs="Times New Roman"/>
                <w:sz w:val="24"/>
                <w:szCs w:val="24"/>
              </w:rPr>
            </w:pPr>
          </w:p>
          <w:p w14:paraId="6BBF4D71" w14:textId="43ED3126" w:rsidR="0097109C" w:rsidRPr="00C465C1" w:rsidRDefault="0097109C" w:rsidP="00E101E9">
            <w:pPr>
              <w:ind w:right="-106"/>
              <w:jc w:val="both"/>
              <w:rPr>
                <w:rFonts w:ascii="Times New Roman" w:hAnsi="Times New Roman" w:cs="Times New Roman"/>
                <w:sz w:val="24"/>
                <w:szCs w:val="24"/>
              </w:rPr>
            </w:pPr>
            <w:r>
              <w:rPr>
                <w:rFonts w:ascii="Times New Roman" w:hAnsi="Times New Roman"/>
                <w:sz w:val="24"/>
              </w:rPr>
              <w:t>(iii)</w:t>
            </w:r>
            <w:r w:rsidR="00E101E9">
              <w:rPr>
                <w:rFonts w:ascii="Times New Roman" w:hAnsi="Times New Roman"/>
                <w:sz w:val="24"/>
              </w:rPr>
              <w:t xml:space="preserve"> </w:t>
            </w:r>
            <w:r>
              <w:rPr>
                <w:rFonts w:ascii="Times New Roman" w:hAnsi="Times New Roman"/>
                <w:sz w:val="24"/>
              </w:rPr>
              <w:t xml:space="preserve">estabelecimento e funcionamento de empresas envolvidas na prospecção, extração e exploração de recursos </w:t>
            </w:r>
            <w:r>
              <w:rPr>
                <w:rFonts w:ascii="Times New Roman" w:hAnsi="Times New Roman"/>
                <w:sz w:val="24"/>
              </w:rPr>
              <w:lastRenderedPageBreak/>
              <w:t xml:space="preserve">minerais e no fornecimento de energia hidráulica; e </w:t>
            </w:r>
          </w:p>
          <w:p w14:paraId="484049BD" w14:textId="77777777" w:rsidR="0016015A" w:rsidRPr="00C465C1" w:rsidRDefault="0016015A" w:rsidP="00E101E9">
            <w:pPr>
              <w:ind w:right="-106"/>
              <w:jc w:val="both"/>
              <w:rPr>
                <w:rFonts w:ascii="Times New Roman" w:hAnsi="Times New Roman" w:cs="Times New Roman"/>
                <w:sz w:val="24"/>
                <w:szCs w:val="24"/>
              </w:rPr>
            </w:pPr>
          </w:p>
          <w:p w14:paraId="2B271DD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(iv) estabelecimento de empresas envolvidas no assentamento rural. </w:t>
            </w:r>
          </w:p>
          <w:p w14:paraId="16B0CB20" w14:textId="77777777" w:rsidR="0097109C" w:rsidRPr="00301346" w:rsidRDefault="0097109C" w:rsidP="008A35A1">
            <w:pPr>
              <w:jc w:val="both"/>
              <w:rPr>
                <w:rFonts w:ascii="Times New Roman" w:hAnsi="Times New Roman" w:cs="Times New Roman"/>
                <w:sz w:val="24"/>
                <w:szCs w:val="24"/>
              </w:rPr>
            </w:pPr>
          </w:p>
          <w:p w14:paraId="176D546F" w14:textId="7D83611B" w:rsidR="0097109C" w:rsidRPr="00C465C1" w:rsidRDefault="0097109C" w:rsidP="008A35A1">
            <w:pPr>
              <w:jc w:val="both"/>
              <w:rPr>
                <w:rFonts w:ascii="Times New Roman" w:hAnsi="Times New Roman" w:cs="Times New Roman"/>
                <w:sz w:val="24"/>
                <w:szCs w:val="24"/>
              </w:rPr>
            </w:pPr>
            <w:r>
              <w:rPr>
                <w:rFonts w:ascii="Times New Roman" w:hAnsi="Times New Roman"/>
                <w:sz w:val="24"/>
              </w:rPr>
              <w:t>No caso de (ii), (iii) e (iv), as respectivas empresas devem cumprir os seguintes requisitos, entre outros: 51% do capital da empresa deve ser de</w:t>
            </w:r>
            <w:r w:rsidR="0016015A">
              <w:rPr>
                <w:rFonts w:ascii="Times New Roman" w:hAnsi="Times New Roman"/>
                <w:sz w:val="24"/>
              </w:rPr>
              <w:t>tido por</w:t>
            </w:r>
            <w:r>
              <w:rPr>
                <w:rFonts w:ascii="Times New Roman" w:hAnsi="Times New Roman"/>
                <w:sz w:val="24"/>
              </w:rPr>
              <w:t xml:space="preserve"> cidadãos brasileiros; a administração deve ser feita por cidadãos brasileiros, que devem ser a maioria. Caso tais atividades sejam realizadas por apenas um indivíduo, somente cidadãos brasileiros poderão receber autorização especial. No caso (i), o capital da empresa deve ser totalmente detido por cidadãos brasileiros.</w:t>
            </w:r>
          </w:p>
          <w:p w14:paraId="584CD694" w14:textId="77777777" w:rsidR="0097109C" w:rsidRPr="00301346" w:rsidRDefault="0097109C" w:rsidP="008A35A1">
            <w:pPr>
              <w:jc w:val="both"/>
              <w:rPr>
                <w:rFonts w:ascii="Times New Roman" w:hAnsi="Times New Roman" w:cs="Times New Roman"/>
                <w:sz w:val="24"/>
                <w:szCs w:val="24"/>
              </w:rPr>
            </w:pPr>
          </w:p>
          <w:p w14:paraId="16D0C4B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(c) A aquisição ou arrendamento de imóveis rurais ou a aquisição de qualquer outro direito real sobre imóveis rurais por pessoas físicas estrangeiras, pessoas jurídicas estrangeiras ou pessoas jurídicas brasileiras com participação estrangeira está sujeita a condições, limitações e autorizações específicas estabelecidas pelas leis e regulamentos internos do Brasil. </w:t>
            </w:r>
            <w:r>
              <w:rPr>
                <w:rFonts w:ascii="Times New Roman" w:hAnsi="Times New Roman"/>
                <w:sz w:val="24"/>
              </w:rPr>
              <w:lastRenderedPageBreak/>
              <w:t>Salvo disposição em contrário nas leis e regulamentos internos do Brasil, é proibida a doação de bens imóveis da União ou dos Estados a estrangeiros, sejam eles pessoas físicas ou jurídicas.</w:t>
            </w:r>
          </w:p>
          <w:p w14:paraId="62171E88" w14:textId="77777777" w:rsidR="0097109C" w:rsidRPr="00301346" w:rsidRDefault="0097109C" w:rsidP="008A35A1">
            <w:pPr>
              <w:jc w:val="both"/>
              <w:rPr>
                <w:rFonts w:ascii="Times New Roman" w:hAnsi="Times New Roman" w:cs="Times New Roman"/>
                <w:sz w:val="24"/>
                <w:szCs w:val="24"/>
              </w:rPr>
            </w:pPr>
          </w:p>
          <w:p w14:paraId="2BFB2BE3" w14:textId="22A40A64" w:rsidR="0097109C" w:rsidRPr="00C465C1" w:rsidRDefault="0097109C" w:rsidP="008A35A1">
            <w:pPr>
              <w:jc w:val="both"/>
              <w:rPr>
                <w:rFonts w:ascii="Times New Roman" w:hAnsi="Times New Roman" w:cs="Times New Roman"/>
                <w:sz w:val="24"/>
                <w:szCs w:val="24"/>
              </w:rPr>
            </w:pPr>
            <w:r>
              <w:rPr>
                <w:rFonts w:ascii="Times New Roman" w:hAnsi="Times New Roman"/>
                <w:sz w:val="24"/>
              </w:rPr>
              <w:t>3) e 4) Em empresas com 3 (três) ou mais empregados, dois terços da força de trabalho devem ser compostos por cidadãos brasileiros, que devem representar dois terços da folha de pagamento. Os membros do Conselho Fiscal e do conselho de administração das sociedades de capital aberto e seus administradores devem residir no Brasil. No caso de “</w:t>
            </w:r>
            <w:r w:rsidR="00C07A8D">
              <w:rPr>
                <w:rFonts w:ascii="Times New Roman" w:hAnsi="Times New Roman"/>
                <w:sz w:val="24"/>
                <w:u w:val="single"/>
              </w:rPr>
              <w:t>Transferências dentro da empresa</w:t>
            </w:r>
            <w:r>
              <w:rPr>
                <w:rFonts w:ascii="Times New Roman" w:hAnsi="Times New Roman"/>
                <w:sz w:val="24"/>
              </w:rPr>
              <w:t xml:space="preserve">”, a nomeação de executivos e gerentes depende da comprovação do investimento pelo prestador de serviços estrangeiro. No caso dos “prestadores de serviços </w:t>
            </w:r>
            <w:r w:rsidR="00160C19">
              <w:rPr>
                <w:rFonts w:ascii="Times New Roman" w:hAnsi="Times New Roman"/>
                <w:sz w:val="24"/>
              </w:rPr>
              <w:t>por contrato</w:t>
            </w:r>
            <w:r>
              <w:rPr>
                <w:rFonts w:ascii="Times New Roman" w:hAnsi="Times New Roman"/>
                <w:sz w:val="24"/>
              </w:rPr>
              <w:t xml:space="preserve">”, as autorizações de trabalho dependem da apresentação de um programa de treinamento para os </w:t>
            </w:r>
            <w:r w:rsidR="0016015A">
              <w:rPr>
                <w:rFonts w:ascii="Times New Roman" w:hAnsi="Times New Roman"/>
                <w:sz w:val="24"/>
              </w:rPr>
              <w:t xml:space="preserve">empregados </w:t>
            </w:r>
            <w:r>
              <w:rPr>
                <w:rFonts w:ascii="Times New Roman" w:hAnsi="Times New Roman"/>
                <w:sz w:val="24"/>
              </w:rPr>
              <w:t>brasileiros.</w:t>
            </w:r>
          </w:p>
          <w:p w14:paraId="5DCF6D31" w14:textId="77777777" w:rsidR="0097109C" w:rsidRPr="00301346" w:rsidRDefault="0097109C" w:rsidP="008A35A1">
            <w:pPr>
              <w:jc w:val="both"/>
              <w:rPr>
                <w:rFonts w:ascii="Times New Roman" w:hAnsi="Times New Roman" w:cs="Times New Roman"/>
                <w:sz w:val="24"/>
                <w:szCs w:val="24"/>
              </w:rPr>
            </w:pPr>
          </w:p>
          <w:p w14:paraId="799CE6C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4) Não consolidado, exceto para medidas relacionadas às seguintes categorias:</w:t>
            </w:r>
          </w:p>
          <w:p w14:paraId="120F446E" w14:textId="77777777" w:rsidR="0016015A" w:rsidRPr="00C465C1" w:rsidRDefault="0016015A" w:rsidP="008A35A1">
            <w:pPr>
              <w:jc w:val="both"/>
              <w:rPr>
                <w:rFonts w:ascii="Times New Roman" w:hAnsi="Times New Roman" w:cs="Times New Roman"/>
                <w:sz w:val="24"/>
                <w:szCs w:val="24"/>
              </w:rPr>
            </w:pPr>
          </w:p>
          <w:p w14:paraId="6F5242AD" w14:textId="77777777" w:rsidR="0097109C" w:rsidRPr="00C465C1" w:rsidRDefault="0097109C" w:rsidP="008A35A1">
            <w:pPr>
              <w:jc w:val="both"/>
              <w:rPr>
                <w:rFonts w:ascii="Times New Roman" w:hAnsi="Times New Roman" w:cs="Times New Roman"/>
                <w:sz w:val="24"/>
                <w:szCs w:val="24"/>
              </w:rPr>
            </w:pPr>
            <w:r>
              <w:rPr>
                <w:rFonts w:ascii="Times New Roman" w:hAnsi="Times New Roman"/>
                <w:b/>
                <w:bCs/>
                <w:sz w:val="24"/>
              </w:rPr>
              <w:t>A) Pessoal-chave</w:t>
            </w:r>
          </w:p>
          <w:p w14:paraId="41D4DCC9" w14:textId="77777777" w:rsidR="0097109C" w:rsidRPr="00301346" w:rsidRDefault="0097109C" w:rsidP="008A35A1">
            <w:pPr>
              <w:jc w:val="both"/>
              <w:rPr>
                <w:rFonts w:ascii="Times New Roman" w:hAnsi="Times New Roman" w:cs="Times New Roman"/>
                <w:sz w:val="24"/>
                <w:szCs w:val="24"/>
              </w:rPr>
            </w:pPr>
          </w:p>
          <w:p w14:paraId="1E26E144" w14:textId="77777777" w:rsidR="0097109C" w:rsidRPr="00C465C1" w:rsidRDefault="0097109C" w:rsidP="008A35A1">
            <w:pPr>
              <w:jc w:val="both"/>
              <w:rPr>
                <w:rFonts w:ascii="Times New Roman" w:hAnsi="Times New Roman" w:cs="Times New Roman"/>
                <w:sz w:val="24"/>
                <w:szCs w:val="24"/>
                <w:u w:val="single"/>
              </w:rPr>
            </w:pPr>
            <w:r>
              <w:rPr>
                <w:rFonts w:ascii="Times New Roman" w:hAnsi="Times New Roman"/>
                <w:sz w:val="24"/>
                <w:u w:val="single"/>
              </w:rPr>
              <w:t>1. Transferências dentro da empresa (ICT)</w:t>
            </w:r>
          </w:p>
          <w:p w14:paraId="549CA3CD" w14:textId="77777777" w:rsidR="0097109C" w:rsidRPr="00301346" w:rsidRDefault="0097109C" w:rsidP="008A35A1">
            <w:pPr>
              <w:jc w:val="both"/>
              <w:rPr>
                <w:rFonts w:ascii="Times New Roman" w:hAnsi="Times New Roman" w:cs="Times New Roman"/>
                <w:sz w:val="24"/>
                <w:szCs w:val="24"/>
              </w:rPr>
            </w:pPr>
          </w:p>
          <w:p w14:paraId="1844CED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Funcionários de uma empresa/parceria/firma estabelecida em um Estado da EFTA que são transferidos temporariamente para a prestação de um serviço por meio de presença comercial (seja por meio de um escritório de representação, filial, subsidiária ou afiliada) no Brasil.</w:t>
            </w:r>
          </w:p>
          <w:p w14:paraId="22C08A2B" w14:textId="77777777" w:rsidR="0097109C" w:rsidRPr="00301346" w:rsidRDefault="0097109C" w:rsidP="008A35A1">
            <w:pPr>
              <w:jc w:val="both"/>
              <w:rPr>
                <w:rFonts w:ascii="Times New Roman" w:hAnsi="Times New Roman" w:cs="Times New Roman"/>
                <w:sz w:val="24"/>
                <w:szCs w:val="24"/>
              </w:rPr>
            </w:pPr>
          </w:p>
          <w:p w14:paraId="4F81489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Deve existir uma ligação associada entre o prestador de serviços no Brasil e sua sede no exterior. Deve haver uma vaga para o cargo.</w:t>
            </w:r>
          </w:p>
          <w:p w14:paraId="2DCAD92B" w14:textId="77777777" w:rsidR="0097109C" w:rsidRPr="00301346" w:rsidRDefault="0097109C" w:rsidP="008A35A1">
            <w:pPr>
              <w:jc w:val="both"/>
              <w:rPr>
                <w:rFonts w:ascii="Times New Roman" w:hAnsi="Times New Roman" w:cs="Times New Roman"/>
                <w:sz w:val="24"/>
                <w:szCs w:val="24"/>
              </w:rPr>
            </w:pPr>
          </w:p>
          <w:p w14:paraId="59FA1A5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As pessoas jurídicas devem obedecer à proporcionalidade de, no mínimo, dois cidadãos brasileiros para cada três (3) funcionários.</w:t>
            </w:r>
          </w:p>
          <w:p w14:paraId="6AD06B24" w14:textId="77777777" w:rsidR="0097109C" w:rsidRPr="00301346" w:rsidRDefault="0097109C" w:rsidP="008A35A1">
            <w:pPr>
              <w:jc w:val="both"/>
              <w:rPr>
                <w:rFonts w:ascii="Times New Roman" w:hAnsi="Times New Roman" w:cs="Times New Roman"/>
                <w:sz w:val="24"/>
                <w:szCs w:val="24"/>
              </w:rPr>
            </w:pPr>
          </w:p>
          <w:p w14:paraId="58AB3C7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Os funcionários referem-se a:</w:t>
            </w:r>
          </w:p>
          <w:p w14:paraId="3C3C5D5A" w14:textId="77777777" w:rsidR="0097109C" w:rsidRPr="00301346" w:rsidRDefault="0097109C" w:rsidP="008A35A1">
            <w:pPr>
              <w:jc w:val="both"/>
              <w:rPr>
                <w:rFonts w:ascii="Times New Roman" w:hAnsi="Times New Roman" w:cs="Times New Roman"/>
                <w:sz w:val="24"/>
                <w:szCs w:val="24"/>
              </w:rPr>
            </w:pPr>
          </w:p>
          <w:p w14:paraId="72D62CA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(a) Executivos</w:t>
            </w:r>
          </w:p>
          <w:p w14:paraId="1D7BA5D0" w14:textId="77777777" w:rsidR="0097109C" w:rsidRPr="00301346" w:rsidRDefault="0097109C" w:rsidP="008A35A1">
            <w:pPr>
              <w:jc w:val="both"/>
              <w:rPr>
                <w:rFonts w:ascii="Times New Roman" w:hAnsi="Times New Roman" w:cs="Times New Roman"/>
                <w:sz w:val="24"/>
                <w:szCs w:val="24"/>
              </w:rPr>
            </w:pPr>
          </w:p>
          <w:p w14:paraId="2B94D76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Os executivos são aqueles que dirigem principalmente a gestão da organização e exercem ampla liberdade na tomada de decisões.</w:t>
            </w:r>
          </w:p>
          <w:p w14:paraId="081794A2" w14:textId="77777777" w:rsidR="0097109C" w:rsidRPr="00301346" w:rsidRDefault="0097109C" w:rsidP="008A35A1">
            <w:pPr>
              <w:jc w:val="both"/>
              <w:rPr>
                <w:rFonts w:ascii="Times New Roman" w:hAnsi="Times New Roman" w:cs="Times New Roman"/>
                <w:sz w:val="24"/>
                <w:szCs w:val="24"/>
              </w:rPr>
            </w:pPr>
          </w:p>
          <w:p w14:paraId="0BADD00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A nomeação de cada Executivo ou Diretor deve estar relacionada com:</w:t>
            </w:r>
          </w:p>
          <w:p w14:paraId="2611CFAB" w14:textId="77777777" w:rsidR="0097109C" w:rsidRPr="00301346" w:rsidRDefault="0097109C" w:rsidP="008A35A1">
            <w:pPr>
              <w:jc w:val="both"/>
              <w:rPr>
                <w:rFonts w:ascii="Times New Roman" w:hAnsi="Times New Roman" w:cs="Times New Roman"/>
                <w:sz w:val="24"/>
                <w:szCs w:val="24"/>
              </w:rPr>
            </w:pPr>
          </w:p>
          <w:p w14:paraId="14589F07" w14:textId="16536869" w:rsidR="0097109C" w:rsidRPr="00C465C1" w:rsidRDefault="0097109C" w:rsidP="008A35A1">
            <w:pPr>
              <w:jc w:val="both"/>
              <w:rPr>
                <w:rFonts w:ascii="Times New Roman" w:hAnsi="Times New Roman" w:cs="Times New Roman"/>
                <w:sz w:val="24"/>
                <w:szCs w:val="24"/>
              </w:rPr>
            </w:pPr>
            <w:r>
              <w:rPr>
                <w:rFonts w:ascii="Times New Roman" w:hAnsi="Times New Roman"/>
                <w:sz w:val="24"/>
              </w:rPr>
              <w:t>(i) investimento no valor mínimo de US$ 50.000, desde que a empresa crie dez novos empregos durante os primeiros dois (2) anos após sua constituição ou entrada do Executivo ou Diretor; ou</w:t>
            </w:r>
          </w:p>
          <w:p w14:paraId="0187085D" w14:textId="4EAF4339" w:rsidR="0097109C" w:rsidRPr="00C465C1" w:rsidRDefault="0097109C" w:rsidP="008A35A1">
            <w:pPr>
              <w:jc w:val="both"/>
              <w:rPr>
                <w:rFonts w:ascii="Times New Roman" w:hAnsi="Times New Roman" w:cs="Times New Roman"/>
                <w:sz w:val="24"/>
                <w:szCs w:val="24"/>
              </w:rPr>
            </w:pPr>
            <w:r>
              <w:rPr>
                <w:rFonts w:ascii="Times New Roman" w:hAnsi="Times New Roman"/>
                <w:sz w:val="24"/>
              </w:rPr>
              <w:t>(ii) a empresa deve ter investido um valor mínimo de US$ 200.000 no Brasil.</w:t>
            </w:r>
          </w:p>
          <w:p w14:paraId="345886B1" w14:textId="77777777" w:rsidR="0097109C" w:rsidRPr="00301346" w:rsidRDefault="0097109C" w:rsidP="008A35A1">
            <w:pPr>
              <w:jc w:val="both"/>
              <w:rPr>
                <w:rFonts w:ascii="Times New Roman" w:hAnsi="Times New Roman" w:cs="Times New Roman"/>
                <w:sz w:val="24"/>
                <w:szCs w:val="24"/>
              </w:rPr>
            </w:pPr>
          </w:p>
          <w:p w14:paraId="433402E7" w14:textId="0A2F692F" w:rsidR="0097109C" w:rsidRPr="00C465C1" w:rsidRDefault="0097109C" w:rsidP="008A35A1">
            <w:pPr>
              <w:jc w:val="both"/>
              <w:rPr>
                <w:rFonts w:ascii="Times New Roman" w:hAnsi="Times New Roman" w:cs="Times New Roman"/>
                <w:sz w:val="24"/>
                <w:szCs w:val="24"/>
              </w:rPr>
            </w:pPr>
            <w:r>
              <w:rPr>
                <w:rFonts w:ascii="Times New Roman" w:hAnsi="Times New Roman"/>
                <w:sz w:val="24"/>
              </w:rPr>
              <w:t>Duração da estada: até 3 (três) anos.</w:t>
            </w:r>
          </w:p>
          <w:p w14:paraId="3D602BA7" w14:textId="77777777" w:rsidR="0097109C" w:rsidRPr="00301346" w:rsidRDefault="0097109C" w:rsidP="008A35A1">
            <w:pPr>
              <w:jc w:val="both"/>
              <w:rPr>
                <w:rFonts w:ascii="Times New Roman" w:hAnsi="Times New Roman" w:cs="Times New Roman"/>
                <w:sz w:val="24"/>
                <w:szCs w:val="24"/>
              </w:rPr>
            </w:pPr>
          </w:p>
          <w:p w14:paraId="2D776BA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(b) Gerentes</w:t>
            </w:r>
          </w:p>
          <w:p w14:paraId="5969B22B" w14:textId="77777777" w:rsidR="0097109C" w:rsidRPr="00301346" w:rsidRDefault="0097109C" w:rsidP="008A35A1">
            <w:pPr>
              <w:jc w:val="both"/>
              <w:rPr>
                <w:rFonts w:ascii="Times New Roman" w:hAnsi="Times New Roman" w:cs="Times New Roman"/>
                <w:sz w:val="24"/>
                <w:szCs w:val="24"/>
              </w:rPr>
            </w:pPr>
          </w:p>
          <w:p w14:paraId="46E506E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Os gerentes são aqueles que dirigem principalmente a organização/departamento/subdivisão e exercem funções de supervisão e controle sobre outros funcionários de supervisão, gerenciais ou profissionais.</w:t>
            </w:r>
          </w:p>
          <w:p w14:paraId="5B474368" w14:textId="77777777" w:rsidR="0097109C" w:rsidRPr="00301346" w:rsidRDefault="0097109C" w:rsidP="008A35A1">
            <w:pPr>
              <w:jc w:val="both"/>
              <w:rPr>
                <w:rFonts w:ascii="Times New Roman" w:hAnsi="Times New Roman" w:cs="Times New Roman"/>
                <w:sz w:val="24"/>
                <w:szCs w:val="24"/>
              </w:rPr>
            </w:pPr>
          </w:p>
          <w:p w14:paraId="57F1C50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A nomeação de um gerente ou administrador deve estar relacionada com:</w:t>
            </w:r>
          </w:p>
          <w:p w14:paraId="22273303" w14:textId="69D9C23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(i) investimento no valor mínimo de US$ 50.000, desde que a empresa crie dez novos empregos durante os primeiros dois (2) anos após a sua </w:t>
            </w:r>
            <w:r>
              <w:rPr>
                <w:rFonts w:ascii="Times New Roman" w:hAnsi="Times New Roman"/>
                <w:sz w:val="24"/>
              </w:rPr>
              <w:lastRenderedPageBreak/>
              <w:t>constituição ou entrada do gerente ou administrador; ou</w:t>
            </w:r>
          </w:p>
          <w:p w14:paraId="54DCC072" w14:textId="77777777" w:rsidR="0097109C" w:rsidRPr="00301346" w:rsidRDefault="0097109C" w:rsidP="008A35A1">
            <w:pPr>
              <w:jc w:val="both"/>
              <w:rPr>
                <w:rFonts w:ascii="Times New Roman" w:hAnsi="Times New Roman" w:cs="Times New Roman"/>
                <w:sz w:val="24"/>
                <w:szCs w:val="24"/>
              </w:rPr>
            </w:pPr>
          </w:p>
          <w:p w14:paraId="33CFC4C2" w14:textId="3E24FA22" w:rsidR="0097109C" w:rsidRPr="00C465C1" w:rsidRDefault="0097109C" w:rsidP="008A35A1">
            <w:pPr>
              <w:jc w:val="both"/>
              <w:rPr>
                <w:rFonts w:ascii="Times New Roman" w:hAnsi="Times New Roman" w:cs="Times New Roman"/>
                <w:sz w:val="24"/>
                <w:szCs w:val="24"/>
              </w:rPr>
            </w:pPr>
            <w:r>
              <w:rPr>
                <w:rFonts w:ascii="Times New Roman" w:hAnsi="Times New Roman"/>
                <w:sz w:val="24"/>
              </w:rPr>
              <w:t>(ii) a empresa deve ter investido um valor mínimo de US$ 200.000 no Brasil.</w:t>
            </w:r>
          </w:p>
          <w:p w14:paraId="44BC1D2B" w14:textId="77777777" w:rsidR="0097109C" w:rsidRPr="00301346" w:rsidRDefault="0097109C" w:rsidP="008A35A1">
            <w:pPr>
              <w:jc w:val="both"/>
              <w:rPr>
                <w:rFonts w:ascii="Times New Roman" w:hAnsi="Times New Roman" w:cs="Times New Roman"/>
                <w:sz w:val="24"/>
                <w:szCs w:val="24"/>
              </w:rPr>
            </w:pPr>
          </w:p>
          <w:p w14:paraId="7FB7DA87" w14:textId="0ABECFF9" w:rsidR="0097109C" w:rsidRPr="00C465C1" w:rsidRDefault="0097109C" w:rsidP="008A35A1">
            <w:pPr>
              <w:jc w:val="both"/>
              <w:rPr>
                <w:rFonts w:ascii="Times New Roman" w:hAnsi="Times New Roman" w:cs="Times New Roman"/>
                <w:sz w:val="24"/>
                <w:szCs w:val="24"/>
              </w:rPr>
            </w:pPr>
            <w:r>
              <w:rPr>
                <w:rFonts w:ascii="Times New Roman" w:hAnsi="Times New Roman"/>
                <w:sz w:val="24"/>
              </w:rPr>
              <w:t>Duração da estada: até 3 (três) anos.</w:t>
            </w:r>
          </w:p>
          <w:p w14:paraId="4B475A10" w14:textId="77777777" w:rsidR="0097109C" w:rsidRPr="00301346" w:rsidRDefault="0097109C" w:rsidP="008A35A1">
            <w:pPr>
              <w:jc w:val="both"/>
              <w:rPr>
                <w:rFonts w:ascii="Times New Roman" w:hAnsi="Times New Roman" w:cs="Times New Roman"/>
                <w:sz w:val="24"/>
                <w:szCs w:val="24"/>
              </w:rPr>
            </w:pPr>
          </w:p>
          <w:p w14:paraId="0B56FCB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(c) Especialistas</w:t>
            </w:r>
          </w:p>
          <w:p w14:paraId="232AD234" w14:textId="77777777" w:rsidR="0097109C" w:rsidRPr="00301346" w:rsidRDefault="0097109C" w:rsidP="008A35A1">
            <w:pPr>
              <w:jc w:val="both"/>
              <w:rPr>
                <w:rFonts w:ascii="Times New Roman" w:hAnsi="Times New Roman" w:cs="Times New Roman"/>
                <w:sz w:val="24"/>
                <w:szCs w:val="24"/>
              </w:rPr>
            </w:pPr>
          </w:p>
          <w:p w14:paraId="3CCECBD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Especialistas são aqueles que possuem conhecimentos avançados essenciais para o estabelecimento/prestação do serviço e/ou possuem conhecimentos exclusivos da organização.</w:t>
            </w:r>
          </w:p>
          <w:p w14:paraId="646DC9DF" w14:textId="77777777" w:rsidR="0097109C" w:rsidRPr="00301346" w:rsidRDefault="0097109C" w:rsidP="008A35A1">
            <w:pPr>
              <w:jc w:val="both"/>
              <w:rPr>
                <w:rFonts w:ascii="Times New Roman" w:hAnsi="Times New Roman" w:cs="Times New Roman"/>
                <w:sz w:val="24"/>
                <w:szCs w:val="24"/>
              </w:rPr>
            </w:pPr>
          </w:p>
          <w:p w14:paraId="62E64BA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O contrato pertinente deve ser aprovado pelas autoridades brasileiras responsáveis pela imigração laboral. A aprovação dos contratos de técnicos especializados e profissionais altamente qualificados leva em consideração a compatibilidade de suas qualificações com a área de atuação da empresa e sua experiência profissional de pelo menos 3 (três) anos. A empresa deve justificar a necessidade de contratar tais profissionais e técnicos em relação a </w:t>
            </w:r>
            <w:r>
              <w:rPr>
                <w:rFonts w:ascii="Times New Roman" w:hAnsi="Times New Roman"/>
                <w:sz w:val="24"/>
              </w:rPr>
              <w:lastRenderedPageBreak/>
              <w:t xml:space="preserve">profissionais e técnicos similares disponíveis no Brasil. </w:t>
            </w:r>
          </w:p>
          <w:p w14:paraId="37F0FEC4" w14:textId="77777777" w:rsidR="0097109C" w:rsidRPr="00301346" w:rsidRDefault="0097109C" w:rsidP="008A35A1">
            <w:pPr>
              <w:jc w:val="both"/>
              <w:rPr>
                <w:rFonts w:ascii="Times New Roman" w:hAnsi="Times New Roman" w:cs="Times New Roman"/>
                <w:sz w:val="24"/>
                <w:szCs w:val="24"/>
              </w:rPr>
            </w:pPr>
          </w:p>
          <w:p w14:paraId="336A686A" w14:textId="553D3D3A" w:rsidR="0097109C" w:rsidRPr="00C465C1" w:rsidRDefault="0097109C" w:rsidP="008A35A1">
            <w:pPr>
              <w:jc w:val="both"/>
              <w:rPr>
                <w:rFonts w:ascii="Times New Roman" w:hAnsi="Times New Roman" w:cs="Times New Roman"/>
                <w:sz w:val="24"/>
                <w:szCs w:val="24"/>
              </w:rPr>
            </w:pPr>
            <w:r>
              <w:rPr>
                <w:rFonts w:ascii="Times New Roman" w:hAnsi="Times New Roman"/>
                <w:sz w:val="24"/>
              </w:rPr>
              <w:t>Duração da estada: até 1 (um) ano.</w:t>
            </w:r>
          </w:p>
          <w:p w14:paraId="143481BA" w14:textId="77777777" w:rsidR="0097109C" w:rsidRPr="00301346" w:rsidRDefault="0097109C" w:rsidP="008A35A1">
            <w:pPr>
              <w:jc w:val="both"/>
              <w:rPr>
                <w:rFonts w:ascii="Times New Roman" w:hAnsi="Times New Roman" w:cs="Times New Roman"/>
                <w:sz w:val="24"/>
                <w:szCs w:val="24"/>
              </w:rPr>
            </w:pPr>
          </w:p>
          <w:p w14:paraId="3D618088" w14:textId="77777777" w:rsidR="0097109C" w:rsidRPr="00C465C1" w:rsidRDefault="0097109C" w:rsidP="008A35A1">
            <w:pPr>
              <w:jc w:val="both"/>
              <w:rPr>
                <w:rFonts w:ascii="Times New Roman" w:hAnsi="Times New Roman" w:cs="Times New Roman"/>
                <w:sz w:val="24"/>
                <w:szCs w:val="24"/>
                <w:u w:val="single"/>
              </w:rPr>
            </w:pPr>
            <w:r>
              <w:rPr>
                <w:rFonts w:ascii="Times New Roman" w:hAnsi="Times New Roman"/>
                <w:sz w:val="24"/>
                <w:u w:val="single"/>
              </w:rPr>
              <w:t>2. Visitantes a negócios</w:t>
            </w:r>
          </w:p>
          <w:p w14:paraId="608CB194" w14:textId="77777777" w:rsidR="0097109C" w:rsidRPr="00301346" w:rsidRDefault="0097109C" w:rsidP="008A35A1">
            <w:pPr>
              <w:jc w:val="both"/>
              <w:rPr>
                <w:rFonts w:ascii="Times New Roman" w:hAnsi="Times New Roman" w:cs="Times New Roman"/>
                <w:sz w:val="24"/>
                <w:szCs w:val="24"/>
              </w:rPr>
            </w:pPr>
          </w:p>
          <w:p w14:paraId="1085623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(a) Vendedores de serviço</w:t>
            </w:r>
          </w:p>
          <w:p w14:paraId="6816B871" w14:textId="77777777" w:rsidR="0097109C" w:rsidRPr="00301346" w:rsidRDefault="0097109C" w:rsidP="008A35A1">
            <w:pPr>
              <w:jc w:val="both"/>
              <w:rPr>
                <w:rFonts w:ascii="Times New Roman" w:hAnsi="Times New Roman" w:cs="Times New Roman"/>
                <w:sz w:val="24"/>
                <w:szCs w:val="24"/>
              </w:rPr>
            </w:pPr>
          </w:p>
          <w:p w14:paraId="4AAEB1A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Representantes de um prestador de serviços que entram temporariamente no Brasil para a venda de serviços ou para celebrar contratos para tal venda em nome desse prestador de serviços.</w:t>
            </w:r>
          </w:p>
          <w:p w14:paraId="2AE2FF88" w14:textId="77777777" w:rsidR="0097109C" w:rsidRPr="00301346" w:rsidRDefault="0097109C" w:rsidP="008A35A1">
            <w:pPr>
              <w:jc w:val="both"/>
              <w:rPr>
                <w:rFonts w:ascii="Times New Roman" w:hAnsi="Times New Roman" w:cs="Times New Roman"/>
                <w:sz w:val="24"/>
                <w:szCs w:val="24"/>
              </w:rPr>
            </w:pPr>
          </w:p>
          <w:p w14:paraId="6171DB6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Os representantes desses prestadores de serviços não se envolverão na venda direta ao público em geral nem na prestação de serviços por conta própria. Esses representantes não receberão qualquer remuneração proveniente de fonte localizada no Brasil.</w:t>
            </w:r>
          </w:p>
          <w:p w14:paraId="67FAAD79" w14:textId="77777777" w:rsidR="0097109C" w:rsidRPr="00301346" w:rsidRDefault="0097109C" w:rsidP="008A35A1">
            <w:pPr>
              <w:jc w:val="both"/>
              <w:rPr>
                <w:rFonts w:ascii="Times New Roman" w:hAnsi="Times New Roman" w:cs="Times New Roman"/>
                <w:sz w:val="24"/>
                <w:szCs w:val="24"/>
              </w:rPr>
            </w:pPr>
          </w:p>
          <w:p w14:paraId="16DDD77F" w14:textId="2962B5A2" w:rsidR="0097109C" w:rsidRPr="00C465C1" w:rsidRDefault="0097109C" w:rsidP="008A35A1">
            <w:pPr>
              <w:jc w:val="both"/>
              <w:rPr>
                <w:rFonts w:ascii="Times New Roman" w:hAnsi="Times New Roman" w:cs="Times New Roman"/>
                <w:sz w:val="24"/>
                <w:szCs w:val="24"/>
              </w:rPr>
            </w:pPr>
            <w:r>
              <w:rPr>
                <w:rFonts w:ascii="Times New Roman" w:hAnsi="Times New Roman"/>
                <w:sz w:val="24"/>
              </w:rPr>
              <w:t>Duração da estada: até 90 dias.</w:t>
            </w:r>
          </w:p>
          <w:p w14:paraId="235A604C" w14:textId="77777777" w:rsidR="00D942F6" w:rsidRPr="00C465C1" w:rsidRDefault="00D942F6" w:rsidP="008A35A1">
            <w:pPr>
              <w:jc w:val="both"/>
              <w:rPr>
                <w:rFonts w:ascii="Times New Roman" w:hAnsi="Times New Roman" w:cs="Times New Roman"/>
                <w:sz w:val="24"/>
                <w:szCs w:val="24"/>
              </w:rPr>
            </w:pPr>
          </w:p>
          <w:p w14:paraId="5236211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(b) Pessoas responsáveis pela criação de uma presença comercial</w:t>
            </w:r>
          </w:p>
          <w:p w14:paraId="01A10AE3" w14:textId="77777777" w:rsidR="0097109C" w:rsidRPr="00301346" w:rsidRDefault="0097109C" w:rsidP="008A35A1">
            <w:pPr>
              <w:jc w:val="both"/>
              <w:rPr>
                <w:rFonts w:ascii="Times New Roman" w:hAnsi="Times New Roman" w:cs="Times New Roman"/>
                <w:sz w:val="24"/>
                <w:szCs w:val="24"/>
              </w:rPr>
            </w:pPr>
          </w:p>
          <w:p w14:paraId="1A2B668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Definição: Funcionários de uma pessoa jurídica com o objetivo de </w:t>
            </w:r>
            <w:r>
              <w:rPr>
                <w:rFonts w:ascii="Times New Roman" w:hAnsi="Times New Roman"/>
                <w:sz w:val="24"/>
              </w:rPr>
              <w:lastRenderedPageBreak/>
              <w:t>estabelecer uma presença comercial dessa pessoa jurídica no Brasil.</w:t>
            </w:r>
          </w:p>
          <w:p w14:paraId="0E092E80" w14:textId="77777777" w:rsidR="0097109C" w:rsidRPr="00301346" w:rsidRDefault="0097109C" w:rsidP="008A35A1">
            <w:pPr>
              <w:jc w:val="both"/>
              <w:rPr>
                <w:rFonts w:ascii="Times New Roman" w:hAnsi="Times New Roman" w:cs="Times New Roman"/>
                <w:sz w:val="24"/>
                <w:szCs w:val="24"/>
              </w:rPr>
            </w:pPr>
          </w:p>
          <w:p w14:paraId="1149A13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Os funcionários dessas pessoas jurídicas não se envolverão na venda direta ao público em geral nem na prestação de serviços.</w:t>
            </w:r>
          </w:p>
          <w:p w14:paraId="50BB2385" w14:textId="77777777" w:rsidR="0097109C" w:rsidRPr="00301346" w:rsidRDefault="0097109C" w:rsidP="008A35A1">
            <w:pPr>
              <w:jc w:val="both"/>
              <w:rPr>
                <w:rFonts w:ascii="Times New Roman" w:hAnsi="Times New Roman" w:cs="Times New Roman"/>
                <w:sz w:val="24"/>
                <w:szCs w:val="24"/>
              </w:rPr>
            </w:pPr>
          </w:p>
          <w:p w14:paraId="364E87A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Refere-se apenas a funcionários de uma pessoa jurídica que ainda não tenha presença comercial no Brasil. Tal funcionário não receberá qualquer remuneração proveniente de fonte localizada no Brasil.</w:t>
            </w:r>
          </w:p>
          <w:p w14:paraId="78684DC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Para estabelecer uma presença comercial, os Visitantes de Negócios devem nomear como representante uma pessoa residente no Brasil.</w:t>
            </w:r>
          </w:p>
          <w:p w14:paraId="547DBB6A" w14:textId="77777777" w:rsidR="0097109C" w:rsidRPr="00301346" w:rsidRDefault="0097109C" w:rsidP="008A35A1">
            <w:pPr>
              <w:jc w:val="both"/>
              <w:rPr>
                <w:rFonts w:ascii="Times New Roman" w:hAnsi="Times New Roman" w:cs="Times New Roman"/>
                <w:sz w:val="24"/>
                <w:szCs w:val="24"/>
              </w:rPr>
            </w:pPr>
          </w:p>
          <w:p w14:paraId="768BBAC7" w14:textId="4ADEE05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Duração da estada: até 90 dias. </w:t>
            </w:r>
          </w:p>
          <w:p w14:paraId="69896C5C" w14:textId="77777777" w:rsidR="0097109C" w:rsidRPr="00301346" w:rsidRDefault="0097109C" w:rsidP="008A35A1">
            <w:pPr>
              <w:jc w:val="both"/>
              <w:rPr>
                <w:rFonts w:ascii="Times New Roman" w:hAnsi="Times New Roman" w:cs="Times New Roman"/>
                <w:sz w:val="24"/>
                <w:szCs w:val="24"/>
              </w:rPr>
            </w:pPr>
          </w:p>
          <w:p w14:paraId="580F003A" w14:textId="428EFBD1" w:rsidR="0097109C" w:rsidRPr="00C465C1" w:rsidRDefault="0097109C" w:rsidP="008A35A1">
            <w:pPr>
              <w:jc w:val="both"/>
              <w:rPr>
                <w:rFonts w:ascii="Times New Roman" w:hAnsi="Times New Roman" w:cs="Times New Roman"/>
                <w:b/>
                <w:bCs/>
                <w:sz w:val="24"/>
                <w:szCs w:val="24"/>
              </w:rPr>
            </w:pPr>
            <w:r>
              <w:rPr>
                <w:rFonts w:ascii="Times New Roman" w:hAnsi="Times New Roman"/>
                <w:b/>
                <w:sz w:val="24"/>
              </w:rPr>
              <w:t xml:space="preserve">B) </w:t>
            </w:r>
            <w:r w:rsidR="00160C19">
              <w:rPr>
                <w:rFonts w:ascii="Times New Roman" w:hAnsi="Times New Roman"/>
                <w:b/>
                <w:sz w:val="24"/>
              </w:rPr>
              <w:t xml:space="preserve">Prestadores </w:t>
            </w:r>
            <w:r>
              <w:rPr>
                <w:rFonts w:ascii="Times New Roman" w:hAnsi="Times New Roman"/>
                <w:b/>
                <w:sz w:val="24"/>
              </w:rPr>
              <w:t xml:space="preserve">de serviços </w:t>
            </w:r>
            <w:r w:rsidR="00160C19">
              <w:rPr>
                <w:rFonts w:ascii="Times New Roman" w:hAnsi="Times New Roman"/>
                <w:b/>
                <w:sz w:val="24"/>
              </w:rPr>
              <w:t>por contrato</w:t>
            </w:r>
          </w:p>
          <w:p w14:paraId="5288A61C" w14:textId="77777777" w:rsidR="0097109C" w:rsidRPr="00301346" w:rsidRDefault="0097109C" w:rsidP="008A35A1">
            <w:pPr>
              <w:jc w:val="both"/>
              <w:rPr>
                <w:rFonts w:ascii="Times New Roman" w:hAnsi="Times New Roman" w:cs="Times New Roman"/>
                <w:sz w:val="24"/>
                <w:szCs w:val="24"/>
              </w:rPr>
            </w:pPr>
          </w:p>
          <w:p w14:paraId="5F594F5F" w14:textId="62825D3F" w:rsidR="0097109C" w:rsidRPr="00C465C1" w:rsidRDefault="0097109C" w:rsidP="008A35A1">
            <w:pPr>
              <w:jc w:val="both"/>
              <w:rPr>
                <w:rFonts w:ascii="Times New Roman" w:hAnsi="Times New Roman" w:cs="Times New Roman"/>
                <w:sz w:val="24"/>
                <w:szCs w:val="24"/>
              </w:rPr>
            </w:pPr>
            <w:r>
              <w:rPr>
                <w:rFonts w:ascii="Times New Roman" w:hAnsi="Times New Roman"/>
                <w:sz w:val="24"/>
              </w:rPr>
              <w:t>Definição: Funcionários de uma empresa/parceria/firma sediada no exterior que entram temporariamente no Brasil para prestar um serviço de acordo com um contrato entre seu empregador e um consumidor de serviços no Brasil.</w:t>
            </w:r>
          </w:p>
          <w:p w14:paraId="0046C921" w14:textId="77777777" w:rsidR="0097109C" w:rsidRPr="00301346" w:rsidRDefault="0097109C" w:rsidP="008A35A1">
            <w:pPr>
              <w:jc w:val="both"/>
              <w:rPr>
                <w:rFonts w:ascii="Times New Roman" w:hAnsi="Times New Roman" w:cs="Times New Roman"/>
                <w:sz w:val="24"/>
                <w:szCs w:val="24"/>
              </w:rPr>
            </w:pPr>
          </w:p>
          <w:p w14:paraId="369EB3C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Restrito a funcionários de empresas sediadas no exterior sem presença comercial no Brasil. Os funcionários dessas empresas sediadas no exterior recebem sua remuneração do empregador. Os funcionários possuem qualificações educacionais e profissionais adequadas e relevantes para o serviço a ser prestado.</w:t>
            </w:r>
          </w:p>
          <w:p w14:paraId="0162D8DF" w14:textId="77777777" w:rsidR="0097109C" w:rsidRPr="00301346" w:rsidRDefault="0097109C" w:rsidP="008A35A1">
            <w:pPr>
              <w:jc w:val="both"/>
              <w:rPr>
                <w:rFonts w:ascii="Times New Roman" w:hAnsi="Times New Roman" w:cs="Times New Roman"/>
                <w:sz w:val="24"/>
                <w:szCs w:val="24"/>
              </w:rPr>
            </w:pPr>
          </w:p>
          <w:p w14:paraId="4826982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Uma pessoa jurídica de um Estado da EFTA deve obter um contrato de prestação de serviços para a prestação do serviço no Brasil.</w:t>
            </w:r>
          </w:p>
          <w:p w14:paraId="0BA7483E" w14:textId="77777777" w:rsidR="0097109C" w:rsidRPr="00301346" w:rsidRDefault="0097109C" w:rsidP="008A35A1">
            <w:pPr>
              <w:jc w:val="both"/>
              <w:rPr>
                <w:rFonts w:ascii="Times New Roman" w:hAnsi="Times New Roman" w:cs="Times New Roman"/>
                <w:sz w:val="24"/>
                <w:szCs w:val="24"/>
              </w:rPr>
            </w:pPr>
          </w:p>
          <w:p w14:paraId="2B8B231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O consumidor do serviço deve ser uma pessoa jurídica estabelecida no Brasil.</w:t>
            </w:r>
          </w:p>
          <w:p w14:paraId="13CD84B8" w14:textId="77777777" w:rsidR="0097109C" w:rsidRPr="00301346" w:rsidRDefault="0097109C" w:rsidP="008A35A1">
            <w:pPr>
              <w:jc w:val="both"/>
              <w:rPr>
                <w:rFonts w:ascii="Times New Roman" w:hAnsi="Times New Roman" w:cs="Times New Roman"/>
                <w:sz w:val="24"/>
                <w:szCs w:val="24"/>
              </w:rPr>
            </w:pPr>
          </w:p>
          <w:p w14:paraId="4E69412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Deve haver um contrato de assistência técnica ou transferência de tecnologia entre a empresa de um Estado da EFTA e o consumidor do serviço no Brasil.</w:t>
            </w:r>
          </w:p>
          <w:p w14:paraId="36F4C1B1" w14:textId="77777777" w:rsidR="0097109C" w:rsidRPr="00301346" w:rsidRDefault="0097109C" w:rsidP="008A35A1">
            <w:pPr>
              <w:jc w:val="both"/>
              <w:rPr>
                <w:rFonts w:ascii="Times New Roman" w:hAnsi="Times New Roman" w:cs="Times New Roman"/>
                <w:sz w:val="24"/>
                <w:szCs w:val="24"/>
              </w:rPr>
            </w:pPr>
          </w:p>
          <w:p w14:paraId="66B7854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Para cada profissional estrangeiro abrangido pelo contrato, deve haver: </w:t>
            </w:r>
          </w:p>
          <w:p w14:paraId="2981F1A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a) justificativa da necessidade dos serviços desse profissional, tendo em vista os profissionais disponíveis no Brasil; e </w:t>
            </w:r>
          </w:p>
          <w:p w14:paraId="79207838" w14:textId="77777777" w:rsidR="0097109C" w:rsidRPr="00301346" w:rsidRDefault="0097109C" w:rsidP="008A35A1">
            <w:pPr>
              <w:jc w:val="both"/>
              <w:rPr>
                <w:rFonts w:ascii="Times New Roman" w:hAnsi="Times New Roman" w:cs="Times New Roman"/>
                <w:sz w:val="24"/>
                <w:szCs w:val="24"/>
              </w:rPr>
            </w:pPr>
          </w:p>
          <w:p w14:paraId="6DB0F36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(b) comprovação de experiência prévia de pelo menos 3 (três) anos.</w:t>
            </w:r>
          </w:p>
          <w:p w14:paraId="3876A862" w14:textId="77777777" w:rsidR="0097109C" w:rsidRPr="00301346" w:rsidRDefault="0097109C" w:rsidP="008A35A1">
            <w:pPr>
              <w:jc w:val="both"/>
              <w:rPr>
                <w:rFonts w:ascii="Times New Roman" w:hAnsi="Times New Roman" w:cs="Times New Roman"/>
                <w:sz w:val="24"/>
                <w:szCs w:val="24"/>
              </w:rPr>
            </w:pPr>
          </w:p>
          <w:p w14:paraId="3B269C1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Caso a empresa de um Estado da EFTA não tenha profissionais brasileiros, ela deverá apresentar um programa de treinamento que contemple profissionais brasileiros.</w:t>
            </w:r>
          </w:p>
          <w:p w14:paraId="533E9B5C" w14:textId="77777777" w:rsidR="0097109C" w:rsidRPr="00301346" w:rsidRDefault="0097109C" w:rsidP="008A35A1">
            <w:pPr>
              <w:jc w:val="both"/>
              <w:rPr>
                <w:rFonts w:ascii="Times New Roman" w:hAnsi="Times New Roman" w:cs="Times New Roman"/>
                <w:sz w:val="24"/>
                <w:szCs w:val="24"/>
              </w:rPr>
            </w:pPr>
          </w:p>
          <w:p w14:paraId="23DAE813" w14:textId="025F486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Duração da estada: até 1 (um) ano. </w:t>
            </w:r>
          </w:p>
          <w:p w14:paraId="2005D79A" w14:textId="77777777" w:rsidR="0097109C" w:rsidRPr="00301346" w:rsidRDefault="0097109C" w:rsidP="008A35A1">
            <w:pPr>
              <w:jc w:val="both"/>
              <w:rPr>
                <w:rFonts w:ascii="Times New Roman" w:hAnsi="Times New Roman" w:cs="Times New Roman"/>
                <w:sz w:val="24"/>
                <w:szCs w:val="24"/>
              </w:rPr>
            </w:pPr>
          </w:p>
          <w:p w14:paraId="1B2CF95A" w14:textId="77777777" w:rsidR="0097109C" w:rsidRPr="00C465C1" w:rsidRDefault="0097109C" w:rsidP="008A35A1">
            <w:pPr>
              <w:jc w:val="both"/>
              <w:rPr>
                <w:rFonts w:ascii="Times New Roman" w:hAnsi="Times New Roman" w:cs="Times New Roman"/>
                <w:b/>
                <w:bCs/>
                <w:sz w:val="24"/>
                <w:szCs w:val="24"/>
              </w:rPr>
            </w:pPr>
            <w:r>
              <w:rPr>
                <w:rFonts w:ascii="Times New Roman" w:hAnsi="Times New Roman"/>
                <w:b/>
                <w:sz w:val="24"/>
              </w:rPr>
              <w:t>C) Instaladores e técnicos de manutenção (IM)</w:t>
            </w:r>
          </w:p>
          <w:p w14:paraId="2766B356" w14:textId="77777777" w:rsidR="0097109C" w:rsidRPr="00301346" w:rsidRDefault="0097109C" w:rsidP="008A35A1">
            <w:pPr>
              <w:jc w:val="both"/>
              <w:rPr>
                <w:rFonts w:ascii="Times New Roman" w:hAnsi="Times New Roman" w:cs="Times New Roman"/>
                <w:sz w:val="24"/>
                <w:szCs w:val="24"/>
              </w:rPr>
            </w:pPr>
          </w:p>
          <w:p w14:paraId="29FAA237" w14:textId="1B8E2D8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Definição: Especialistas qualificados que sejam funcionários de uma empresa localizada em um Estado da EFTA sem presença comercial no Brasil, prestando serviços de instalação ou manutenção de máquinas ou equipamentos industriais. A prestação desse serviço deve ocorrer mediante o pagamento de uma taxa ou com base </w:t>
            </w:r>
            <w:r w:rsidR="00D942F6">
              <w:rPr>
                <w:rFonts w:ascii="Times New Roman" w:hAnsi="Times New Roman"/>
                <w:sz w:val="24"/>
              </w:rPr>
              <w:t xml:space="preserve">em um </w:t>
            </w:r>
            <w:r>
              <w:rPr>
                <w:rFonts w:ascii="Times New Roman" w:hAnsi="Times New Roman"/>
                <w:sz w:val="24"/>
              </w:rPr>
              <w:t xml:space="preserve">contrato (contrato de instalação/manutenção) entre o fabricante da máquina ou do equipamento e o proprietário dessa máquina ou equipamento, sendo </w:t>
            </w:r>
            <w:r w:rsidR="00D942F6">
              <w:rPr>
                <w:rFonts w:ascii="Times New Roman" w:hAnsi="Times New Roman"/>
                <w:sz w:val="24"/>
              </w:rPr>
              <w:t xml:space="preserve">ambas </w:t>
            </w:r>
            <w:r>
              <w:rPr>
                <w:rFonts w:ascii="Times New Roman" w:hAnsi="Times New Roman"/>
                <w:sz w:val="24"/>
              </w:rPr>
              <w:t xml:space="preserve">empresas (excluindo qualquer prestação de serviços relacionada com </w:t>
            </w:r>
            <w:r>
              <w:rPr>
                <w:rFonts w:ascii="Times New Roman" w:hAnsi="Times New Roman"/>
                <w:sz w:val="24"/>
              </w:rPr>
              <w:lastRenderedPageBreak/>
              <w:t>as empresas mencionadas no CPC 872).</w:t>
            </w:r>
          </w:p>
          <w:p w14:paraId="0F2DE5C2" w14:textId="77777777" w:rsidR="0097109C" w:rsidRPr="00301346" w:rsidRDefault="0097109C" w:rsidP="008A35A1">
            <w:pPr>
              <w:jc w:val="both"/>
              <w:rPr>
                <w:rFonts w:ascii="Times New Roman" w:hAnsi="Times New Roman" w:cs="Times New Roman"/>
                <w:sz w:val="24"/>
                <w:szCs w:val="24"/>
              </w:rPr>
            </w:pPr>
          </w:p>
          <w:p w14:paraId="6ED40BC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Restrito a funcionários de empresas sediadas no exterior sem presença comercial no Brasil. Os funcionários dessas empresas sediadas no exterior recebem sua remuneração do empregador. Os funcionários possuem qualificações educacionais e profissionais adequadas e relevantes para o serviço a ser prestado.</w:t>
            </w:r>
          </w:p>
          <w:p w14:paraId="57D4DC5C" w14:textId="77777777" w:rsidR="0097109C" w:rsidRPr="00301346" w:rsidRDefault="0097109C" w:rsidP="008A35A1">
            <w:pPr>
              <w:jc w:val="both"/>
              <w:rPr>
                <w:rFonts w:ascii="Times New Roman" w:hAnsi="Times New Roman" w:cs="Times New Roman"/>
                <w:sz w:val="24"/>
                <w:szCs w:val="24"/>
              </w:rPr>
            </w:pPr>
          </w:p>
          <w:p w14:paraId="1C16940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Uma pessoa jurídica de um Estado da EFTA deve obter um contrato de prestação de serviços para a prestação do serviço no Brasil.</w:t>
            </w:r>
          </w:p>
          <w:p w14:paraId="293AC6BD" w14:textId="77777777" w:rsidR="0097109C" w:rsidRPr="00301346" w:rsidRDefault="0097109C" w:rsidP="008A35A1">
            <w:pPr>
              <w:jc w:val="both"/>
              <w:rPr>
                <w:rFonts w:ascii="Times New Roman" w:hAnsi="Times New Roman" w:cs="Times New Roman"/>
                <w:sz w:val="24"/>
                <w:szCs w:val="24"/>
              </w:rPr>
            </w:pPr>
          </w:p>
          <w:p w14:paraId="4EE6F87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O consumidor do serviço deve ser uma pessoa jurídica estabelecida no Brasil.</w:t>
            </w:r>
          </w:p>
          <w:p w14:paraId="0DD76CE4" w14:textId="77777777" w:rsidR="0097109C" w:rsidRPr="00301346" w:rsidRDefault="0097109C" w:rsidP="008A35A1">
            <w:pPr>
              <w:jc w:val="both"/>
              <w:rPr>
                <w:rFonts w:ascii="Times New Roman" w:hAnsi="Times New Roman" w:cs="Times New Roman"/>
                <w:sz w:val="24"/>
                <w:szCs w:val="24"/>
              </w:rPr>
            </w:pPr>
          </w:p>
          <w:p w14:paraId="1C79110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Deve haver um contrato de assistência técnica ou transferência de tecnologia entre a empresa de um Estado da EFTA e o consumidor do serviço no Brasil.</w:t>
            </w:r>
          </w:p>
          <w:p w14:paraId="6B8E840B" w14:textId="77777777" w:rsidR="0097109C" w:rsidRPr="00301346" w:rsidRDefault="0097109C" w:rsidP="008A35A1">
            <w:pPr>
              <w:jc w:val="both"/>
              <w:rPr>
                <w:rFonts w:ascii="Times New Roman" w:hAnsi="Times New Roman" w:cs="Times New Roman"/>
                <w:sz w:val="24"/>
                <w:szCs w:val="24"/>
              </w:rPr>
            </w:pPr>
          </w:p>
          <w:p w14:paraId="556C7FA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Para cada profissional estrangeiro abrangido pelo contrato, deve haver: </w:t>
            </w:r>
          </w:p>
          <w:p w14:paraId="3E6AD60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a) justificativa da necessidade dos serviços desse profissional, tendo em </w:t>
            </w:r>
            <w:r>
              <w:rPr>
                <w:rFonts w:ascii="Times New Roman" w:hAnsi="Times New Roman"/>
                <w:sz w:val="24"/>
              </w:rPr>
              <w:lastRenderedPageBreak/>
              <w:t xml:space="preserve">vista os profissionais disponíveis no Brasil; e </w:t>
            </w:r>
          </w:p>
          <w:p w14:paraId="23A2B87F" w14:textId="77777777" w:rsidR="0097109C" w:rsidRPr="00301346" w:rsidRDefault="0097109C" w:rsidP="008A35A1">
            <w:pPr>
              <w:jc w:val="both"/>
              <w:rPr>
                <w:rFonts w:ascii="Times New Roman" w:hAnsi="Times New Roman" w:cs="Times New Roman"/>
                <w:sz w:val="24"/>
                <w:szCs w:val="24"/>
              </w:rPr>
            </w:pPr>
          </w:p>
          <w:p w14:paraId="348C98B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(b) comprovação de experiência prévia de pelo menos 3 (três) anos.</w:t>
            </w:r>
          </w:p>
          <w:p w14:paraId="10CB36EB" w14:textId="77777777" w:rsidR="0097109C" w:rsidRPr="00301346" w:rsidRDefault="0097109C" w:rsidP="008A35A1">
            <w:pPr>
              <w:jc w:val="both"/>
              <w:rPr>
                <w:rFonts w:ascii="Times New Roman" w:hAnsi="Times New Roman" w:cs="Times New Roman"/>
                <w:sz w:val="24"/>
                <w:szCs w:val="24"/>
              </w:rPr>
            </w:pPr>
          </w:p>
          <w:p w14:paraId="5F067CB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Caso a empresa de um Estado da EFTA não tenha profissionais brasileiros, ela deverá apresentar um programa de treinamento que contemple profissionais brasileiros.</w:t>
            </w:r>
          </w:p>
          <w:p w14:paraId="16EB1375" w14:textId="77777777" w:rsidR="0097109C" w:rsidRPr="00301346" w:rsidRDefault="0097109C" w:rsidP="008A35A1">
            <w:pPr>
              <w:jc w:val="both"/>
              <w:rPr>
                <w:rFonts w:ascii="Times New Roman" w:hAnsi="Times New Roman" w:cs="Times New Roman"/>
                <w:sz w:val="24"/>
                <w:szCs w:val="24"/>
              </w:rPr>
            </w:pPr>
          </w:p>
          <w:p w14:paraId="535631F7" w14:textId="387676C1" w:rsidR="0097109C" w:rsidRPr="00C465C1" w:rsidRDefault="0097109C" w:rsidP="008A35A1">
            <w:pPr>
              <w:jc w:val="both"/>
              <w:rPr>
                <w:rFonts w:ascii="Times New Roman" w:hAnsi="Times New Roman" w:cs="Times New Roman"/>
                <w:sz w:val="24"/>
                <w:szCs w:val="24"/>
              </w:rPr>
            </w:pPr>
            <w:r>
              <w:rPr>
                <w:rFonts w:ascii="Times New Roman" w:hAnsi="Times New Roman"/>
                <w:sz w:val="24"/>
              </w:rPr>
              <w:t>Duração da estada: até 1 (um) ano.</w:t>
            </w:r>
          </w:p>
          <w:p w14:paraId="2CC7AEFE" w14:textId="77777777" w:rsidR="0097109C" w:rsidRPr="00301346" w:rsidRDefault="0097109C" w:rsidP="008A35A1">
            <w:pPr>
              <w:jc w:val="both"/>
              <w:rPr>
                <w:rFonts w:ascii="Times New Roman" w:hAnsi="Times New Roman" w:cs="Times New Roman"/>
                <w:sz w:val="24"/>
                <w:szCs w:val="24"/>
              </w:rPr>
            </w:pPr>
          </w:p>
          <w:p w14:paraId="03910D16" w14:textId="77777777" w:rsidR="0097109C" w:rsidRPr="00C465C1" w:rsidRDefault="0097109C" w:rsidP="008A35A1">
            <w:pPr>
              <w:jc w:val="both"/>
              <w:rPr>
                <w:rFonts w:ascii="Times New Roman" w:hAnsi="Times New Roman" w:cs="Times New Roman"/>
                <w:b/>
                <w:bCs/>
                <w:sz w:val="24"/>
                <w:szCs w:val="24"/>
              </w:rPr>
            </w:pPr>
            <w:r>
              <w:rPr>
                <w:rFonts w:ascii="Times New Roman" w:hAnsi="Times New Roman"/>
                <w:b/>
                <w:sz w:val="24"/>
              </w:rPr>
              <w:t>Para todas as categorias:</w:t>
            </w:r>
          </w:p>
          <w:p w14:paraId="6EAFAB0E" w14:textId="77777777" w:rsidR="0097109C" w:rsidRPr="00301346" w:rsidRDefault="0097109C" w:rsidP="008A35A1">
            <w:pPr>
              <w:jc w:val="both"/>
              <w:rPr>
                <w:rFonts w:ascii="Times New Roman" w:hAnsi="Times New Roman" w:cs="Times New Roman"/>
                <w:sz w:val="24"/>
                <w:szCs w:val="24"/>
              </w:rPr>
            </w:pPr>
          </w:p>
          <w:p w14:paraId="64421C6A" w14:textId="5C70DF1E" w:rsidR="00E94043" w:rsidRPr="00C465C1" w:rsidRDefault="0097109C" w:rsidP="00271340">
            <w:pPr>
              <w:jc w:val="both"/>
              <w:rPr>
                <w:rFonts w:ascii="Times New Roman" w:hAnsi="Times New Roman" w:cs="Times New Roman"/>
                <w:sz w:val="24"/>
                <w:szCs w:val="24"/>
              </w:rPr>
            </w:pPr>
            <w:r>
              <w:rPr>
                <w:rFonts w:ascii="Times New Roman" w:hAnsi="Times New Roman"/>
                <w:sz w:val="24"/>
              </w:rPr>
              <w:t xml:space="preserve">Todos os outros requisitos, de acordo com as leis e regulamentos nacionais </w:t>
            </w:r>
          </w:p>
        </w:tc>
        <w:tc>
          <w:tcPr>
            <w:tcW w:w="3827" w:type="dxa"/>
            <w:tcBorders>
              <w:bottom w:val="nil"/>
            </w:tcBorders>
          </w:tcPr>
          <w:p w14:paraId="5748F0B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2), 3), 4)</w:t>
            </w:r>
          </w:p>
          <w:p w14:paraId="24486185" w14:textId="77777777" w:rsidR="0097109C" w:rsidRPr="00301346" w:rsidRDefault="0097109C" w:rsidP="008A35A1">
            <w:pPr>
              <w:jc w:val="both"/>
              <w:rPr>
                <w:rFonts w:ascii="Times New Roman" w:hAnsi="Times New Roman" w:cs="Times New Roman"/>
                <w:sz w:val="24"/>
                <w:szCs w:val="24"/>
              </w:rPr>
            </w:pPr>
          </w:p>
          <w:p w14:paraId="07D2038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(i) O Brasil reserva-se o direito de adotar ou manter qualquer medida destinada a reduzir as desigualdades regionais, promover o acesso equitativo às oportunidades de desenvolvimento em todas as regiões do seu território, bem como garantir a inclusão social e o desenvolvimento rural.  </w:t>
            </w:r>
          </w:p>
          <w:p w14:paraId="1EDD640D" w14:textId="77777777" w:rsidR="0097109C" w:rsidRPr="00301346" w:rsidRDefault="0097109C" w:rsidP="008A35A1">
            <w:pPr>
              <w:jc w:val="both"/>
              <w:rPr>
                <w:rFonts w:ascii="Times New Roman" w:hAnsi="Times New Roman" w:cs="Times New Roman"/>
                <w:sz w:val="24"/>
                <w:szCs w:val="24"/>
              </w:rPr>
            </w:pPr>
          </w:p>
          <w:p w14:paraId="2E5407B0" w14:textId="33B69F9C" w:rsidR="0097109C" w:rsidRPr="00C465C1" w:rsidRDefault="0097109C" w:rsidP="008A35A1">
            <w:pPr>
              <w:jc w:val="both"/>
              <w:rPr>
                <w:rFonts w:ascii="Times New Roman" w:hAnsi="Times New Roman" w:cs="Times New Roman"/>
                <w:sz w:val="24"/>
                <w:szCs w:val="24"/>
              </w:rPr>
            </w:pPr>
            <w:r>
              <w:rPr>
                <w:rFonts w:ascii="Times New Roman" w:hAnsi="Times New Roman"/>
                <w:sz w:val="24"/>
              </w:rPr>
              <w:t>(ii) Est</w:t>
            </w:r>
            <w:r w:rsidR="00301346">
              <w:rPr>
                <w:rFonts w:ascii="Times New Roman" w:hAnsi="Times New Roman"/>
                <w:sz w:val="24"/>
              </w:rPr>
              <w:t>a Lista</w:t>
            </w:r>
            <w:r>
              <w:rPr>
                <w:rFonts w:ascii="Times New Roman" w:hAnsi="Times New Roman"/>
                <w:sz w:val="24"/>
              </w:rPr>
              <w:t xml:space="preserve"> de Compromissos Específicos não deve ser interpretada como impondo quaisquer obrigações relativas a subsídios ou subvenções concedidos pelo Brasil, incluindo empréstimos, garantias e seguros. </w:t>
            </w:r>
          </w:p>
          <w:p w14:paraId="68B7B0EB" w14:textId="77777777" w:rsidR="0097109C" w:rsidRPr="00301346" w:rsidRDefault="0097109C" w:rsidP="008A35A1">
            <w:pPr>
              <w:jc w:val="both"/>
              <w:rPr>
                <w:rFonts w:ascii="Times New Roman" w:hAnsi="Times New Roman" w:cs="Times New Roman"/>
                <w:sz w:val="24"/>
                <w:szCs w:val="24"/>
              </w:rPr>
            </w:pPr>
          </w:p>
          <w:p w14:paraId="6A0B1A3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(iii) O Brasil reserva-se o direito de adotar ou manter incentivos em favor de seus serviços e prestadores de serviços, com o objetivo de promover o desenvolvimento tecnológico, a transferência de tecnologia, a pesquisa científica e o desenvolvimento de padrões e normas no Brasil. Essa reserva inclui, por exemplo, medidas tributárias e preferências para serviços e prestadores de serviços brasileiros.</w:t>
            </w:r>
          </w:p>
          <w:p w14:paraId="46FA5B18" w14:textId="77777777" w:rsidR="0097109C" w:rsidRPr="00301346" w:rsidRDefault="0097109C" w:rsidP="008A35A1">
            <w:pPr>
              <w:jc w:val="both"/>
              <w:rPr>
                <w:rFonts w:ascii="Times New Roman" w:hAnsi="Times New Roman" w:cs="Times New Roman"/>
                <w:sz w:val="24"/>
                <w:szCs w:val="24"/>
              </w:rPr>
            </w:pPr>
          </w:p>
          <w:p w14:paraId="0D8585C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3) O capital estrangeiro no Brasil deve ser registrado por meio de um procedimento declaratório e eletrônico junto ao Banco Central do Brasil.</w:t>
            </w:r>
          </w:p>
          <w:p w14:paraId="56691561" w14:textId="77777777" w:rsidR="0097109C" w:rsidRPr="00301346" w:rsidRDefault="0097109C" w:rsidP="008A35A1">
            <w:pPr>
              <w:jc w:val="both"/>
              <w:rPr>
                <w:rFonts w:ascii="Times New Roman" w:hAnsi="Times New Roman" w:cs="Times New Roman"/>
                <w:sz w:val="24"/>
                <w:szCs w:val="24"/>
              </w:rPr>
            </w:pPr>
          </w:p>
          <w:p w14:paraId="1866030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4) Os contratos de trabalho temporários devem ser aprovados pelas autoridades brasileiras responsáveis pela imigração laboral.</w:t>
            </w:r>
          </w:p>
        </w:tc>
        <w:tc>
          <w:tcPr>
            <w:tcW w:w="4221" w:type="dxa"/>
            <w:tcBorders>
              <w:bottom w:val="nil"/>
            </w:tcBorders>
          </w:tcPr>
          <w:p w14:paraId="1C8F06C0" w14:textId="77777777" w:rsidR="0097109C" w:rsidRPr="00301346" w:rsidRDefault="0097109C" w:rsidP="008A35A1">
            <w:pPr>
              <w:jc w:val="both"/>
              <w:rPr>
                <w:rFonts w:ascii="Times New Roman" w:hAnsi="Times New Roman" w:cs="Times New Roman"/>
                <w:sz w:val="24"/>
                <w:szCs w:val="24"/>
              </w:rPr>
            </w:pPr>
          </w:p>
        </w:tc>
      </w:tr>
      <w:tr w:rsidR="005357E8" w:rsidRPr="00C465C1" w14:paraId="24DA81E6" w14:textId="77777777" w:rsidTr="0082629C">
        <w:trPr>
          <w:cantSplit/>
        </w:trPr>
        <w:tc>
          <w:tcPr>
            <w:tcW w:w="2942" w:type="dxa"/>
            <w:tcBorders>
              <w:bottom w:val="nil"/>
            </w:tcBorders>
          </w:tcPr>
          <w:p w14:paraId="76736C4A" w14:textId="77777777" w:rsidR="005357E8" w:rsidRPr="00301346" w:rsidRDefault="005357E8" w:rsidP="008A35A1">
            <w:pPr>
              <w:pageBreakBefore/>
              <w:rPr>
                <w:rFonts w:ascii="Times New Roman" w:hAnsi="Times New Roman" w:cs="Times New Roman"/>
                <w:b/>
                <w:sz w:val="24"/>
                <w:szCs w:val="24"/>
              </w:rPr>
            </w:pPr>
          </w:p>
        </w:tc>
        <w:tc>
          <w:tcPr>
            <w:tcW w:w="3841" w:type="dxa"/>
            <w:tcBorders>
              <w:bottom w:val="nil"/>
            </w:tcBorders>
          </w:tcPr>
          <w:p w14:paraId="450E57E1" w14:textId="4F5FFF01" w:rsidR="005357E8" w:rsidRPr="00C465C1" w:rsidRDefault="005357E8" w:rsidP="008A35A1">
            <w:pPr>
              <w:jc w:val="both"/>
              <w:rPr>
                <w:rFonts w:ascii="Times New Roman" w:hAnsi="Times New Roman" w:cs="Times New Roman"/>
                <w:sz w:val="24"/>
                <w:szCs w:val="24"/>
              </w:rPr>
            </w:pPr>
            <w:r>
              <w:rPr>
                <w:rFonts w:ascii="Times New Roman" w:hAnsi="Times New Roman"/>
                <w:sz w:val="24"/>
              </w:rPr>
              <w:t>relativas à entrada, permanência e trabalho continuam a ser aplicáveis. A autorização de trabalho estará condicionada ao desempenho da função à qual se refere a autorização de trabalho, autorizada pelas autoridades brasileiras responsáveis pela imigração laboral.</w:t>
            </w:r>
          </w:p>
        </w:tc>
        <w:tc>
          <w:tcPr>
            <w:tcW w:w="3827" w:type="dxa"/>
            <w:tcBorders>
              <w:bottom w:val="nil"/>
            </w:tcBorders>
          </w:tcPr>
          <w:p w14:paraId="524E3C76" w14:textId="77777777" w:rsidR="005357E8" w:rsidRPr="00301346" w:rsidRDefault="005357E8" w:rsidP="008A35A1">
            <w:pPr>
              <w:jc w:val="both"/>
              <w:rPr>
                <w:rFonts w:ascii="Times New Roman" w:hAnsi="Times New Roman" w:cs="Times New Roman"/>
                <w:sz w:val="24"/>
                <w:szCs w:val="24"/>
              </w:rPr>
            </w:pPr>
          </w:p>
        </w:tc>
        <w:tc>
          <w:tcPr>
            <w:tcW w:w="4221" w:type="dxa"/>
            <w:tcBorders>
              <w:bottom w:val="nil"/>
            </w:tcBorders>
          </w:tcPr>
          <w:p w14:paraId="1E726006" w14:textId="77777777" w:rsidR="005357E8" w:rsidRPr="00301346" w:rsidRDefault="005357E8" w:rsidP="008A35A1">
            <w:pPr>
              <w:jc w:val="both"/>
              <w:rPr>
                <w:rFonts w:ascii="Times New Roman" w:hAnsi="Times New Roman" w:cs="Times New Roman"/>
                <w:sz w:val="24"/>
                <w:szCs w:val="24"/>
              </w:rPr>
            </w:pPr>
          </w:p>
        </w:tc>
      </w:tr>
      <w:tr w:rsidR="0075656D" w:rsidRPr="00C465C1" w14:paraId="10419C31" w14:textId="77777777" w:rsidTr="0082629C">
        <w:trPr>
          <w:cantSplit/>
        </w:trPr>
        <w:tc>
          <w:tcPr>
            <w:tcW w:w="2942" w:type="dxa"/>
            <w:tcBorders>
              <w:top w:val="nil"/>
              <w:bottom w:val="single" w:sz="4" w:space="0" w:color="auto"/>
            </w:tcBorders>
          </w:tcPr>
          <w:p w14:paraId="2C77723D" w14:textId="77777777" w:rsidR="0075656D" w:rsidRPr="00301346" w:rsidRDefault="0075656D" w:rsidP="00971AD6">
            <w:pPr>
              <w:rPr>
                <w:rFonts w:ascii="Times New Roman" w:hAnsi="Times New Roman" w:cs="Times New Roman"/>
                <w:b/>
                <w:sz w:val="24"/>
                <w:szCs w:val="24"/>
              </w:rPr>
            </w:pPr>
          </w:p>
        </w:tc>
        <w:tc>
          <w:tcPr>
            <w:tcW w:w="3841" w:type="dxa"/>
            <w:tcBorders>
              <w:top w:val="nil"/>
              <w:bottom w:val="single" w:sz="4" w:space="0" w:color="auto"/>
            </w:tcBorders>
          </w:tcPr>
          <w:p w14:paraId="7D666B38" w14:textId="77777777" w:rsidR="0075656D" w:rsidRPr="00301346" w:rsidRDefault="0075656D" w:rsidP="00971AD6">
            <w:pPr>
              <w:jc w:val="both"/>
              <w:rPr>
                <w:rFonts w:ascii="Times New Roman" w:hAnsi="Times New Roman" w:cs="Times New Roman"/>
                <w:sz w:val="24"/>
                <w:szCs w:val="24"/>
              </w:rPr>
            </w:pPr>
          </w:p>
        </w:tc>
        <w:tc>
          <w:tcPr>
            <w:tcW w:w="3827" w:type="dxa"/>
            <w:tcBorders>
              <w:top w:val="nil"/>
              <w:bottom w:val="single" w:sz="4" w:space="0" w:color="auto"/>
            </w:tcBorders>
          </w:tcPr>
          <w:p w14:paraId="5D2C341C" w14:textId="77777777" w:rsidR="0075656D" w:rsidRPr="00301346" w:rsidRDefault="0075656D" w:rsidP="00971AD6">
            <w:pPr>
              <w:jc w:val="both"/>
              <w:rPr>
                <w:rFonts w:ascii="Times New Roman" w:hAnsi="Times New Roman" w:cs="Times New Roman"/>
                <w:sz w:val="24"/>
                <w:szCs w:val="24"/>
              </w:rPr>
            </w:pPr>
          </w:p>
        </w:tc>
        <w:tc>
          <w:tcPr>
            <w:tcW w:w="4221" w:type="dxa"/>
            <w:tcBorders>
              <w:top w:val="nil"/>
              <w:bottom w:val="single" w:sz="4" w:space="0" w:color="auto"/>
            </w:tcBorders>
          </w:tcPr>
          <w:p w14:paraId="03D7FE40" w14:textId="77777777" w:rsidR="0075656D" w:rsidRPr="00301346" w:rsidRDefault="0075656D" w:rsidP="00971AD6">
            <w:pPr>
              <w:jc w:val="both"/>
              <w:rPr>
                <w:rFonts w:ascii="Times New Roman" w:hAnsi="Times New Roman" w:cs="Times New Roman"/>
                <w:sz w:val="24"/>
                <w:szCs w:val="24"/>
              </w:rPr>
            </w:pPr>
          </w:p>
        </w:tc>
      </w:tr>
      <w:tr w:rsidR="0097109C" w:rsidRPr="00C465C1" w14:paraId="78B53A1F" w14:textId="77777777" w:rsidTr="00E101E9">
        <w:tc>
          <w:tcPr>
            <w:tcW w:w="14831" w:type="dxa"/>
            <w:gridSpan w:val="4"/>
            <w:tcBorders>
              <w:top w:val="single" w:sz="4" w:space="0" w:color="auto"/>
              <w:bottom w:val="single" w:sz="4" w:space="0" w:color="auto"/>
            </w:tcBorders>
          </w:tcPr>
          <w:p w14:paraId="445B2C09" w14:textId="503C50B8" w:rsidR="00C87622" w:rsidRPr="007D7268" w:rsidRDefault="0097109C" w:rsidP="008A35A1">
            <w:pPr>
              <w:pageBreakBefore/>
              <w:jc w:val="both"/>
              <w:rPr>
                <w:rFonts w:ascii="Times New Roman" w:hAnsi="Times New Roman" w:cs="Times New Roman"/>
                <w:b/>
                <w:sz w:val="24"/>
                <w:szCs w:val="24"/>
              </w:rPr>
            </w:pPr>
            <w:r>
              <w:rPr>
                <w:rFonts w:ascii="Times New Roman" w:hAnsi="Times New Roman"/>
                <w:b/>
                <w:sz w:val="24"/>
              </w:rPr>
              <w:lastRenderedPageBreak/>
              <w:t>II. COMPROMISSOS ESPECÍFICOS DO SETOR</w:t>
            </w:r>
          </w:p>
        </w:tc>
      </w:tr>
      <w:tr w:rsidR="0097109C" w:rsidRPr="00C465C1" w14:paraId="62BDDD60" w14:textId="77777777" w:rsidTr="0082629C">
        <w:tc>
          <w:tcPr>
            <w:tcW w:w="2942" w:type="dxa"/>
            <w:tcBorders>
              <w:bottom w:val="nil"/>
            </w:tcBorders>
          </w:tcPr>
          <w:p w14:paraId="5B83A3D5" w14:textId="0015E0D1" w:rsidR="0097109C" w:rsidRPr="00C465C1" w:rsidRDefault="0097109C" w:rsidP="00202947">
            <w:pPr>
              <w:rPr>
                <w:rFonts w:ascii="Times New Roman" w:hAnsi="Times New Roman" w:cs="Times New Roman"/>
                <w:b/>
                <w:sz w:val="24"/>
                <w:szCs w:val="24"/>
              </w:rPr>
            </w:pPr>
            <w:r>
              <w:rPr>
                <w:rFonts w:ascii="Times New Roman" w:hAnsi="Times New Roman"/>
                <w:b/>
                <w:sz w:val="24"/>
              </w:rPr>
              <w:t xml:space="preserve">1. SERVIÇOS </w:t>
            </w:r>
            <w:r w:rsidR="00EB03DB">
              <w:rPr>
                <w:rFonts w:ascii="Times New Roman" w:hAnsi="Times New Roman"/>
                <w:b/>
                <w:sz w:val="24"/>
              </w:rPr>
              <w:t xml:space="preserve">PRESTADOS A </w:t>
            </w:r>
            <w:r>
              <w:rPr>
                <w:rFonts w:ascii="Times New Roman" w:hAnsi="Times New Roman"/>
                <w:b/>
                <w:sz w:val="24"/>
              </w:rPr>
              <w:t>EMPRESAS</w:t>
            </w:r>
          </w:p>
        </w:tc>
        <w:tc>
          <w:tcPr>
            <w:tcW w:w="3841" w:type="dxa"/>
            <w:tcBorders>
              <w:bottom w:val="nil"/>
            </w:tcBorders>
          </w:tcPr>
          <w:p w14:paraId="643103DC" w14:textId="77777777" w:rsidR="0097109C" w:rsidRPr="00C465C1" w:rsidRDefault="0097109C" w:rsidP="008A35A1">
            <w:pPr>
              <w:jc w:val="both"/>
              <w:rPr>
                <w:rFonts w:ascii="Times New Roman" w:hAnsi="Times New Roman" w:cs="Times New Roman"/>
                <w:sz w:val="24"/>
                <w:szCs w:val="24"/>
                <w:lang w:val="en-GB"/>
              </w:rPr>
            </w:pPr>
          </w:p>
        </w:tc>
        <w:tc>
          <w:tcPr>
            <w:tcW w:w="3827" w:type="dxa"/>
            <w:tcBorders>
              <w:bottom w:val="nil"/>
            </w:tcBorders>
          </w:tcPr>
          <w:p w14:paraId="476DF4D3"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bottom w:val="nil"/>
            </w:tcBorders>
          </w:tcPr>
          <w:p w14:paraId="60561DB0"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6C5D48AC" w14:textId="77777777" w:rsidTr="0082629C">
        <w:tc>
          <w:tcPr>
            <w:tcW w:w="2942" w:type="dxa"/>
            <w:tcBorders>
              <w:top w:val="nil"/>
              <w:bottom w:val="nil"/>
            </w:tcBorders>
          </w:tcPr>
          <w:p w14:paraId="28E2900E"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1.A. Serviços profissionais</w:t>
            </w:r>
          </w:p>
          <w:p w14:paraId="16BD3D4F" w14:textId="77777777" w:rsidR="0097109C" w:rsidRPr="00301346" w:rsidRDefault="0097109C" w:rsidP="008A35A1">
            <w:pPr>
              <w:rPr>
                <w:rFonts w:ascii="Times New Roman" w:hAnsi="Times New Roman" w:cs="Times New Roman"/>
                <w:sz w:val="24"/>
                <w:szCs w:val="24"/>
              </w:rPr>
            </w:pPr>
          </w:p>
          <w:p w14:paraId="74E5B977" w14:textId="5BA6E39B" w:rsidR="0097109C" w:rsidRPr="00C465C1" w:rsidRDefault="0097109C" w:rsidP="007D7268">
            <w:pPr>
              <w:ind w:right="-124"/>
              <w:rPr>
                <w:rFonts w:ascii="Times New Roman" w:hAnsi="Times New Roman" w:cs="Times New Roman"/>
                <w:sz w:val="24"/>
                <w:szCs w:val="24"/>
              </w:rPr>
            </w:pPr>
            <w:r>
              <w:rPr>
                <w:rFonts w:ascii="Times New Roman" w:hAnsi="Times New Roman"/>
                <w:sz w:val="24"/>
              </w:rPr>
              <w:t xml:space="preserve">(a) Serviços jurídicos (CPC 861, </w:t>
            </w:r>
            <w:r w:rsidR="009A0B37">
              <w:rPr>
                <w:rFonts w:ascii="Times New Roman" w:hAnsi="Times New Roman"/>
                <w:sz w:val="24"/>
              </w:rPr>
              <w:t xml:space="preserve">unicamente </w:t>
            </w:r>
            <w:r>
              <w:rPr>
                <w:rFonts w:ascii="Times New Roman" w:hAnsi="Times New Roman"/>
                <w:sz w:val="24"/>
              </w:rPr>
              <w:t xml:space="preserve">consultoria jurídica </w:t>
            </w:r>
            <w:r w:rsidR="009A0B37">
              <w:rPr>
                <w:rFonts w:ascii="Times New Roman" w:hAnsi="Times New Roman"/>
                <w:sz w:val="24"/>
              </w:rPr>
              <w:t xml:space="preserve">em </w:t>
            </w:r>
            <w:r>
              <w:rPr>
                <w:rFonts w:ascii="Times New Roman" w:hAnsi="Times New Roman"/>
                <w:sz w:val="24"/>
              </w:rPr>
              <w:t>direito internacional e estrangeiro)</w:t>
            </w:r>
          </w:p>
        </w:tc>
        <w:tc>
          <w:tcPr>
            <w:tcW w:w="3841" w:type="dxa"/>
            <w:tcBorders>
              <w:top w:val="nil"/>
              <w:bottom w:val="nil"/>
            </w:tcBorders>
          </w:tcPr>
          <w:p w14:paraId="2C090C28" w14:textId="77777777" w:rsidR="0097109C" w:rsidRPr="00301346" w:rsidRDefault="0097109C" w:rsidP="008A35A1">
            <w:pPr>
              <w:jc w:val="both"/>
              <w:rPr>
                <w:rFonts w:ascii="Times New Roman" w:hAnsi="Times New Roman" w:cs="Times New Roman"/>
                <w:sz w:val="24"/>
                <w:szCs w:val="24"/>
              </w:rPr>
            </w:pPr>
          </w:p>
          <w:p w14:paraId="7224332B" w14:textId="77777777" w:rsidR="0097109C" w:rsidRPr="00301346" w:rsidRDefault="0097109C" w:rsidP="008A35A1">
            <w:pPr>
              <w:jc w:val="both"/>
              <w:rPr>
                <w:rFonts w:ascii="Times New Roman" w:hAnsi="Times New Roman" w:cs="Times New Roman"/>
                <w:sz w:val="24"/>
                <w:szCs w:val="24"/>
              </w:rPr>
            </w:pPr>
          </w:p>
          <w:p w14:paraId="71CBF44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866305D" w14:textId="77777777" w:rsidR="0097109C" w:rsidRPr="00301346" w:rsidRDefault="0097109C" w:rsidP="008A35A1">
            <w:pPr>
              <w:jc w:val="both"/>
              <w:rPr>
                <w:rFonts w:ascii="Times New Roman" w:hAnsi="Times New Roman" w:cs="Times New Roman"/>
                <w:sz w:val="24"/>
                <w:szCs w:val="24"/>
              </w:rPr>
            </w:pPr>
          </w:p>
          <w:p w14:paraId="435A3607" w14:textId="2C76972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6D78700" w14:textId="77777777" w:rsidR="0097109C" w:rsidRPr="00301346" w:rsidRDefault="0097109C" w:rsidP="008A35A1">
            <w:pPr>
              <w:jc w:val="both"/>
              <w:rPr>
                <w:rFonts w:ascii="Times New Roman" w:hAnsi="Times New Roman" w:cs="Times New Roman"/>
                <w:sz w:val="24"/>
                <w:szCs w:val="24"/>
              </w:rPr>
            </w:pPr>
          </w:p>
          <w:p w14:paraId="456310BF" w14:textId="3EFF0A3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As empresas que prestam consultoria jurídica </w:t>
            </w:r>
            <w:r w:rsidR="009A0B37">
              <w:rPr>
                <w:rFonts w:ascii="Times New Roman" w:hAnsi="Times New Roman"/>
                <w:sz w:val="24"/>
              </w:rPr>
              <w:t xml:space="preserve">em </w:t>
            </w:r>
            <w:r>
              <w:rPr>
                <w:rFonts w:ascii="Times New Roman" w:hAnsi="Times New Roman"/>
                <w:sz w:val="24"/>
              </w:rPr>
              <w:t xml:space="preserve">direito internacional e </w:t>
            </w:r>
            <w:r w:rsidR="009A0B37">
              <w:rPr>
                <w:rFonts w:ascii="Times New Roman" w:hAnsi="Times New Roman"/>
                <w:sz w:val="24"/>
              </w:rPr>
              <w:t xml:space="preserve">em direito </w:t>
            </w:r>
            <w:r>
              <w:rPr>
                <w:rFonts w:ascii="Times New Roman" w:hAnsi="Times New Roman"/>
                <w:sz w:val="24"/>
              </w:rPr>
              <w:t xml:space="preserve">estrangeiro devem ser constituídas de acordo com as leis e regulamentos internos do Brasil, limitando seus objetivos comerciais exclusivamente à consultoria </w:t>
            </w:r>
            <w:r w:rsidR="009A0B37">
              <w:rPr>
                <w:rFonts w:ascii="Times New Roman" w:hAnsi="Times New Roman"/>
                <w:sz w:val="24"/>
              </w:rPr>
              <w:t xml:space="preserve">em </w:t>
            </w:r>
            <w:r>
              <w:rPr>
                <w:rFonts w:ascii="Times New Roman" w:hAnsi="Times New Roman"/>
                <w:sz w:val="24"/>
              </w:rPr>
              <w:t xml:space="preserve">direito internacional e </w:t>
            </w:r>
            <w:r w:rsidR="009A0B37">
              <w:rPr>
                <w:rFonts w:ascii="Times New Roman" w:hAnsi="Times New Roman"/>
                <w:sz w:val="24"/>
              </w:rPr>
              <w:t>em direito</w:t>
            </w:r>
            <w:r>
              <w:rPr>
                <w:rFonts w:ascii="Times New Roman" w:hAnsi="Times New Roman"/>
                <w:sz w:val="24"/>
              </w:rPr>
              <w:t xml:space="preserve"> estrangeiro. Todos os sócios das empresas devem ser consultores em direito internacional e estrangeiro.</w:t>
            </w:r>
          </w:p>
          <w:p w14:paraId="04865212" w14:textId="77777777" w:rsidR="0097109C" w:rsidRPr="00301346" w:rsidRDefault="0097109C" w:rsidP="008A35A1">
            <w:pPr>
              <w:jc w:val="both"/>
              <w:rPr>
                <w:rFonts w:ascii="Times New Roman" w:hAnsi="Times New Roman" w:cs="Times New Roman"/>
                <w:sz w:val="24"/>
                <w:szCs w:val="24"/>
              </w:rPr>
            </w:pPr>
          </w:p>
          <w:p w14:paraId="12FFE613" w14:textId="673FD808" w:rsidR="006D0884"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200EAC83" w14:textId="77777777" w:rsidR="0097109C" w:rsidRPr="00301346" w:rsidRDefault="0097109C" w:rsidP="008A35A1">
            <w:pPr>
              <w:jc w:val="both"/>
              <w:rPr>
                <w:rFonts w:ascii="Times New Roman" w:hAnsi="Times New Roman" w:cs="Times New Roman"/>
                <w:sz w:val="24"/>
                <w:szCs w:val="24"/>
              </w:rPr>
            </w:pPr>
          </w:p>
        </w:tc>
        <w:tc>
          <w:tcPr>
            <w:tcW w:w="3827" w:type="dxa"/>
            <w:tcBorders>
              <w:top w:val="nil"/>
              <w:bottom w:val="nil"/>
            </w:tcBorders>
          </w:tcPr>
          <w:p w14:paraId="6DFCF1A8" w14:textId="77777777" w:rsidR="0097109C" w:rsidRPr="00301346" w:rsidRDefault="0097109C" w:rsidP="008A35A1">
            <w:pPr>
              <w:jc w:val="both"/>
              <w:rPr>
                <w:rFonts w:ascii="Times New Roman" w:hAnsi="Times New Roman" w:cs="Times New Roman"/>
                <w:sz w:val="24"/>
                <w:szCs w:val="24"/>
              </w:rPr>
            </w:pPr>
          </w:p>
          <w:p w14:paraId="1BCFB298" w14:textId="77777777" w:rsidR="0097109C" w:rsidRPr="00301346" w:rsidRDefault="0097109C" w:rsidP="008A35A1">
            <w:pPr>
              <w:jc w:val="both"/>
              <w:rPr>
                <w:rFonts w:ascii="Times New Roman" w:hAnsi="Times New Roman" w:cs="Times New Roman"/>
                <w:sz w:val="24"/>
                <w:szCs w:val="24"/>
              </w:rPr>
            </w:pPr>
          </w:p>
          <w:p w14:paraId="0A032EB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724C102" w14:textId="77777777" w:rsidR="0097109C" w:rsidRPr="00301346" w:rsidRDefault="0097109C" w:rsidP="008A35A1">
            <w:pPr>
              <w:jc w:val="both"/>
              <w:rPr>
                <w:rFonts w:ascii="Times New Roman" w:hAnsi="Times New Roman" w:cs="Times New Roman"/>
                <w:sz w:val="24"/>
                <w:szCs w:val="24"/>
              </w:rPr>
            </w:pPr>
          </w:p>
          <w:p w14:paraId="180D33FC" w14:textId="174F92D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8FFE3F" w14:textId="77777777" w:rsidR="0097109C" w:rsidRPr="00301346" w:rsidRDefault="0097109C" w:rsidP="008A35A1">
            <w:pPr>
              <w:jc w:val="both"/>
              <w:rPr>
                <w:rFonts w:ascii="Times New Roman" w:hAnsi="Times New Roman" w:cs="Times New Roman"/>
                <w:sz w:val="24"/>
                <w:szCs w:val="24"/>
              </w:rPr>
            </w:pPr>
          </w:p>
          <w:p w14:paraId="28199D77" w14:textId="62C0CCB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9BAAB41" w14:textId="77777777" w:rsidR="0097109C" w:rsidRPr="00301346" w:rsidRDefault="0097109C" w:rsidP="008A35A1">
            <w:pPr>
              <w:jc w:val="both"/>
              <w:rPr>
                <w:rFonts w:ascii="Times New Roman" w:hAnsi="Times New Roman" w:cs="Times New Roman"/>
                <w:sz w:val="24"/>
                <w:szCs w:val="24"/>
              </w:rPr>
            </w:pPr>
          </w:p>
          <w:p w14:paraId="0948D254" w14:textId="77777777" w:rsidR="0097109C" w:rsidRPr="00301346" w:rsidRDefault="0097109C" w:rsidP="008A35A1">
            <w:pPr>
              <w:jc w:val="both"/>
              <w:rPr>
                <w:rFonts w:ascii="Times New Roman" w:hAnsi="Times New Roman" w:cs="Times New Roman"/>
                <w:sz w:val="24"/>
                <w:szCs w:val="24"/>
              </w:rPr>
            </w:pPr>
          </w:p>
          <w:p w14:paraId="49B9A1C7" w14:textId="77777777" w:rsidR="0097109C" w:rsidRPr="00301346" w:rsidRDefault="0097109C" w:rsidP="008A35A1">
            <w:pPr>
              <w:jc w:val="both"/>
              <w:rPr>
                <w:rFonts w:ascii="Times New Roman" w:hAnsi="Times New Roman" w:cs="Times New Roman"/>
                <w:sz w:val="24"/>
                <w:szCs w:val="24"/>
              </w:rPr>
            </w:pPr>
          </w:p>
          <w:p w14:paraId="71803126" w14:textId="77777777" w:rsidR="0097109C" w:rsidRPr="00301346" w:rsidRDefault="0097109C" w:rsidP="008A35A1">
            <w:pPr>
              <w:jc w:val="both"/>
              <w:rPr>
                <w:rFonts w:ascii="Times New Roman" w:hAnsi="Times New Roman" w:cs="Times New Roman"/>
                <w:sz w:val="24"/>
                <w:szCs w:val="24"/>
              </w:rPr>
            </w:pPr>
          </w:p>
          <w:p w14:paraId="5DEA612F" w14:textId="77777777" w:rsidR="0097109C" w:rsidRPr="00301346" w:rsidRDefault="0097109C" w:rsidP="008A35A1">
            <w:pPr>
              <w:jc w:val="both"/>
              <w:rPr>
                <w:rFonts w:ascii="Times New Roman" w:hAnsi="Times New Roman" w:cs="Times New Roman"/>
                <w:sz w:val="24"/>
                <w:szCs w:val="24"/>
              </w:rPr>
            </w:pPr>
          </w:p>
          <w:p w14:paraId="2F4DAC02" w14:textId="77777777" w:rsidR="00085830" w:rsidRPr="00301346" w:rsidRDefault="00085830" w:rsidP="008A35A1">
            <w:pPr>
              <w:jc w:val="both"/>
              <w:rPr>
                <w:rFonts w:ascii="Times New Roman" w:hAnsi="Times New Roman" w:cs="Times New Roman"/>
                <w:sz w:val="24"/>
                <w:szCs w:val="24"/>
              </w:rPr>
            </w:pPr>
          </w:p>
          <w:p w14:paraId="2E5DD633" w14:textId="77777777" w:rsidR="00085830" w:rsidRPr="00301346" w:rsidRDefault="00085830" w:rsidP="008A35A1">
            <w:pPr>
              <w:jc w:val="both"/>
              <w:rPr>
                <w:rFonts w:ascii="Times New Roman" w:hAnsi="Times New Roman" w:cs="Times New Roman"/>
                <w:sz w:val="24"/>
                <w:szCs w:val="24"/>
              </w:rPr>
            </w:pPr>
          </w:p>
          <w:p w14:paraId="5364C568" w14:textId="77777777" w:rsidR="00085830" w:rsidRPr="00301346" w:rsidRDefault="00085830" w:rsidP="008A35A1">
            <w:pPr>
              <w:jc w:val="both"/>
              <w:rPr>
                <w:rFonts w:ascii="Times New Roman" w:hAnsi="Times New Roman" w:cs="Times New Roman"/>
                <w:sz w:val="24"/>
                <w:szCs w:val="24"/>
              </w:rPr>
            </w:pPr>
          </w:p>
          <w:p w14:paraId="039F34F3" w14:textId="77777777" w:rsidR="0097109C" w:rsidRPr="00301346" w:rsidRDefault="0097109C" w:rsidP="008A35A1">
            <w:pPr>
              <w:jc w:val="both"/>
              <w:rPr>
                <w:rFonts w:ascii="Times New Roman" w:hAnsi="Times New Roman" w:cs="Times New Roman"/>
                <w:sz w:val="24"/>
                <w:szCs w:val="24"/>
              </w:rPr>
            </w:pPr>
          </w:p>
          <w:p w14:paraId="0DBEFED6" w14:textId="197B8D4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exceto </w:t>
            </w:r>
            <w:r w:rsidR="006A5B2B">
              <w:rPr>
                <w:rFonts w:ascii="Times New Roman" w:hAnsi="Times New Roman"/>
                <w:sz w:val="24"/>
              </w:rPr>
              <w:t>como indicado</w:t>
            </w:r>
            <w:r>
              <w:rPr>
                <w:rFonts w:ascii="Times New Roman" w:hAnsi="Times New Roman"/>
                <w:sz w:val="24"/>
              </w:rPr>
              <w:t xml:space="preserve"> na seção horizontal.</w:t>
            </w:r>
          </w:p>
        </w:tc>
        <w:tc>
          <w:tcPr>
            <w:tcW w:w="4221" w:type="dxa"/>
            <w:tcBorders>
              <w:top w:val="nil"/>
              <w:bottom w:val="nil"/>
            </w:tcBorders>
          </w:tcPr>
          <w:p w14:paraId="7342FFD3" w14:textId="77777777" w:rsidR="0097109C" w:rsidRPr="00301346" w:rsidRDefault="0097109C" w:rsidP="008A35A1">
            <w:pPr>
              <w:jc w:val="both"/>
              <w:rPr>
                <w:rFonts w:ascii="Times New Roman" w:hAnsi="Times New Roman" w:cs="Times New Roman"/>
                <w:sz w:val="24"/>
                <w:szCs w:val="24"/>
              </w:rPr>
            </w:pPr>
          </w:p>
        </w:tc>
      </w:tr>
      <w:tr w:rsidR="0097109C" w:rsidRPr="00C465C1" w14:paraId="49191BD9" w14:textId="77777777" w:rsidTr="0082629C">
        <w:tc>
          <w:tcPr>
            <w:tcW w:w="2942" w:type="dxa"/>
            <w:tcBorders>
              <w:top w:val="nil"/>
              <w:bottom w:val="nil"/>
            </w:tcBorders>
          </w:tcPr>
          <w:p w14:paraId="51B9D49C" w14:textId="12AEF243" w:rsidR="0097109C" w:rsidRPr="00C465C1" w:rsidRDefault="0097109C" w:rsidP="007D7268">
            <w:pPr>
              <w:ind w:left="13" w:right="-265" w:hanging="13"/>
              <w:rPr>
                <w:rFonts w:ascii="Times New Roman" w:hAnsi="Times New Roman" w:cs="Times New Roman"/>
                <w:sz w:val="24"/>
                <w:szCs w:val="24"/>
              </w:rPr>
            </w:pPr>
            <w:r>
              <w:rPr>
                <w:rFonts w:ascii="Times New Roman" w:hAnsi="Times New Roman"/>
                <w:sz w:val="24"/>
              </w:rPr>
              <w:t xml:space="preserve">(b) Serviços de </w:t>
            </w:r>
            <w:r w:rsidR="007D7268">
              <w:rPr>
                <w:rFonts w:ascii="Times New Roman" w:hAnsi="Times New Roman"/>
                <w:sz w:val="24"/>
              </w:rPr>
              <w:br/>
            </w:r>
            <w:r>
              <w:rPr>
                <w:rFonts w:ascii="Times New Roman" w:hAnsi="Times New Roman"/>
                <w:sz w:val="24"/>
              </w:rPr>
              <w:t xml:space="preserve">contabilidade, auditoria e </w:t>
            </w:r>
            <w:r>
              <w:rPr>
                <w:rFonts w:ascii="Times New Roman" w:hAnsi="Times New Roman"/>
                <w:sz w:val="24"/>
              </w:rPr>
              <w:lastRenderedPageBreak/>
              <w:t>escrituração contábil (CPC 862)</w:t>
            </w:r>
          </w:p>
        </w:tc>
        <w:tc>
          <w:tcPr>
            <w:tcW w:w="3841" w:type="dxa"/>
            <w:tcBorders>
              <w:top w:val="nil"/>
              <w:bottom w:val="nil"/>
            </w:tcBorders>
          </w:tcPr>
          <w:p w14:paraId="13F812A4" w14:textId="77777777" w:rsidR="009D3BCC" w:rsidRDefault="0097109C" w:rsidP="009D3BCC">
            <w:pPr>
              <w:jc w:val="both"/>
              <w:rPr>
                <w:rFonts w:ascii="Times New Roman" w:hAnsi="Times New Roman" w:cs="Times New Roman"/>
                <w:sz w:val="24"/>
                <w:szCs w:val="24"/>
              </w:rPr>
            </w:pPr>
            <w:r>
              <w:rPr>
                <w:rFonts w:ascii="Times New Roman" w:hAnsi="Times New Roman"/>
                <w:sz w:val="24"/>
              </w:rPr>
              <w:lastRenderedPageBreak/>
              <w:t>1) Não consolidado</w:t>
            </w:r>
          </w:p>
          <w:p w14:paraId="79AFBAFF" w14:textId="77777777" w:rsidR="009D3BCC" w:rsidRPr="00301346" w:rsidRDefault="009D3BCC" w:rsidP="009D3BCC">
            <w:pPr>
              <w:jc w:val="both"/>
              <w:rPr>
                <w:rFonts w:ascii="Times New Roman" w:hAnsi="Times New Roman" w:cs="Times New Roman"/>
                <w:sz w:val="24"/>
                <w:szCs w:val="24"/>
              </w:rPr>
            </w:pPr>
          </w:p>
          <w:p w14:paraId="441E76C8" w14:textId="33E7F174" w:rsidR="009D3BCC" w:rsidRDefault="009D3BCC" w:rsidP="009D3BCC">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9759499" w14:textId="77777777" w:rsidR="009D3BCC" w:rsidRPr="00301346" w:rsidRDefault="009D3BCC" w:rsidP="009D3BCC">
            <w:pPr>
              <w:jc w:val="both"/>
              <w:rPr>
                <w:rFonts w:ascii="Times New Roman" w:hAnsi="Times New Roman" w:cs="Times New Roman"/>
                <w:sz w:val="24"/>
                <w:szCs w:val="24"/>
              </w:rPr>
            </w:pPr>
          </w:p>
          <w:p w14:paraId="3DAC9B7A" w14:textId="4A6DE0C6" w:rsidR="00D219AD" w:rsidRPr="00C465C1" w:rsidRDefault="009D3BCC" w:rsidP="00D219AD">
            <w:pPr>
              <w:jc w:val="both"/>
              <w:rPr>
                <w:rFonts w:ascii="Times New Roman" w:hAnsi="Times New Roman" w:cs="Times New Roman"/>
                <w:sz w:val="24"/>
                <w:szCs w:val="24"/>
              </w:rPr>
            </w:pPr>
            <w:r>
              <w:rPr>
                <w:rFonts w:ascii="Times New Roman" w:hAnsi="Times New Roman"/>
                <w:sz w:val="24"/>
              </w:rPr>
              <w:t>3) É necessário estabelecer uma entidade jurídica não anônima, na qual pelo menos 51% da propriedade seja de profissionais devidamente registrados que</w:t>
            </w:r>
            <w:r w:rsidR="00D219AD">
              <w:rPr>
                <w:rFonts w:ascii="Times New Roman" w:hAnsi="Times New Roman"/>
                <w:sz w:val="24"/>
              </w:rPr>
              <w:t xml:space="preserve"> assumi</w:t>
            </w:r>
            <w:r w:rsidR="001206BA">
              <w:rPr>
                <w:rFonts w:ascii="Times New Roman" w:hAnsi="Times New Roman"/>
                <w:sz w:val="24"/>
              </w:rPr>
              <w:t>rão a responsabilidade técnica pel</w:t>
            </w:r>
            <w:r w:rsidR="00D219AD">
              <w:rPr>
                <w:rFonts w:ascii="Times New Roman" w:hAnsi="Times New Roman"/>
                <w:sz w:val="24"/>
              </w:rPr>
              <w:t>a prestação do serviço.</w:t>
            </w:r>
            <w:r w:rsidR="00D219AD" w:rsidRPr="00C465C1">
              <w:rPr>
                <w:rStyle w:val="Refdenotaderodap"/>
                <w:rFonts w:ascii="Times New Roman" w:hAnsi="Times New Roman" w:cs="Times New Roman"/>
                <w:sz w:val="24"/>
                <w:szCs w:val="24"/>
                <w:lang w:val="en-GB"/>
              </w:rPr>
              <w:footnoteReference w:id="4"/>
            </w:r>
            <w:r w:rsidR="00D219AD">
              <w:rPr>
                <w:rFonts w:ascii="Times New Roman" w:hAnsi="Times New Roman"/>
                <w:sz w:val="24"/>
              </w:rPr>
              <w:t xml:space="preserve">  </w:t>
            </w:r>
          </w:p>
          <w:p w14:paraId="3B7E54FB" w14:textId="64BB0C1B" w:rsidR="0097109C" w:rsidRPr="00C465C1" w:rsidRDefault="0097109C" w:rsidP="009D3BCC">
            <w:pPr>
              <w:jc w:val="both"/>
              <w:rPr>
                <w:rFonts w:ascii="Times New Roman" w:hAnsi="Times New Roman" w:cs="Times New Roman"/>
                <w:sz w:val="24"/>
                <w:szCs w:val="24"/>
              </w:rPr>
            </w:pPr>
          </w:p>
        </w:tc>
        <w:tc>
          <w:tcPr>
            <w:tcW w:w="3827" w:type="dxa"/>
            <w:tcBorders>
              <w:top w:val="nil"/>
              <w:bottom w:val="nil"/>
            </w:tcBorders>
          </w:tcPr>
          <w:p w14:paraId="788F0596" w14:textId="68815C6A" w:rsidR="0097109C" w:rsidRDefault="0097109C" w:rsidP="009D3BCC">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2205C9A6" w14:textId="77777777" w:rsidR="009D3BCC" w:rsidRPr="00301346" w:rsidRDefault="009D3BCC" w:rsidP="009D3BCC">
            <w:pPr>
              <w:jc w:val="both"/>
              <w:rPr>
                <w:rFonts w:ascii="Times New Roman" w:hAnsi="Times New Roman" w:cs="Times New Roman"/>
                <w:sz w:val="24"/>
                <w:szCs w:val="24"/>
              </w:rPr>
            </w:pPr>
          </w:p>
          <w:p w14:paraId="7602366A" w14:textId="45C330F7" w:rsidR="009D3BCC" w:rsidRDefault="009D3BCC" w:rsidP="009D3BCC">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586B227" w14:textId="77777777" w:rsidR="00E66EAE" w:rsidRPr="00301346" w:rsidRDefault="00E66EAE" w:rsidP="009D3BCC">
            <w:pPr>
              <w:jc w:val="both"/>
              <w:rPr>
                <w:rFonts w:ascii="Times New Roman" w:hAnsi="Times New Roman" w:cs="Times New Roman"/>
                <w:sz w:val="24"/>
                <w:szCs w:val="24"/>
              </w:rPr>
            </w:pPr>
          </w:p>
          <w:p w14:paraId="074F4B0A" w14:textId="09ADBAF5" w:rsidR="00D219AD" w:rsidRPr="00C465C1" w:rsidRDefault="00E66EAE" w:rsidP="00D219AD">
            <w:pPr>
              <w:jc w:val="both"/>
              <w:rPr>
                <w:rFonts w:ascii="Times New Roman" w:hAnsi="Times New Roman" w:cs="Times New Roman"/>
                <w:sz w:val="24"/>
                <w:szCs w:val="24"/>
              </w:rPr>
            </w:pPr>
            <w:r>
              <w:rPr>
                <w:rFonts w:ascii="Times New Roman" w:hAnsi="Times New Roman"/>
                <w:sz w:val="24"/>
              </w:rPr>
              <w:t xml:space="preserve">3) Requisitos especiais de registro para contadores que desejam auditar empresas como instituições financeiras e </w:t>
            </w:r>
            <w:r w:rsidR="001206BA">
              <w:rPr>
                <w:rFonts w:ascii="Times New Roman" w:hAnsi="Times New Roman"/>
                <w:sz w:val="24"/>
              </w:rPr>
              <w:t xml:space="preserve">associações </w:t>
            </w:r>
            <w:r>
              <w:rPr>
                <w:rFonts w:ascii="Times New Roman" w:hAnsi="Times New Roman"/>
                <w:sz w:val="24"/>
              </w:rPr>
              <w:t>de poupança e financiamentos</w:t>
            </w:r>
            <w:r w:rsidR="00D219AD">
              <w:rPr>
                <w:rFonts w:ascii="Times New Roman" w:hAnsi="Times New Roman"/>
                <w:sz w:val="24"/>
              </w:rPr>
              <w:t>. As normas brasileiras de contabilidade e auditoria devem ser seguidas. Os técnicos habilitados a assinar relatórios de auditoria em nome de empresas especializadas devem ter exercido auditorias financeiras no território brasileiro por um prazo não inferior a 5 (cinco) anos, consecutivos ou não, a partir da data do registro como contador no Conselho Regional de Contabilidade.</w:t>
            </w:r>
          </w:p>
          <w:p w14:paraId="20EB18FB" w14:textId="33642956" w:rsidR="0097109C" w:rsidRPr="00C465C1" w:rsidRDefault="0097109C" w:rsidP="009D3BCC">
            <w:pPr>
              <w:jc w:val="both"/>
              <w:rPr>
                <w:rFonts w:ascii="Times New Roman" w:hAnsi="Times New Roman" w:cs="Times New Roman"/>
                <w:sz w:val="24"/>
                <w:szCs w:val="24"/>
              </w:rPr>
            </w:pPr>
          </w:p>
        </w:tc>
        <w:tc>
          <w:tcPr>
            <w:tcW w:w="4221" w:type="dxa"/>
            <w:tcBorders>
              <w:top w:val="nil"/>
              <w:bottom w:val="nil"/>
            </w:tcBorders>
          </w:tcPr>
          <w:p w14:paraId="762A1FF6" w14:textId="77777777" w:rsidR="0097109C" w:rsidRPr="00301346" w:rsidRDefault="0097109C" w:rsidP="009D3BCC">
            <w:pPr>
              <w:jc w:val="both"/>
              <w:rPr>
                <w:rFonts w:ascii="Times New Roman" w:hAnsi="Times New Roman" w:cs="Times New Roman"/>
                <w:sz w:val="24"/>
                <w:szCs w:val="24"/>
              </w:rPr>
            </w:pPr>
          </w:p>
        </w:tc>
      </w:tr>
      <w:tr w:rsidR="00DD2FC7" w:rsidRPr="00C465C1" w14:paraId="345F0040" w14:textId="77777777" w:rsidTr="0082629C">
        <w:tc>
          <w:tcPr>
            <w:tcW w:w="2942" w:type="dxa"/>
            <w:tcBorders>
              <w:top w:val="nil"/>
              <w:bottom w:val="nil"/>
            </w:tcBorders>
          </w:tcPr>
          <w:p w14:paraId="01016518" w14:textId="78FBDD0C" w:rsidR="00DD2FC7" w:rsidRPr="00301346" w:rsidRDefault="00DD2FC7" w:rsidP="008A35A1">
            <w:pPr>
              <w:rPr>
                <w:rFonts w:ascii="Times New Roman" w:hAnsi="Times New Roman" w:cs="Times New Roman"/>
                <w:sz w:val="24"/>
                <w:szCs w:val="24"/>
              </w:rPr>
            </w:pPr>
          </w:p>
        </w:tc>
        <w:tc>
          <w:tcPr>
            <w:tcW w:w="3841" w:type="dxa"/>
            <w:tcBorders>
              <w:top w:val="nil"/>
              <w:bottom w:val="nil"/>
            </w:tcBorders>
          </w:tcPr>
          <w:p w14:paraId="76F89A36" w14:textId="77777777" w:rsidR="00DD2FC7" w:rsidRPr="00301346" w:rsidRDefault="00DD2FC7" w:rsidP="008A35A1">
            <w:pPr>
              <w:jc w:val="both"/>
              <w:rPr>
                <w:rFonts w:ascii="Times New Roman" w:hAnsi="Times New Roman" w:cs="Times New Roman"/>
                <w:sz w:val="24"/>
                <w:szCs w:val="24"/>
              </w:rPr>
            </w:pPr>
          </w:p>
          <w:p w14:paraId="2D900B6F" w14:textId="7DD0B113" w:rsidR="00DD2FC7"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38F62C16" w14:textId="77777777" w:rsidR="00DD2FC7" w:rsidRPr="00301346" w:rsidRDefault="00DD2FC7" w:rsidP="008A35A1">
            <w:pPr>
              <w:jc w:val="both"/>
              <w:rPr>
                <w:rFonts w:ascii="Times New Roman" w:hAnsi="Times New Roman" w:cs="Times New Roman"/>
                <w:sz w:val="24"/>
                <w:szCs w:val="24"/>
              </w:rPr>
            </w:pPr>
          </w:p>
          <w:p w14:paraId="0A136045" w14:textId="350374B9" w:rsidR="00DD2FC7"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460E5DC" w14:textId="77777777" w:rsidR="00DD2FC7" w:rsidRPr="00301346" w:rsidRDefault="00DD2FC7" w:rsidP="008A35A1">
            <w:pPr>
              <w:jc w:val="both"/>
              <w:rPr>
                <w:rFonts w:ascii="Times New Roman" w:hAnsi="Times New Roman" w:cs="Times New Roman"/>
                <w:sz w:val="24"/>
                <w:szCs w:val="24"/>
              </w:rPr>
            </w:pPr>
          </w:p>
        </w:tc>
      </w:tr>
      <w:tr w:rsidR="0097109C" w:rsidRPr="00C465C1" w14:paraId="3512A4A9" w14:textId="77777777" w:rsidTr="0082629C">
        <w:tc>
          <w:tcPr>
            <w:tcW w:w="2942" w:type="dxa"/>
            <w:tcBorders>
              <w:top w:val="nil"/>
              <w:bottom w:val="nil"/>
            </w:tcBorders>
          </w:tcPr>
          <w:p w14:paraId="6EA89EF9" w14:textId="77777777" w:rsidR="006D0884" w:rsidRDefault="006D0884" w:rsidP="001206BA">
            <w:pPr>
              <w:ind w:left="13" w:hanging="13"/>
              <w:rPr>
                <w:rFonts w:ascii="Times New Roman" w:hAnsi="Times New Roman"/>
                <w:sz w:val="24"/>
              </w:rPr>
            </w:pPr>
          </w:p>
          <w:p w14:paraId="634E3ADB" w14:textId="60A1B8B1" w:rsidR="0097109C" w:rsidRPr="00C465C1" w:rsidRDefault="0097109C" w:rsidP="00DC0A62">
            <w:pPr>
              <w:ind w:left="13" w:hanging="13"/>
              <w:rPr>
                <w:rFonts w:ascii="Times New Roman" w:hAnsi="Times New Roman" w:cs="Times New Roman"/>
                <w:sz w:val="24"/>
                <w:szCs w:val="24"/>
              </w:rPr>
            </w:pPr>
            <w:r>
              <w:rPr>
                <w:rFonts w:ascii="Times New Roman" w:hAnsi="Times New Roman"/>
                <w:sz w:val="24"/>
              </w:rPr>
              <w:t xml:space="preserve">(c) Serviços </w:t>
            </w:r>
            <w:r w:rsidR="001206BA">
              <w:rPr>
                <w:rFonts w:ascii="Times New Roman" w:hAnsi="Times New Roman"/>
                <w:sz w:val="24"/>
              </w:rPr>
              <w:t>tributários</w:t>
            </w:r>
            <w:r>
              <w:rPr>
                <w:rFonts w:ascii="Times New Roman" w:hAnsi="Times New Roman"/>
                <w:sz w:val="24"/>
              </w:rPr>
              <w:t>, incluindo serviços de preparação, planejamento e revisão de impostos (CPC 863, excluindo serviços jurídicos)</w:t>
            </w:r>
          </w:p>
        </w:tc>
        <w:tc>
          <w:tcPr>
            <w:tcW w:w="3841" w:type="dxa"/>
            <w:tcBorders>
              <w:top w:val="nil"/>
              <w:bottom w:val="nil"/>
            </w:tcBorders>
          </w:tcPr>
          <w:p w14:paraId="07FFED06" w14:textId="77777777" w:rsidR="006D0884" w:rsidRDefault="006D0884" w:rsidP="008A35A1">
            <w:pPr>
              <w:jc w:val="both"/>
              <w:rPr>
                <w:rFonts w:ascii="Times New Roman" w:hAnsi="Times New Roman"/>
                <w:sz w:val="24"/>
              </w:rPr>
            </w:pPr>
          </w:p>
          <w:p w14:paraId="4B34DA6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5AB31AD" w14:textId="77777777" w:rsidR="0097109C" w:rsidRPr="00301346" w:rsidRDefault="0097109C" w:rsidP="008A35A1">
            <w:pPr>
              <w:jc w:val="both"/>
              <w:rPr>
                <w:rFonts w:ascii="Times New Roman" w:hAnsi="Times New Roman" w:cs="Times New Roman"/>
                <w:sz w:val="24"/>
                <w:szCs w:val="24"/>
              </w:rPr>
            </w:pPr>
          </w:p>
          <w:p w14:paraId="539DA3A5" w14:textId="37375630" w:rsidR="0097109C"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A799410" w14:textId="77777777" w:rsidR="00D128C1" w:rsidRPr="00301346" w:rsidRDefault="00D128C1" w:rsidP="008A35A1">
            <w:pPr>
              <w:jc w:val="both"/>
              <w:rPr>
                <w:rFonts w:ascii="Times New Roman" w:hAnsi="Times New Roman" w:cs="Times New Roman"/>
                <w:sz w:val="24"/>
                <w:szCs w:val="24"/>
              </w:rPr>
            </w:pPr>
          </w:p>
          <w:p w14:paraId="300876F9" w14:textId="47CA134C" w:rsidR="00033181" w:rsidRDefault="00D128C1" w:rsidP="00033181">
            <w:pPr>
              <w:jc w:val="both"/>
              <w:rPr>
                <w:rFonts w:ascii="Times New Roman" w:hAnsi="Times New Roman" w:cs="Times New Roman"/>
                <w:sz w:val="24"/>
                <w:szCs w:val="24"/>
              </w:rPr>
            </w:pPr>
            <w:r>
              <w:rPr>
                <w:rFonts w:ascii="Times New Roman" w:hAnsi="Times New Roman"/>
                <w:sz w:val="24"/>
              </w:rPr>
              <w:t xml:space="preserve">3) </w:t>
            </w:r>
            <w:r w:rsidR="001206BA">
              <w:rPr>
                <w:rFonts w:ascii="Times New Roman" w:hAnsi="Times New Roman"/>
                <w:sz w:val="24"/>
              </w:rPr>
              <w:t xml:space="preserve">É necessário estabelecer uma entidade jurídica não anônima, na </w:t>
            </w:r>
            <w:r w:rsidR="001206BA">
              <w:rPr>
                <w:rFonts w:ascii="Times New Roman" w:hAnsi="Times New Roman"/>
                <w:sz w:val="24"/>
              </w:rPr>
              <w:lastRenderedPageBreak/>
              <w:t>qual pelo menos 51% da propriedade seja de profissionais devidamente registrados que assumirão a responsabilidade técnica pela prestação do serviço</w:t>
            </w:r>
            <w:r>
              <w:rPr>
                <w:rFonts w:ascii="Times New Roman" w:hAnsi="Times New Roman"/>
                <w:sz w:val="24"/>
              </w:rPr>
              <w:t>.</w:t>
            </w:r>
            <w:r w:rsidR="00033181" w:rsidRPr="00C465C1">
              <w:rPr>
                <w:rStyle w:val="Refdenotaderodap"/>
                <w:rFonts w:ascii="Times New Roman" w:hAnsi="Times New Roman" w:cs="Times New Roman"/>
                <w:sz w:val="24"/>
                <w:szCs w:val="24"/>
                <w:lang w:val="en-GB"/>
              </w:rPr>
              <w:footnoteReference w:id="5"/>
            </w:r>
            <w:r>
              <w:rPr>
                <w:rFonts w:ascii="Times New Roman" w:hAnsi="Times New Roman"/>
                <w:sz w:val="24"/>
              </w:rPr>
              <w:t xml:space="preserve">  </w:t>
            </w:r>
          </w:p>
          <w:p w14:paraId="48B0EF3A" w14:textId="77777777" w:rsidR="00033181" w:rsidRPr="00301346" w:rsidRDefault="00033181" w:rsidP="00033181">
            <w:pPr>
              <w:jc w:val="both"/>
              <w:rPr>
                <w:rFonts w:ascii="Times New Roman" w:hAnsi="Times New Roman" w:cs="Times New Roman"/>
                <w:sz w:val="24"/>
                <w:szCs w:val="24"/>
              </w:rPr>
            </w:pPr>
          </w:p>
          <w:p w14:paraId="4D689A03" w14:textId="492B67FE"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031B38C3" w14:textId="77777777" w:rsidR="006D0884" w:rsidRDefault="006D0884" w:rsidP="008A35A1">
            <w:pPr>
              <w:jc w:val="both"/>
              <w:rPr>
                <w:rFonts w:ascii="Times New Roman" w:hAnsi="Times New Roman"/>
                <w:sz w:val="24"/>
              </w:rPr>
            </w:pPr>
          </w:p>
          <w:p w14:paraId="40E9555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27B7B77" w14:textId="77777777" w:rsidR="0097109C" w:rsidRPr="00301346" w:rsidRDefault="0097109C" w:rsidP="008A35A1">
            <w:pPr>
              <w:jc w:val="both"/>
              <w:rPr>
                <w:rFonts w:ascii="Times New Roman" w:hAnsi="Times New Roman" w:cs="Times New Roman"/>
                <w:sz w:val="24"/>
                <w:szCs w:val="24"/>
              </w:rPr>
            </w:pPr>
          </w:p>
          <w:p w14:paraId="663C590C" w14:textId="214168E5" w:rsidR="0097109C"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C61C8C6" w14:textId="77777777" w:rsidR="00D128C1" w:rsidRPr="00301346" w:rsidRDefault="00D128C1" w:rsidP="008A35A1">
            <w:pPr>
              <w:jc w:val="both"/>
              <w:rPr>
                <w:rFonts w:ascii="Times New Roman" w:hAnsi="Times New Roman" w:cs="Times New Roman"/>
                <w:sz w:val="24"/>
                <w:szCs w:val="24"/>
              </w:rPr>
            </w:pPr>
          </w:p>
          <w:p w14:paraId="228CE846" w14:textId="77777777" w:rsidR="00D128C1" w:rsidRDefault="00D128C1" w:rsidP="00D128C1">
            <w:pPr>
              <w:jc w:val="both"/>
              <w:rPr>
                <w:rFonts w:ascii="Times New Roman" w:hAnsi="Times New Roman" w:cs="Times New Roman"/>
                <w:sz w:val="24"/>
                <w:szCs w:val="24"/>
              </w:rPr>
            </w:pPr>
            <w:r>
              <w:rPr>
                <w:rFonts w:ascii="Times New Roman" w:hAnsi="Times New Roman"/>
                <w:sz w:val="24"/>
              </w:rPr>
              <w:lastRenderedPageBreak/>
              <w:t>3) Não é permitida a participação de não residentes em pessoas jurídicas controladas por cidadãos brasileiros.</w:t>
            </w:r>
          </w:p>
          <w:p w14:paraId="62AD40B8" w14:textId="77777777" w:rsidR="00D128C1" w:rsidRPr="00301346" w:rsidRDefault="00D128C1" w:rsidP="00D128C1">
            <w:pPr>
              <w:jc w:val="both"/>
              <w:rPr>
                <w:rFonts w:ascii="Times New Roman" w:hAnsi="Times New Roman" w:cs="Times New Roman"/>
                <w:sz w:val="24"/>
                <w:szCs w:val="24"/>
              </w:rPr>
            </w:pPr>
          </w:p>
          <w:p w14:paraId="292E01B2" w14:textId="77777777" w:rsidR="00033181" w:rsidRPr="00301346" w:rsidRDefault="00033181" w:rsidP="00D128C1">
            <w:pPr>
              <w:jc w:val="both"/>
              <w:rPr>
                <w:rFonts w:ascii="Times New Roman" w:hAnsi="Times New Roman" w:cs="Times New Roman"/>
                <w:sz w:val="24"/>
                <w:szCs w:val="24"/>
              </w:rPr>
            </w:pPr>
          </w:p>
          <w:p w14:paraId="611EDED4" w14:textId="77777777" w:rsidR="00033181" w:rsidRPr="00301346" w:rsidRDefault="00033181" w:rsidP="00D128C1">
            <w:pPr>
              <w:jc w:val="both"/>
              <w:rPr>
                <w:rFonts w:ascii="Times New Roman" w:hAnsi="Times New Roman" w:cs="Times New Roman"/>
                <w:sz w:val="24"/>
                <w:szCs w:val="24"/>
              </w:rPr>
            </w:pPr>
          </w:p>
          <w:p w14:paraId="47555318" w14:textId="77777777" w:rsidR="00033181" w:rsidRPr="00301346" w:rsidRDefault="00033181" w:rsidP="00D128C1">
            <w:pPr>
              <w:jc w:val="both"/>
              <w:rPr>
                <w:rFonts w:ascii="Times New Roman" w:hAnsi="Times New Roman" w:cs="Times New Roman"/>
                <w:sz w:val="24"/>
                <w:szCs w:val="24"/>
              </w:rPr>
            </w:pPr>
          </w:p>
          <w:p w14:paraId="1D451EA6" w14:textId="77777777" w:rsidR="006D0884" w:rsidRDefault="006D0884" w:rsidP="008A35A1">
            <w:pPr>
              <w:jc w:val="both"/>
              <w:rPr>
                <w:rFonts w:ascii="Times New Roman" w:hAnsi="Times New Roman"/>
                <w:sz w:val="24"/>
              </w:rPr>
            </w:pPr>
          </w:p>
          <w:p w14:paraId="209DFBAC" w14:textId="4FE78FCA"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r w:rsidR="00D128C1">
              <w:rPr>
                <w:rFonts w:ascii="Times New Roman" w:hAnsi="Times New Roman"/>
                <w:sz w:val="24"/>
              </w:rPr>
              <w:t>.</w:t>
            </w:r>
          </w:p>
        </w:tc>
        <w:tc>
          <w:tcPr>
            <w:tcW w:w="4221" w:type="dxa"/>
            <w:tcBorders>
              <w:top w:val="nil"/>
              <w:bottom w:val="nil"/>
            </w:tcBorders>
          </w:tcPr>
          <w:p w14:paraId="67CCC0F0" w14:textId="77777777" w:rsidR="0097109C" w:rsidRPr="00301346" w:rsidRDefault="0097109C" w:rsidP="008A35A1">
            <w:pPr>
              <w:jc w:val="both"/>
              <w:rPr>
                <w:rFonts w:ascii="Times New Roman" w:hAnsi="Times New Roman" w:cs="Times New Roman"/>
                <w:sz w:val="24"/>
                <w:szCs w:val="24"/>
              </w:rPr>
            </w:pPr>
          </w:p>
        </w:tc>
      </w:tr>
      <w:tr w:rsidR="0097109C" w:rsidRPr="00C465C1" w14:paraId="26579FCA" w14:textId="77777777" w:rsidTr="0082629C">
        <w:tc>
          <w:tcPr>
            <w:tcW w:w="2942" w:type="dxa"/>
            <w:tcBorders>
              <w:top w:val="nil"/>
              <w:bottom w:val="nil"/>
            </w:tcBorders>
          </w:tcPr>
          <w:p w14:paraId="3FCC6576" w14:textId="77777777" w:rsidR="006D0884" w:rsidRDefault="006D0884" w:rsidP="008A35A1">
            <w:pPr>
              <w:rPr>
                <w:rFonts w:ascii="Times New Roman" w:hAnsi="Times New Roman"/>
                <w:sz w:val="24"/>
              </w:rPr>
            </w:pPr>
          </w:p>
          <w:p w14:paraId="2743A955"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(d) Serviços de arquitetura (CPC 8671)</w:t>
            </w:r>
          </w:p>
        </w:tc>
        <w:tc>
          <w:tcPr>
            <w:tcW w:w="3841" w:type="dxa"/>
            <w:tcBorders>
              <w:top w:val="nil"/>
              <w:bottom w:val="nil"/>
            </w:tcBorders>
          </w:tcPr>
          <w:p w14:paraId="3BB9ED15" w14:textId="77777777" w:rsidR="006D0884" w:rsidRDefault="006D0884" w:rsidP="008A35A1">
            <w:pPr>
              <w:jc w:val="both"/>
              <w:rPr>
                <w:rFonts w:ascii="Times New Roman" w:hAnsi="Times New Roman"/>
                <w:sz w:val="24"/>
              </w:rPr>
            </w:pPr>
          </w:p>
          <w:p w14:paraId="69C3F5B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DB69DDD" w14:textId="77777777" w:rsidR="0097109C" w:rsidRPr="00301346" w:rsidRDefault="0097109C" w:rsidP="008A35A1">
            <w:pPr>
              <w:jc w:val="both"/>
              <w:rPr>
                <w:rFonts w:ascii="Times New Roman" w:hAnsi="Times New Roman" w:cs="Times New Roman"/>
                <w:sz w:val="24"/>
                <w:szCs w:val="24"/>
              </w:rPr>
            </w:pPr>
          </w:p>
          <w:p w14:paraId="01D2F118" w14:textId="231183D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477D5FA" w14:textId="77777777" w:rsidR="0097109C" w:rsidRPr="00301346" w:rsidRDefault="0097109C" w:rsidP="008A35A1">
            <w:pPr>
              <w:jc w:val="both"/>
              <w:rPr>
                <w:rFonts w:ascii="Times New Roman" w:hAnsi="Times New Roman" w:cs="Times New Roman"/>
                <w:sz w:val="24"/>
                <w:szCs w:val="24"/>
              </w:rPr>
            </w:pPr>
          </w:p>
          <w:p w14:paraId="54588A66" w14:textId="71FCD5D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Para fins de responsabilidade </w:t>
            </w:r>
            <w:r w:rsidR="00114F11">
              <w:rPr>
                <w:rFonts w:ascii="Times New Roman" w:hAnsi="Times New Roman"/>
                <w:sz w:val="24"/>
              </w:rPr>
              <w:t>jurídica</w:t>
            </w:r>
            <w:r>
              <w:rPr>
                <w:rFonts w:ascii="Times New Roman" w:hAnsi="Times New Roman"/>
                <w:sz w:val="24"/>
              </w:rPr>
              <w:t xml:space="preserve"> e técnica, qualquer prestador de serviços deve estar devidamente registrado no Brasil. </w:t>
            </w:r>
            <w:r w:rsidRPr="00C465C1">
              <w:rPr>
                <w:rStyle w:val="Refdenotaderodap"/>
                <w:rFonts w:ascii="Times New Roman" w:hAnsi="Times New Roman" w:cs="Times New Roman"/>
                <w:sz w:val="24"/>
                <w:szCs w:val="24"/>
                <w:lang w:val="en-GB"/>
              </w:rPr>
              <w:footnoteReference w:id="6"/>
            </w:r>
          </w:p>
          <w:p w14:paraId="63C24CD6" w14:textId="77777777" w:rsidR="0097109C" w:rsidRPr="00301346" w:rsidRDefault="0097109C" w:rsidP="008A35A1">
            <w:pPr>
              <w:jc w:val="both"/>
              <w:rPr>
                <w:rFonts w:ascii="Times New Roman" w:hAnsi="Times New Roman" w:cs="Times New Roman"/>
                <w:sz w:val="24"/>
                <w:szCs w:val="24"/>
              </w:rPr>
            </w:pPr>
          </w:p>
          <w:p w14:paraId="1F3C8E16" w14:textId="472D4E6B" w:rsidR="00DC0A62"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042B34C2" w14:textId="77777777" w:rsidR="006D0884" w:rsidRDefault="006D0884" w:rsidP="008A35A1">
            <w:pPr>
              <w:jc w:val="both"/>
              <w:rPr>
                <w:rFonts w:ascii="Times New Roman" w:hAnsi="Times New Roman"/>
                <w:sz w:val="24"/>
              </w:rPr>
            </w:pPr>
          </w:p>
          <w:p w14:paraId="7123B19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15FDDC6" w14:textId="77777777" w:rsidR="0097109C" w:rsidRPr="00301346" w:rsidRDefault="0097109C" w:rsidP="008A35A1">
            <w:pPr>
              <w:jc w:val="both"/>
              <w:rPr>
                <w:rFonts w:ascii="Times New Roman" w:hAnsi="Times New Roman" w:cs="Times New Roman"/>
                <w:sz w:val="24"/>
                <w:szCs w:val="24"/>
              </w:rPr>
            </w:pPr>
          </w:p>
          <w:p w14:paraId="55CB9D2A" w14:textId="3026347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F5942D9" w14:textId="77777777" w:rsidR="0097109C" w:rsidRPr="00301346" w:rsidRDefault="0097109C" w:rsidP="008A35A1">
            <w:pPr>
              <w:jc w:val="both"/>
              <w:rPr>
                <w:rFonts w:ascii="Times New Roman" w:hAnsi="Times New Roman" w:cs="Times New Roman"/>
                <w:sz w:val="24"/>
                <w:szCs w:val="24"/>
              </w:rPr>
            </w:pPr>
          </w:p>
          <w:p w14:paraId="1E668E66" w14:textId="44B6972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F71936E" w14:textId="77777777" w:rsidR="0097109C" w:rsidRPr="00301346" w:rsidRDefault="0097109C" w:rsidP="008A35A1">
            <w:pPr>
              <w:jc w:val="both"/>
              <w:rPr>
                <w:rFonts w:ascii="Times New Roman" w:hAnsi="Times New Roman" w:cs="Times New Roman"/>
                <w:sz w:val="24"/>
                <w:szCs w:val="24"/>
              </w:rPr>
            </w:pPr>
          </w:p>
          <w:p w14:paraId="2331BB87" w14:textId="77777777" w:rsidR="0097109C" w:rsidRPr="00301346" w:rsidRDefault="0097109C" w:rsidP="008A35A1">
            <w:pPr>
              <w:jc w:val="both"/>
              <w:rPr>
                <w:rFonts w:ascii="Times New Roman" w:hAnsi="Times New Roman" w:cs="Times New Roman"/>
                <w:sz w:val="24"/>
                <w:szCs w:val="24"/>
              </w:rPr>
            </w:pPr>
          </w:p>
          <w:p w14:paraId="45F3F858" w14:textId="77777777" w:rsidR="0097109C" w:rsidRPr="00301346" w:rsidRDefault="0097109C" w:rsidP="008A35A1">
            <w:pPr>
              <w:jc w:val="both"/>
              <w:rPr>
                <w:rFonts w:ascii="Times New Roman" w:hAnsi="Times New Roman" w:cs="Times New Roman"/>
                <w:sz w:val="24"/>
                <w:szCs w:val="24"/>
              </w:rPr>
            </w:pPr>
          </w:p>
          <w:p w14:paraId="67C794BE" w14:textId="77777777" w:rsidR="00DC0A62" w:rsidRPr="00301346" w:rsidRDefault="00DC0A62" w:rsidP="008A35A1">
            <w:pPr>
              <w:jc w:val="both"/>
              <w:rPr>
                <w:rFonts w:ascii="Times New Roman" w:hAnsi="Times New Roman" w:cs="Times New Roman"/>
                <w:sz w:val="24"/>
                <w:szCs w:val="24"/>
              </w:rPr>
            </w:pPr>
          </w:p>
          <w:p w14:paraId="3B8B1AB1" w14:textId="0491A938"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628BC028" w14:textId="77777777" w:rsidR="0097109C" w:rsidRPr="00301346" w:rsidRDefault="0097109C" w:rsidP="008A35A1">
            <w:pPr>
              <w:jc w:val="both"/>
              <w:rPr>
                <w:rFonts w:ascii="Times New Roman" w:hAnsi="Times New Roman" w:cs="Times New Roman"/>
                <w:sz w:val="24"/>
                <w:szCs w:val="24"/>
              </w:rPr>
            </w:pPr>
          </w:p>
        </w:tc>
      </w:tr>
      <w:tr w:rsidR="0097109C" w:rsidRPr="00C465C1" w14:paraId="1C68A5E5" w14:textId="77777777" w:rsidTr="0082629C">
        <w:tc>
          <w:tcPr>
            <w:tcW w:w="2942" w:type="dxa"/>
            <w:tcBorders>
              <w:top w:val="nil"/>
              <w:bottom w:val="nil"/>
            </w:tcBorders>
          </w:tcPr>
          <w:p w14:paraId="0A99D962"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(e) Serviços de engenharia (CPC 8672)</w:t>
            </w:r>
          </w:p>
        </w:tc>
        <w:tc>
          <w:tcPr>
            <w:tcW w:w="3841" w:type="dxa"/>
            <w:tcBorders>
              <w:top w:val="nil"/>
              <w:bottom w:val="nil"/>
            </w:tcBorders>
          </w:tcPr>
          <w:p w14:paraId="4B3545A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5BD7187" w14:textId="77777777" w:rsidR="0097109C" w:rsidRPr="00301346" w:rsidRDefault="0097109C" w:rsidP="008A35A1">
            <w:pPr>
              <w:jc w:val="both"/>
              <w:rPr>
                <w:rFonts w:ascii="Times New Roman" w:hAnsi="Times New Roman" w:cs="Times New Roman"/>
                <w:sz w:val="24"/>
                <w:szCs w:val="24"/>
              </w:rPr>
            </w:pPr>
          </w:p>
          <w:p w14:paraId="5FB936C9" w14:textId="63157DB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F77A8B1" w14:textId="77777777" w:rsidR="0097109C" w:rsidRPr="00301346" w:rsidRDefault="0097109C" w:rsidP="008A35A1">
            <w:pPr>
              <w:jc w:val="both"/>
              <w:rPr>
                <w:rFonts w:ascii="Times New Roman" w:hAnsi="Times New Roman" w:cs="Times New Roman"/>
                <w:sz w:val="24"/>
                <w:szCs w:val="24"/>
              </w:rPr>
            </w:pPr>
          </w:p>
          <w:p w14:paraId="0C8F68D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7"/>
            </w:r>
          </w:p>
          <w:p w14:paraId="024AD5FA" w14:textId="77777777" w:rsidR="001206BA" w:rsidRDefault="001206BA" w:rsidP="008A35A1">
            <w:pPr>
              <w:jc w:val="both"/>
              <w:rPr>
                <w:rFonts w:ascii="Times New Roman" w:hAnsi="Times New Roman"/>
                <w:sz w:val="24"/>
              </w:rPr>
            </w:pPr>
          </w:p>
          <w:p w14:paraId="59A59E27" w14:textId="6D71DE5E"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41B13647" w14:textId="77777777" w:rsidR="0097109C" w:rsidRPr="00301346" w:rsidRDefault="0097109C" w:rsidP="008A35A1">
            <w:pPr>
              <w:jc w:val="both"/>
              <w:rPr>
                <w:rFonts w:ascii="Times New Roman" w:hAnsi="Times New Roman" w:cs="Times New Roman"/>
                <w:sz w:val="24"/>
                <w:szCs w:val="24"/>
              </w:rPr>
            </w:pPr>
          </w:p>
        </w:tc>
        <w:tc>
          <w:tcPr>
            <w:tcW w:w="3827" w:type="dxa"/>
            <w:tcBorders>
              <w:top w:val="nil"/>
              <w:bottom w:val="nil"/>
            </w:tcBorders>
          </w:tcPr>
          <w:p w14:paraId="467C222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2336FC46" w14:textId="77777777" w:rsidR="0097109C" w:rsidRPr="00301346" w:rsidRDefault="0097109C" w:rsidP="008A35A1">
            <w:pPr>
              <w:jc w:val="both"/>
              <w:rPr>
                <w:rFonts w:ascii="Times New Roman" w:hAnsi="Times New Roman" w:cs="Times New Roman"/>
                <w:sz w:val="24"/>
                <w:szCs w:val="24"/>
              </w:rPr>
            </w:pPr>
          </w:p>
          <w:p w14:paraId="0F78D58F" w14:textId="446CBA7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9A59768" w14:textId="77777777" w:rsidR="0097109C" w:rsidRPr="00301346" w:rsidRDefault="0097109C" w:rsidP="008A35A1">
            <w:pPr>
              <w:jc w:val="both"/>
              <w:rPr>
                <w:rFonts w:ascii="Times New Roman" w:hAnsi="Times New Roman" w:cs="Times New Roman"/>
                <w:sz w:val="24"/>
                <w:szCs w:val="24"/>
              </w:rPr>
            </w:pPr>
          </w:p>
          <w:p w14:paraId="50AE3D0F" w14:textId="1A3ABDC1"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3) </w:t>
            </w:r>
            <w:r w:rsidR="009055EC">
              <w:rPr>
                <w:rFonts w:ascii="Times New Roman" w:hAnsi="Times New Roman"/>
                <w:sz w:val="24"/>
              </w:rPr>
              <w:t>Nenhuma</w:t>
            </w:r>
          </w:p>
          <w:p w14:paraId="47693ED7" w14:textId="77777777" w:rsidR="0097109C" w:rsidRPr="00301346" w:rsidRDefault="0097109C" w:rsidP="008A35A1">
            <w:pPr>
              <w:jc w:val="both"/>
              <w:rPr>
                <w:rFonts w:ascii="Times New Roman" w:hAnsi="Times New Roman" w:cs="Times New Roman"/>
                <w:sz w:val="24"/>
                <w:szCs w:val="24"/>
              </w:rPr>
            </w:pPr>
          </w:p>
          <w:p w14:paraId="5B932B1C" w14:textId="77777777" w:rsidR="00DC0A62" w:rsidRPr="00301346" w:rsidRDefault="00DC0A62" w:rsidP="008A35A1">
            <w:pPr>
              <w:jc w:val="both"/>
              <w:rPr>
                <w:rFonts w:ascii="Times New Roman" w:hAnsi="Times New Roman" w:cs="Times New Roman"/>
                <w:sz w:val="24"/>
                <w:szCs w:val="24"/>
              </w:rPr>
            </w:pPr>
          </w:p>
          <w:p w14:paraId="2B9CA881" w14:textId="77777777" w:rsidR="0097109C" w:rsidRPr="00301346" w:rsidRDefault="0097109C" w:rsidP="008A35A1">
            <w:pPr>
              <w:jc w:val="both"/>
              <w:rPr>
                <w:rFonts w:ascii="Times New Roman" w:hAnsi="Times New Roman" w:cs="Times New Roman"/>
                <w:sz w:val="24"/>
                <w:szCs w:val="24"/>
              </w:rPr>
            </w:pPr>
          </w:p>
          <w:p w14:paraId="0BFF8C0D" w14:textId="77777777" w:rsidR="001206BA" w:rsidRDefault="001206BA" w:rsidP="008A35A1">
            <w:pPr>
              <w:jc w:val="both"/>
              <w:rPr>
                <w:rFonts w:ascii="Times New Roman" w:hAnsi="Times New Roman"/>
                <w:sz w:val="24"/>
              </w:rPr>
            </w:pPr>
          </w:p>
          <w:p w14:paraId="7A4CEDB7" w14:textId="6AC99266"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4488023" w14:textId="77777777" w:rsidR="0097109C" w:rsidRPr="00301346" w:rsidRDefault="0097109C" w:rsidP="008A35A1">
            <w:pPr>
              <w:jc w:val="both"/>
              <w:rPr>
                <w:rFonts w:ascii="Times New Roman" w:hAnsi="Times New Roman" w:cs="Times New Roman"/>
                <w:sz w:val="24"/>
                <w:szCs w:val="24"/>
              </w:rPr>
            </w:pPr>
          </w:p>
        </w:tc>
      </w:tr>
      <w:tr w:rsidR="0097109C" w:rsidRPr="00C465C1" w14:paraId="2B817249" w14:textId="77777777" w:rsidTr="0082629C">
        <w:tc>
          <w:tcPr>
            <w:tcW w:w="2942" w:type="dxa"/>
            <w:tcBorders>
              <w:top w:val="nil"/>
              <w:bottom w:val="nil"/>
            </w:tcBorders>
          </w:tcPr>
          <w:p w14:paraId="75B0FA4F" w14:textId="3D9D042C" w:rsidR="0097109C" w:rsidRPr="00C465C1" w:rsidRDefault="0097109C" w:rsidP="008A35A1">
            <w:pPr>
              <w:rPr>
                <w:rFonts w:ascii="Times New Roman" w:hAnsi="Times New Roman" w:cs="Times New Roman"/>
                <w:sz w:val="24"/>
                <w:szCs w:val="24"/>
              </w:rPr>
            </w:pPr>
            <w:r>
              <w:rPr>
                <w:rFonts w:ascii="Times New Roman" w:hAnsi="Times New Roman"/>
                <w:sz w:val="24"/>
              </w:rPr>
              <w:t>(</w:t>
            </w:r>
            <w:r w:rsidR="0024356D">
              <w:rPr>
                <w:rFonts w:ascii="Times New Roman" w:hAnsi="Times New Roman"/>
                <w:sz w:val="24"/>
              </w:rPr>
              <w:t>f</w:t>
            </w:r>
            <w:r>
              <w:rPr>
                <w:rFonts w:ascii="Times New Roman" w:hAnsi="Times New Roman"/>
                <w:sz w:val="24"/>
              </w:rPr>
              <w:t>) Serviços integrados de engenharia (CPC 8673)</w:t>
            </w:r>
          </w:p>
        </w:tc>
        <w:tc>
          <w:tcPr>
            <w:tcW w:w="3841" w:type="dxa"/>
            <w:tcBorders>
              <w:top w:val="nil"/>
              <w:bottom w:val="nil"/>
            </w:tcBorders>
          </w:tcPr>
          <w:p w14:paraId="217FAAC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9C7545B" w14:textId="77777777" w:rsidR="0097109C" w:rsidRPr="00301346" w:rsidRDefault="0097109C" w:rsidP="008A35A1">
            <w:pPr>
              <w:jc w:val="both"/>
              <w:rPr>
                <w:rFonts w:ascii="Times New Roman" w:hAnsi="Times New Roman" w:cs="Times New Roman"/>
                <w:sz w:val="24"/>
                <w:szCs w:val="24"/>
              </w:rPr>
            </w:pPr>
          </w:p>
          <w:p w14:paraId="1678D52F" w14:textId="4BB5D1AB" w:rsidR="0097109C"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EE3B3B3" w14:textId="77777777" w:rsidR="00515316" w:rsidRPr="00301346" w:rsidRDefault="00515316" w:rsidP="008A35A1">
            <w:pPr>
              <w:jc w:val="both"/>
              <w:rPr>
                <w:rFonts w:ascii="Times New Roman" w:hAnsi="Times New Roman" w:cs="Times New Roman"/>
                <w:sz w:val="24"/>
                <w:szCs w:val="24"/>
              </w:rPr>
            </w:pPr>
          </w:p>
          <w:p w14:paraId="34972C8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8"/>
            </w:r>
            <w:r>
              <w:rPr>
                <w:rFonts w:ascii="Times New Roman" w:hAnsi="Times New Roman"/>
                <w:sz w:val="24"/>
              </w:rPr>
              <w:t xml:space="preserve"> </w:t>
            </w:r>
          </w:p>
          <w:p w14:paraId="26937F86" w14:textId="77777777" w:rsidR="0097109C" w:rsidRPr="00301346" w:rsidRDefault="0097109C" w:rsidP="008A35A1">
            <w:pPr>
              <w:jc w:val="both"/>
              <w:rPr>
                <w:rFonts w:ascii="Times New Roman" w:hAnsi="Times New Roman" w:cs="Times New Roman"/>
                <w:sz w:val="24"/>
                <w:szCs w:val="24"/>
              </w:rPr>
            </w:pPr>
          </w:p>
          <w:p w14:paraId="4590346F" w14:textId="1123004E" w:rsidR="008A0567"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83856A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460ED5B" w14:textId="77777777" w:rsidR="0097109C" w:rsidRPr="00301346" w:rsidRDefault="0097109C" w:rsidP="008A35A1">
            <w:pPr>
              <w:jc w:val="both"/>
              <w:rPr>
                <w:rFonts w:ascii="Times New Roman" w:hAnsi="Times New Roman" w:cs="Times New Roman"/>
                <w:sz w:val="24"/>
                <w:szCs w:val="24"/>
              </w:rPr>
            </w:pPr>
          </w:p>
          <w:p w14:paraId="057E87BD" w14:textId="06CF7067" w:rsidR="0097109C"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7AEBF23" w14:textId="77777777" w:rsidR="00515316" w:rsidRPr="00301346" w:rsidRDefault="00515316" w:rsidP="008A35A1">
            <w:pPr>
              <w:jc w:val="both"/>
              <w:rPr>
                <w:rFonts w:ascii="Times New Roman" w:hAnsi="Times New Roman" w:cs="Times New Roman"/>
                <w:sz w:val="24"/>
                <w:szCs w:val="24"/>
              </w:rPr>
            </w:pPr>
          </w:p>
          <w:p w14:paraId="622A22AB" w14:textId="77777777" w:rsidR="0097109C" w:rsidRPr="00301346" w:rsidRDefault="0097109C" w:rsidP="008A35A1">
            <w:pPr>
              <w:jc w:val="both"/>
              <w:rPr>
                <w:rFonts w:ascii="Times New Roman" w:hAnsi="Times New Roman" w:cs="Times New Roman"/>
                <w:sz w:val="24"/>
                <w:szCs w:val="24"/>
              </w:rPr>
            </w:pPr>
          </w:p>
          <w:p w14:paraId="0580DF21" w14:textId="5F17DE8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BFCA2C5" w14:textId="77777777" w:rsidR="0097109C" w:rsidRPr="00301346" w:rsidRDefault="0097109C" w:rsidP="008A35A1">
            <w:pPr>
              <w:jc w:val="both"/>
              <w:rPr>
                <w:rFonts w:ascii="Times New Roman" w:hAnsi="Times New Roman" w:cs="Times New Roman"/>
                <w:sz w:val="24"/>
                <w:szCs w:val="24"/>
              </w:rPr>
            </w:pPr>
          </w:p>
          <w:p w14:paraId="3E763D9E" w14:textId="77777777" w:rsidR="0097109C" w:rsidRPr="00301346" w:rsidRDefault="0097109C" w:rsidP="008A35A1">
            <w:pPr>
              <w:jc w:val="both"/>
              <w:rPr>
                <w:rFonts w:ascii="Times New Roman" w:hAnsi="Times New Roman" w:cs="Times New Roman"/>
                <w:sz w:val="24"/>
                <w:szCs w:val="24"/>
              </w:rPr>
            </w:pPr>
          </w:p>
          <w:p w14:paraId="09B48102" w14:textId="77777777" w:rsidR="00515316" w:rsidRPr="00301346" w:rsidRDefault="00515316" w:rsidP="008A35A1">
            <w:pPr>
              <w:jc w:val="both"/>
              <w:rPr>
                <w:rFonts w:ascii="Times New Roman" w:hAnsi="Times New Roman" w:cs="Times New Roman"/>
                <w:sz w:val="24"/>
                <w:szCs w:val="24"/>
              </w:rPr>
            </w:pPr>
          </w:p>
          <w:p w14:paraId="5926AE83" w14:textId="232404DA"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C01C8CF" w14:textId="77777777" w:rsidR="0097109C" w:rsidRPr="00301346" w:rsidRDefault="0097109C" w:rsidP="008A35A1">
            <w:pPr>
              <w:jc w:val="both"/>
              <w:rPr>
                <w:rFonts w:ascii="Times New Roman" w:hAnsi="Times New Roman" w:cs="Times New Roman"/>
                <w:sz w:val="24"/>
                <w:szCs w:val="24"/>
              </w:rPr>
            </w:pPr>
          </w:p>
        </w:tc>
      </w:tr>
      <w:tr w:rsidR="0097109C" w:rsidRPr="00C465C1" w14:paraId="70A59385" w14:textId="77777777" w:rsidTr="0082629C">
        <w:tc>
          <w:tcPr>
            <w:tcW w:w="2942" w:type="dxa"/>
            <w:tcBorders>
              <w:top w:val="nil"/>
              <w:bottom w:val="nil"/>
            </w:tcBorders>
          </w:tcPr>
          <w:p w14:paraId="200A2021"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(g) Serviços de planejamento urbano e arquitetura paisagística (CPC 8674)</w:t>
            </w:r>
          </w:p>
        </w:tc>
        <w:tc>
          <w:tcPr>
            <w:tcW w:w="3841" w:type="dxa"/>
            <w:tcBorders>
              <w:top w:val="nil"/>
              <w:bottom w:val="nil"/>
            </w:tcBorders>
          </w:tcPr>
          <w:p w14:paraId="3F7F620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4DFE6A2" w14:textId="77777777" w:rsidR="0097109C" w:rsidRPr="00301346" w:rsidRDefault="0097109C" w:rsidP="008A35A1">
            <w:pPr>
              <w:jc w:val="both"/>
              <w:rPr>
                <w:rFonts w:ascii="Times New Roman" w:hAnsi="Times New Roman" w:cs="Times New Roman"/>
                <w:sz w:val="24"/>
                <w:szCs w:val="24"/>
              </w:rPr>
            </w:pPr>
          </w:p>
          <w:p w14:paraId="6C9F8AA6" w14:textId="37DAE18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F96EC2E" w14:textId="77777777" w:rsidR="0097109C" w:rsidRPr="00301346" w:rsidRDefault="0097109C" w:rsidP="008A35A1">
            <w:pPr>
              <w:jc w:val="both"/>
              <w:rPr>
                <w:rFonts w:ascii="Times New Roman" w:hAnsi="Times New Roman" w:cs="Times New Roman"/>
                <w:sz w:val="24"/>
                <w:szCs w:val="24"/>
              </w:rPr>
            </w:pPr>
          </w:p>
          <w:p w14:paraId="1BEF6D8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Para fins de responsabilidade jurídica e técnica, qualquer prestador </w:t>
            </w:r>
            <w:r>
              <w:rPr>
                <w:rFonts w:ascii="Times New Roman" w:hAnsi="Times New Roman"/>
                <w:sz w:val="24"/>
              </w:rPr>
              <w:lastRenderedPageBreak/>
              <w:t>de serviços deve estar devidamente registrado no Brasil.</w:t>
            </w:r>
            <w:r w:rsidRPr="00C465C1">
              <w:rPr>
                <w:rStyle w:val="Refdenotaderodap"/>
                <w:rFonts w:ascii="Times New Roman" w:hAnsi="Times New Roman" w:cs="Times New Roman"/>
                <w:sz w:val="24"/>
                <w:szCs w:val="24"/>
                <w:lang w:val="en-GB"/>
              </w:rPr>
              <w:footnoteReference w:id="9"/>
            </w:r>
          </w:p>
          <w:p w14:paraId="4B491B66" w14:textId="77777777" w:rsidR="0097109C" w:rsidRPr="00301346" w:rsidRDefault="0097109C" w:rsidP="008A35A1">
            <w:pPr>
              <w:jc w:val="both"/>
              <w:rPr>
                <w:rFonts w:ascii="Times New Roman" w:hAnsi="Times New Roman" w:cs="Times New Roman"/>
                <w:sz w:val="24"/>
                <w:szCs w:val="24"/>
              </w:rPr>
            </w:pPr>
          </w:p>
          <w:p w14:paraId="59F14512" w14:textId="30A4142F"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7F3B49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7B647BD1" w14:textId="77777777" w:rsidR="0097109C" w:rsidRPr="00301346" w:rsidRDefault="0097109C" w:rsidP="008A35A1">
            <w:pPr>
              <w:jc w:val="both"/>
              <w:rPr>
                <w:rFonts w:ascii="Times New Roman" w:hAnsi="Times New Roman" w:cs="Times New Roman"/>
                <w:sz w:val="24"/>
                <w:szCs w:val="24"/>
              </w:rPr>
            </w:pPr>
          </w:p>
          <w:p w14:paraId="58EEF523" w14:textId="21A70DB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23F356D" w14:textId="77777777" w:rsidR="0097109C" w:rsidRPr="00301346" w:rsidRDefault="0097109C" w:rsidP="008A35A1">
            <w:pPr>
              <w:jc w:val="both"/>
              <w:rPr>
                <w:rFonts w:ascii="Times New Roman" w:hAnsi="Times New Roman" w:cs="Times New Roman"/>
                <w:sz w:val="24"/>
                <w:szCs w:val="24"/>
              </w:rPr>
            </w:pPr>
          </w:p>
          <w:p w14:paraId="2DF17E26" w14:textId="20C5F9A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48152B2" w14:textId="77777777" w:rsidR="0097109C" w:rsidRPr="00301346" w:rsidRDefault="0097109C" w:rsidP="008A35A1">
            <w:pPr>
              <w:jc w:val="both"/>
              <w:rPr>
                <w:rFonts w:ascii="Times New Roman" w:hAnsi="Times New Roman" w:cs="Times New Roman"/>
                <w:sz w:val="24"/>
                <w:szCs w:val="24"/>
              </w:rPr>
            </w:pPr>
          </w:p>
          <w:p w14:paraId="104E36CE" w14:textId="77777777" w:rsidR="0097109C" w:rsidRPr="00301346" w:rsidRDefault="0097109C" w:rsidP="008A35A1">
            <w:pPr>
              <w:jc w:val="both"/>
              <w:rPr>
                <w:rFonts w:ascii="Times New Roman" w:hAnsi="Times New Roman" w:cs="Times New Roman"/>
                <w:sz w:val="24"/>
                <w:szCs w:val="24"/>
              </w:rPr>
            </w:pPr>
          </w:p>
          <w:p w14:paraId="239942E5" w14:textId="77777777" w:rsidR="0097109C" w:rsidRPr="00301346" w:rsidRDefault="0097109C" w:rsidP="008A35A1">
            <w:pPr>
              <w:jc w:val="both"/>
              <w:rPr>
                <w:rFonts w:ascii="Times New Roman" w:hAnsi="Times New Roman" w:cs="Times New Roman"/>
                <w:sz w:val="24"/>
                <w:szCs w:val="24"/>
              </w:rPr>
            </w:pPr>
          </w:p>
          <w:p w14:paraId="49A81EA9" w14:textId="77777777" w:rsidR="0097109C" w:rsidRPr="00301346" w:rsidRDefault="0097109C" w:rsidP="008A35A1">
            <w:pPr>
              <w:jc w:val="both"/>
              <w:rPr>
                <w:rFonts w:ascii="Times New Roman" w:hAnsi="Times New Roman" w:cs="Times New Roman"/>
                <w:sz w:val="24"/>
                <w:szCs w:val="24"/>
              </w:rPr>
            </w:pPr>
          </w:p>
          <w:p w14:paraId="51AD2092" w14:textId="5733CE99"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9C75F72" w14:textId="77777777" w:rsidR="0097109C" w:rsidRPr="00301346" w:rsidRDefault="0097109C" w:rsidP="008A35A1">
            <w:pPr>
              <w:jc w:val="both"/>
              <w:rPr>
                <w:rFonts w:ascii="Times New Roman" w:hAnsi="Times New Roman" w:cs="Times New Roman"/>
                <w:sz w:val="24"/>
                <w:szCs w:val="24"/>
              </w:rPr>
            </w:pPr>
          </w:p>
        </w:tc>
      </w:tr>
      <w:tr w:rsidR="0097109C" w:rsidRPr="00C465C1" w14:paraId="4DCB65B6" w14:textId="77777777" w:rsidTr="0082629C">
        <w:tc>
          <w:tcPr>
            <w:tcW w:w="2942" w:type="dxa"/>
            <w:tcBorders>
              <w:top w:val="nil"/>
              <w:bottom w:val="nil"/>
            </w:tcBorders>
          </w:tcPr>
          <w:p w14:paraId="1B193FF1" w14:textId="34D62AD9" w:rsidR="0097109C" w:rsidRPr="00C465C1" w:rsidRDefault="0097109C" w:rsidP="008A35A1">
            <w:pPr>
              <w:rPr>
                <w:rFonts w:ascii="Times New Roman" w:hAnsi="Times New Roman" w:cs="Times New Roman"/>
                <w:sz w:val="24"/>
                <w:szCs w:val="24"/>
              </w:rPr>
            </w:pPr>
            <w:r>
              <w:rPr>
                <w:rFonts w:ascii="Times New Roman" w:hAnsi="Times New Roman"/>
                <w:sz w:val="24"/>
              </w:rPr>
              <w:t>(</w:t>
            </w:r>
            <w:r w:rsidR="007D7268">
              <w:rPr>
                <w:rFonts w:ascii="Times New Roman" w:hAnsi="Times New Roman"/>
                <w:sz w:val="24"/>
              </w:rPr>
              <w:t>h</w:t>
            </w:r>
            <w:r>
              <w:rPr>
                <w:rFonts w:ascii="Times New Roman" w:hAnsi="Times New Roman"/>
                <w:sz w:val="24"/>
              </w:rPr>
              <w:t>) Serviços veterinários (CPC 932)</w:t>
            </w:r>
          </w:p>
        </w:tc>
        <w:tc>
          <w:tcPr>
            <w:tcW w:w="3841" w:type="dxa"/>
            <w:tcBorders>
              <w:top w:val="nil"/>
              <w:bottom w:val="nil"/>
            </w:tcBorders>
          </w:tcPr>
          <w:p w14:paraId="32B6C64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8E2A2A9" w14:textId="77777777" w:rsidR="0097109C" w:rsidRPr="00301346" w:rsidRDefault="0097109C" w:rsidP="008A35A1">
            <w:pPr>
              <w:jc w:val="both"/>
              <w:rPr>
                <w:rFonts w:ascii="Times New Roman" w:hAnsi="Times New Roman" w:cs="Times New Roman"/>
                <w:sz w:val="24"/>
                <w:szCs w:val="24"/>
              </w:rPr>
            </w:pPr>
          </w:p>
          <w:p w14:paraId="1986FEB2" w14:textId="7989AF1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AE5A936" w14:textId="77777777" w:rsidR="0097109C" w:rsidRPr="00301346" w:rsidRDefault="0097109C" w:rsidP="008A35A1">
            <w:pPr>
              <w:jc w:val="both"/>
              <w:rPr>
                <w:rFonts w:ascii="Times New Roman" w:hAnsi="Times New Roman" w:cs="Times New Roman"/>
                <w:sz w:val="24"/>
                <w:szCs w:val="24"/>
              </w:rPr>
            </w:pPr>
          </w:p>
          <w:p w14:paraId="07995F74" w14:textId="77777777" w:rsidR="0097109C"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0"/>
            </w:r>
          </w:p>
          <w:p w14:paraId="5EA18165" w14:textId="77777777" w:rsidR="008A0567" w:rsidRPr="00301346" w:rsidRDefault="008A0567" w:rsidP="008A35A1">
            <w:pPr>
              <w:jc w:val="both"/>
              <w:rPr>
                <w:rFonts w:ascii="Times New Roman" w:hAnsi="Times New Roman" w:cs="Times New Roman"/>
                <w:sz w:val="24"/>
                <w:szCs w:val="24"/>
              </w:rPr>
            </w:pPr>
          </w:p>
          <w:p w14:paraId="0032561D" w14:textId="3457A6BC"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261E3BC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0E7FF55" w14:textId="77777777" w:rsidR="0097109C" w:rsidRPr="00301346" w:rsidRDefault="0097109C" w:rsidP="008A35A1">
            <w:pPr>
              <w:jc w:val="both"/>
              <w:rPr>
                <w:rFonts w:ascii="Times New Roman" w:hAnsi="Times New Roman" w:cs="Times New Roman"/>
                <w:sz w:val="24"/>
                <w:szCs w:val="24"/>
              </w:rPr>
            </w:pPr>
          </w:p>
          <w:p w14:paraId="0F3B5765" w14:textId="21A4505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2946660" w14:textId="77777777" w:rsidR="0097109C" w:rsidRPr="00301346" w:rsidRDefault="0097109C" w:rsidP="008A35A1">
            <w:pPr>
              <w:jc w:val="both"/>
              <w:rPr>
                <w:rFonts w:ascii="Times New Roman" w:hAnsi="Times New Roman" w:cs="Times New Roman"/>
                <w:sz w:val="24"/>
                <w:szCs w:val="24"/>
              </w:rPr>
            </w:pPr>
          </w:p>
          <w:p w14:paraId="422862EB" w14:textId="37A9FAF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2679688" w14:textId="77777777" w:rsidR="0097109C" w:rsidRPr="00301346" w:rsidRDefault="0097109C" w:rsidP="008A35A1">
            <w:pPr>
              <w:jc w:val="both"/>
              <w:rPr>
                <w:rFonts w:ascii="Times New Roman" w:hAnsi="Times New Roman" w:cs="Times New Roman"/>
                <w:sz w:val="24"/>
                <w:szCs w:val="24"/>
              </w:rPr>
            </w:pPr>
          </w:p>
          <w:p w14:paraId="7B06ABFB" w14:textId="77777777" w:rsidR="0097109C" w:rsidRPr="00301346" w:rsidRDefault="0097109C" w:rsidP="008A35A1">
            <w:pPr>
              <w:jc w:val="both"/>
              <w:rPr>
                <w:rFonts w:ascii="Times New Roman" w:hAnsi="Times New Roman" w:cs="Times New Roman"/>
                <w:sz w:val="24"/>
                <w:szCs w:val="24"/>
              </w:rPr>
            </w:pPr>
          </w:p>
          <w:p w14:paraId="66A78695" w14:textId="77777777" w:rsidR="008A0567" w:rsidRPr="00301346" w:rsidRDefault="008A0567" w:rsidP="008A35A1">
            <w:pPr>
              <w:jc w:val="both"/>
              <w:rPr>
                <w:rFonts w:ascii="Times New Roman" w:hAnsi="Times New Roman" w:cs="Times New Roman"/>
                <w:sz w:val="24"/>
                <w:szCs w:val="24"/>
              </w:rPr>
            </w:pPr>
          </w:p>
          <w:p w14:paraId="4A00AE73" w14:textId="77777777" w:rsidR="0097109C" w:rsidRPr="00301346" w:rsidRDefault="0097109C" w:rsidP="008A35A1">
            <w:pPr>
              <w:jc w:val="both"/>
              <w:rPr>
                <w:rFonts w:ascii="Times New Roman" w:hAnsi="Times New Roman" w:cs="Times New Roman"/>
                <w:sz w:val="24"/>
                <w:szCs w:val="24"/>
              </w:rPr>
            </w:pPr>
          </w:p>
          <w:p w14:paraId="17314BC5" w14:textId="56B2392D"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59347DCF" w14:textId="77777777" w:rsidR="0097109C" w:rsidRPr="00301346" w:rsidRDefault="0097109C" w:rsidP="008A35A1">
            <w:pPr>
              <w:jc w:val="both"/>
              <w:rPr>
                <w:rFonts w:ascii="Times New Roman" w:hAnsi="Times New Roman" w:cs="Times New Roman"/>
                <w:sz w:val="24"/>
                <w:szCs w:val="24"/>
              </w:rPr>
            </w:pPr>
          </w:p>
        </w:tc>
      </w:tr>
      <w:tr w:rsidR="00604844" w:rsidRPr="00C465C1" w14:paraId="149CF7DB" w14:textId="77777777" w:rsidTr="0082629C">
        <w:tc>
          <w:tcPr>
            <w:tcW w:w="2942" w:type="dxa"/>
            <w:tcBorders>
              <w:top w:val="nil"/>
              <w:bottom w:val="single" w:sz="4" w:space="0" w:color="auto"/>
            </w:tcBorders>
          </w:tcPr>
          <w:p w14:paraId="49A4310A" w14:textId="77777777" w:rsidR="00604844" w:rsidRPr="00301346" w:rsidRDefault="00604844" w:rsidP="008A35A1">
            <w:pPr>
              <w:rPr>
                <w:rFonts w:ascii="Times New Roman" w:hAnsi="Times New Roman" w:cs="Times New Roman"/>
                <w:sz w:val="24"/>
                <w:szCs w:val="24"/>
              </w:rPr>
            </w:pPr>
          </w:p>
        </w:tc>
        <w:tc>
          <w:tcPr>
            <w:tcW w:w="3841" w:type="dxa"/>
            <w:tcBorders>
              <w:top w:val="nil"/>
              <w:bottom w:val="single" w:sz="4" w:space="0" w:color="auto"/>
            </w:tcBorders>
          </w:tcPr>
          <w:p w14:paraId="3AFA33BC" w14:textId="77777777" w:rsidR="00604844" w:rsidRPr="00301346" w:rsidRDefault="00604844" w:rsidP="008A35A1">
            <w:pPr>
              <w:jc w:val="both"/>
              <w:rPr>
                <w:rFonts w:ascii="Times New Roman" w:hAnsi="Times New Roman" w:cs="Times New Roman"/>
                <w:sz w:val="24"/>
                <w:szCs w:val="24"/>
              </w:rPr>
            </w:pPr>
          </w:p>
        </w:tc>
        <w:tc>
          <w:tcPr>
            <w:tcW w:w="3827" w:type="dxa"/>
            <w:tcBorders>
              <w:top w:val="nil"/>
              <w:bottom w:val="single" w:sz="4" w:space="0" w:color="auto"/>
            </w:tcBorders>
          </w:tcPr>
          <w:p w14:paraId="2B9F8ABD" w14:textId="77777777" w:rsidR="00604844" w:rsidRPr="00301346" w:rsidRDefault="00604844" w:rsidP="008A35A1">
            <w:pPr>
              <w:jc w:val="both"/>
              <w:rPr>
                <w:rFonts w:ascii="Times New Roman" w:hAnsi="Times New Roman" w:cs="Times New Roman"/>
                <w:sz w:val="24"/>
                <w:szCs w:val="24"/>
              </w:rPr>
            </w:pPr>
          </w:p>
        </w:tc>
        <w:tc>
          <w:tcPr>
            <w:tcW w:w="4221" w:type="dxa"/>
            <w:tcBorders>
              <w:top w:val="nil"/>
              <w:bottom w:val="single" w:sz="4" w:space="0" w:color="auto"/>
            </w:tcBorders>
          </w:tcPr>
          <w:p w14:paraId="229A4D87" w14:textId="77777777" w:rsidR="00604844" w:rsidRPr="00301346" w:rsidRDefault="00604844" w:rsidP="008A35A1">
            <w:pPr>
              <w:jc w:val="both"/>
              <w:rPr>
                <w:rFonts w:ascii="Times New Roman" w:hAnsi="Times New Roman" w:cs="Times New Roman"/>
                <w:sz w:val="24"/>
                <w:szCs w:val="24"/>
              </w:rPr>
            </w:pPr>
          </w:p>
        </w:tc>
      </w:tr>
      <w:tr w:rsidR="0097109C" w:rsidRPr="00C465C1" w14:paraId="1AF24A17" w14:textId="77777777" w:rsidTr="0082629C">
        <w:tc>
          <w:tcPr>
            <w:tcW w:w="2942" w:type="dxa"/>
            <w:tcBorders>
              <w:top w:val="single" w:sz="4" w:space="0" w:color="auto"/>
              <w:bottom w:val="single" w:sz="4" w:space="0" w:color="auto"/>
            </w:tcBorders>
          </w:tcPr>
          <w:p w14:paraId="47CBB650" w14:textId="77777777" w:rsidR="0097109C" w:rsidRDefault="0097109C" w:rsidP="0082629C">
            <w:pPr>
              <w:pageBreakBefore/>
              <w:ind w:right="-124"/>
              <w:rPr>
                <w:rFonts w:ascii="Times New Roman" w:hAnsi="Times New Roman" w:cs="Times New Roman"/>
                <w:sz w:val="24"/>
                <w:szCs w:val="24"/>
              </w:rPr>
            </w:pPr>
            <w:r>
              <w:rPr>
                <w:rFonts w:ascii="Times New Roman" w:hAnsi="Times New Roman"/>
                <w:b/>
                <w:sz w:val="24"/>
              </w:rPr>
              <w:lastRenderedPageBreak/>
              <w:t xml:space="preserve">1.B. </w:t>
            </w:r>
            <w:r>
              <w:rPr>
                <w:rFonts w:ascii="Times New Roman" w:hAnsi="Times New Roman"/>
                <w:b/>
                <w:bCs/>
                <w:sz w:val="24"/>
              </w:rPr>
              <w:t>Serviços de informática e afins</w:t>
            </w:r>
            <w:r>
              <w:rPr>
                <w:rFonts w:ascii="Times New Roman" w:hAnsi="Times New Roman"/>
                <w:sz w:val="24"/>
              </w:rPr>
              <w:t xml:space="preserve"> (CPC 84, exceto serviços de carimbo de data/hora e serviços de certificação digital)</w:t>
            </w:r>
            <w:r w:rsidRPr="00C465C1">
              <w:rPr>
                <w:rStyle w:val="Refdenotaderodap"/>
                <w:rFonts w:ascii="Times New Roman" w:hAnsi="Times New Roman" w:cs="Times New Roman"/>
                <w:sz w:val="24"/>
                <w:szCs w:val="24"/>
                <w:lang w:val="en-GB"/>
              </w:rPr>
              <w:footnoteReference w:id="11"/>
            </w:r>
          </w:p>
          <w:p w14:paraId="33C736E1" w14:textId="77777777" w:rsidR="00330CF6" w:rsidRPr="00301346" w:rsidRDefault="00330CF6" w:rsidP="008A35A1">
            <w:pPr>
              <w:pageBreakBefore/>
              <w:rPr>
                <w:rFonts w:ascii="Times New Roman" w:hAnsi="Times New Roman" w:cs="Times New Roman"/>
                <w:sz w:val="24"/>
                <w:szCs w:val="24"/>
              </w:rPr>
            </w:pPr>
          </w:p>
          <w:p w14:paraId="0F09C618" w14:textId="77777777" w:rsidR="00330CF6" w:rsidRPr="00301346" w:rsidRDefault="00330CF6" w:rsidP="008A35A1">
            <w:pPr>
              <w:pageBreakBefore/>
              <w:rPr>
                <w:rFonts w:ascii="Times New Roman" w:hAnsi="Times New Roman" w:cs="Times New Roman"/>
                <w:sz w:val="24"/>
                <w:szCs w:val="24"/>
              </w:rPr>
            </w:pPr>
          </w:p>
        </w:tc>
        <w:tc>
          <w:tcPr>
            <w:tcW w:w="3841" w:type="dxa"/>
            <w:tcBorders>
              <w:top w:val="single" w:sz="4" w:space="0" w:color="auto"/>
              <w:bottom w:val="single" w:sz="4" w:space="0" w:color="auto"/>
            </w:tcBorders>
          </w:tcPr>
          <w:p w14:paraId="05014B6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DB78418" w14:textId="77777777" w:rsidR="0097109C" w:rsidRPr="00301346" w:rsidRDefault="0097109C" w:rsidP="008A35A1">
            <w:pPr>
              <w:jc w:val="both"/>
              <w:rPr>
                <w:rFonts w:ascii="Times New Roman" w:hAnsi="Times New Roman" w:cs="Times New Roman"/>
                <w:sz w:val="24"/>
                <w:szCs w:val="24"/>
              </w:rPr>
            </w:pPr>
          </w:p>
          <w:p w14:paraId="24534AF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2A707D37" w14:textId="77777777" w:rsidR="0097109C" w:rsidRPr="00301346" w:rsidRDefault="0097109C" w:rsidP="008A35A1">
            <w:pPr>
              <w:jc w:val="both"/>
              <w:rPr>
                <w:rFonts w:ascii="Times New Roman" w:hAnsi="Times New Roman" w:cs="Times New Roman"/>
                <w:sz w:val="24"/>
                <w:szCs w:val="24"/>
              </w:rPr>
            </w:pPr>
          </w:p>
          <w:p w14:paraId="38806E63" w14:textId="0E4867C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217A9C7" w14:textId="77777777" w:rsidR="0097109C" w:rsidRPr="00301346" w:rsidRDefault="0097109C" w:rsidP="008A35A1">
            <w:pPr>
              <w:jc w:val="both"/>
              <w:rPr>
                <w:rFonts w:ascii="Times New Roman" w:hAnsi="Times New Roman" w:cs="Times New Roman"/>
                <w:sz w:val="24"/>
                <w:szCs w:val="24"/>
              </w:rPr>
            </w:pPr>
          </w:p>
          <w:p w14:paraId="2F14BDD3" w14:textId="346D1E0C" w:rsidR="0097109C" w:rsidRPr="00C465C1" w:rsidRDefault="009A0B37" w:rsidP="0082629C">
            <w:pPr>
              <w:ind w:left="-98" w:right="-106"/>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single" w:sz="4" w:space="0" w:color="auto"/>
              <w:bottom w:val="single" w:sz="4" w:space="0" w:color="auto"/>
            </w:tcBorders>
          </w:tcPr>
          <w:p w14:paraId="49C3035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965246F" w14:textId="77777777" w:rsidR="0097109C" w:rsidRPr="00301346" w:rsidRDefault="0097109C" w:rsidP="008A35A1">
            <w:pPr>
              <w:jc w:val="both"/>
              <w:rPr>
                <w:rFonts w:ascii="Times New Roman" w:hAnsi="Times New Roman" w:cs="Times New Roman"/>
                <w:sz w:val="24"/>
                <w:szCs w:val="24"/>
              </w:rPr>
            </w:pPr>
          </w:p>
          <w:p w14:paraId="183396C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0E2B618D" w14:textId="77777777" w:rsidR="0097109C" w:rsidRPr="00301346" w:rsidRDefault="0097109C" w:rsidP="008A35A1">
            <w:pPr>
              <w:jc w:val="both"/>
              <w:rPr>
                <w:rFonts w:ascii="Times New Roman" w:hAnsi="Times New Roman" w:cs="Times New Roman"/>
                <w:sz w:val="24"/>
                <w:szCs w:val="24"/>
              </w:rPr>
            </w:pPr>
          </w:p>
          <w:p w14:paraId="314A263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Não consolidado</w:t>
            </w:r>
          </w:p>
          <w:p w14:paraId="04A96E45" w14:textId="77777777" w:rsidR="0097109C" w:rsidRPr="00301346" w:rsidRDefault="0097109C" w:rsidP="008A35A1">
            <w:pPr>
              <w:jc w:val="both"/>
              <w:rPr>
                <w:rFonts w:ascii="Times New Roman" w:hAnsi="Times New Roman" w:cs="Times New Roman"/>
                <w:sz w:val="24"/>
                <w:szCs w:val="24"/>
              </w:rPr>
            </w:pPr>
          </w:p>
          <w:p w14:paraId="72F7EF75" w14:textId="7B272BED"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single" w:sz="4" w:space="0" w:color="auto"/>
              <w:bottom w:val="single" w:sz="4" w:space="0" w:color="auto"/>
            </w:tcBorders>
          </w:tcPr>
          <w:p w14:paraId="2CAA43A8" w14:textId="77777777" w:rsidR="0097109C" w:rsidRPr="00301346" w:rsidRDefault="0097109C" w:rsidP="008A35A1">
            <w:pPr>
              <w:jc w:val="both"/>
              <w:rPr>
                <w:rFonts w:ascii="Times New Roman" w:hAnsi="Times New Roman" w:cs="Times New Roman"/>
                <w:sz w:val="24"/>
                <w:szCs w:val="24"/>
              </w:rPr>
            </w:pPr>
          </w:p>
        </w:tc>
      </w:tr>
      <w:tr w:rsidR="0097109C" w:rsidRPr="00C465C1" w14:paraId="469F3B8B" w14:textId="77777777" w:rsidTr="0082629C">
        <w:tc>
          <w:tcPr>
            <w:tcW w:w="2942" w:type="dxa"/>
            <w:tcBorders>
              <w:top w:val="single" w:sz="4" w:space="0" w:color="auto"/>
              <w:bottom w:val="nil"/>
            </w:tcBorders>
          </w:tcPr>
          <w:p w14:paraId="1931B0D5" w14:textId="3BDF834A" w:rsidR="0097109C" w:rsidRDefault="0097109C" w:rsidP="008A35A1">
            <w:pPr>
              <w:rPr>
                <w:rFonts w:ascii="Times New Roman" w:hAnsi="Times New Roman" w:cs="Times New Roman"/>
                <w:b/>
                <w:sz w:val="24"/>
                <w:szCs w:val="24"/>
              </w:rPr>
            </w:pPr>
            <w:r>
              <w:rPr>
                <w:rFonts w:ascii="Times New Roman" w:hAnsi="Times New Roman"/>
                <w:b/>
                <w:sz w:val="24"/>
              </w:rPr>
              <w:t>1.C. Serviços de pesquisa e desenvolvimento</w:t>
            </w:r>
          </w:p>
          <w:p w14:paraId="40541C8C" w14:textId="77777777" w:rsidR="007F4815" w:rsidRPr="00301346" w:rsidRDefault="007F4815" w:rsidP="008A35A1">
            <w:pPr>
              <w:rPr>
                <w:rFonts w:ascii="Times New Roman" w:hAnsi="Times New Roman" w:cs="Times New Roman"/>
                <w:b/>
                <w:sz w:val="24"/>
                <w:szCs w:val="24"/>
              </w:rPr>
            </w:pPr>
          </w:p>
          <w:p w14:paraId="2259936D"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(a) Serviços de pesquisa e desenvolvimento em ciências naturais (CPC 851)</w:t>
            </w:r>
          </w:p>
        </w:tc>
        <w:tc>
          <w:tcPr>
            <w:tcW w:w="3841" w:type="dxa"/>
            <w:tcBorders>
              <w:top w:val="single" w:sz="4" w:space="0" w:color="auto"/>
              <w:bottom w:val="nil"/>
            </w:tcBorders>
          </w:tcPr>
          <w:p w14:paraId="228A3DF7" w14:textId="77777777" w:rsidR="00D96959" w:rsidRPr="00301346" w:rsidRDefault="00D96959" w:rsidP="008A35A1">
            <w:pPr>
              <w:jc w:val="both"/>
              <w:rPr>
                <w:rFonts w:ascii="Times New Roman" w:hAnsi="Times New Roman" w:cs="Times New Roman"/>
                <w:sz w:val="24"/>
                <w:szCs w:val="24"/>
              </w:rPr>
            </w:pPr>
          </w:p>
          <w:p w14:paraId="191F5E01" w14:textId="045B1A8B" w:rsidR="0097109C" w:rsidRDefault="0097109C" w:rsidP="008A35A1">
            <w:pPr>
              <w:jc w:val="both"/>
              <w:rPr>
                <w:rFonts w:ascii="Times New Roman" w:hAnsi="Times New Roman" w:cs="Times New Roman"/>
                <w:sz w:val="24"/>
                <w:szCs w:val="24"/>
              </w:rPr>
            </w:pPr>
            <w:r>
              <w:rPr>
                <w:rFonts w:ascii="Times New Roman" w:hAnsi="Times New Roman"/>
                <w:sz w:val="24"/>
              </w:rPr>
              <w:t>1) A pesquisa mineral só pode ser realizada por pessoas físicas e jurídicas brasileiras que tenham sido autorizadas ou concessionárias para esse fim pela União, considerando os interesses nacionais.</w:t>
            </w:r>
          </w:p>
          <w:p w14:paraId="10E23232" w14:textId="77777777" w:rsidR="007F4815" w:rsidRPr="00301346" w:rsidRDefault="007F4815" w:rsidP="008A35A1">
            <w:pPr>
              <w:jc w:val="both"/>
              <w:rPr>
                <w:rFonts w:ascii="Times New Roman" w:hAnsi="Times New Roman" w:cs="Times New Roman"/>
                <w:sz w:val="24"/>
                <w:szCs w:val="24"/>
              </w:rPr>
            </w:pPr>
          </w:p>
          <w:p w14:paraId="53C29400" w14:textId="77777777" w:rsidR="00547299" w:rsidRDefault="00547299" w:rsidP="008A35A1">
            <w:pPr>
              <w:jc w:val="both"/>
              <w:rPr>
                <w:rFonts w:ascii="Times New Roman" w:hAnsi="Times New Roman"/>
                <w:sz w:val="24"/>
              </w:rPr>
            </w:pPr>
          </w:p>
          <w:p w14:paraId="6AB495AB" w14:textId="77777777" w:rsidR="00547299" w:rsidRDefault="00547299" w:rsidP="008A35A1">
            <w:pPr>
              <w:jc w:val="both"/>
              <w:rPr>
                <w:rFonts w:ascii="Times New Roman" w:hAnsi="Times New Roman"/>
                <w:sz w:val="24"/>
              </w:rPr>
            </w:pPr>
          </w:p>
          <w:p w14:paraId="2CDEC0E0" w14:textId="77777777" w:rsidR="00547299" w:rsidRDefault="00547299" w:rsidP="008A35A1">
            <w:pPr>
              <w:jc w:val="both"/>
              <w:rPr>
                <w:rFonts w:ascii="Times New Roman" w:hAnsi="Times New Roman"/>
                <w:sz w:val="24"/>
              </w:rPr>
            </w:pPr>
          </w:p>
          <w:p w14:paraId="789A1F99" w14:textId="77777777" w:rsidR="00547299" w:rsidRDefault="00547299" w:rsidP="008A35A1">
            <w:pPr>
              <w:jc w:val="both"/>
              <w:rPr>
                <w:rFonts w:ascii="Times New Roman" w:hAnsi="Times New Roman"/>
                <w:sz w:val="24"/>
              </w:rPr>
            </w:pPr>
          </w:p>
          <w:p w14:paraId="5A5CB50E" w14:textId="28CD2C4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19AAEAE" w14:textId="77777777" w:rsidR="0097109C" w:rsidRPr="00301346" w:rsidRDefault="0097109C" w:rsidP="008A35A1">
            <w:pPr>
              <w:jc w:val="both"/>
              <w:rPr>
                <w:rFonts w:ascii="Times New Roman" w:hAnsi="Times New Roman" w:cs="Times New Roman"/>
                <w:sz w:val="24"/>
                <w:szCs w:val="24"/>
              </w:rPr>
            </w:pPr>
          </w:p>
          <w:p w14:paraId="162C25D3" w14:textId="7C375483"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3) Não será concedida autorização a pessoas </w:t>
            </w:r>
            <w:r w:rsidR="00547299">
              <w:rPr>
                <w:rFonts w:ascii="Times New Roman" w:hAnsi="Times New Roman"/>
                <w:sz w:val="24"/>
              </w:rPr>
              <w:t xml:space="preserve">físicas </w:t>
            </w:r>
            <w:r>
              <w:rPr>
                <w:rFonts w:ascii="Times New Roman" w:hAnsi="Times New Roman"/>
                <w:sz w:val="24"/>
              </w:rPr>
              <w:t xml:space="preserve">ou </w:t>
            </w:r>
            <w:r w:rsidR="00547299">
              <w:rPr>
                <w:rFonts w:ascii="Times New Roman" w:hAnsi="Times New Roman"/>
                <w:sz w:val="24"/>
              </w:rPr>
              <w:t xml:space="preserve">jurídicas </w:t>
            </w:r>
            <w:r>
              <w:rPr>
                <w:rFonts w:ascii="Times New Roman" w:hAnsi="Times New Roman"/>
                <w:sz w:val="24"/>
              </w:rPr>
              <w:t xml:space="preserve">estrangeiras, nem a pessoas </w:t>
            </w:r>
            <w:r w:rsidR="00547299">
              <w:rPr>
                <w:rFonts w:ascii="Times New Roman" w:hAnsi="Times New Roman"/>
                <w:sz w:val="24"/>
              </w:rPr>
              <w:t xml:space="preserve">jurídicas </w:t>
            </w:r>
            <w:r>
              <w:rPr>
                <w:rFonts w:ascii="Times New Roman" w:hAnsi="Times New Roman"/>
                <w:sz w:val="24"/>
              </w:rPr>
              <w:t xml:space="preserve">sob </w:t>
            </w:r>
            <w:r w:rsidR="00547299">
              <w:rPr>
                <w:rFonts w:ascii="Times New Roman" w:hAnsi="Times New Roman"/>
                <w:sz w:val="24"/>
              </w:rPr>
              <w:t xml:space="preserve">controle </w:t>
            </w:r>
            <w:r>
              <w:rPr>
                <w:rFonts w:ascii="Times New Roman" w:hAnsi="Times New Roman"/>
                <w:sz w:val="24"/>
              </w:rPr>
              <w:t xml:space="preserve">estrangeiro, para realizarem atividades de </w:t>
            </w:r>
            <w:r w:rsidR="00547299">
              <w:rPr>
                <w:rFonts w:ascii="Times New Roman" w:hAnsi="Times New Roman"/>
                <w:sz w:val="24"/>
              </w:rPr>
              <w:t>pesquisa</w:t>
            </w:r>
            <w:r>
              <w:rPr>
                <w:rFonts w:ascii="Times New Roman" w:hAnsi="Times New Roman"/>
                <w:sz w:val="24"/>
              </w:rPr>
              <w:t xml:space="preserve">, exploração, remoção ou demolição de objetos ou bens afundados, submersos, encalhados ou perdidos em águas sob jurisdição nacional ou em zonas costeiras. As autorizações só serão concedidas para pesquisa e </w:t>
            </w:r>
            <w:r w:rsidR="00547299">
              <w:rPr>
                <w:rFonts w:ascii="Times New Roman" w:hAnsi="Times New Roman"/>
                <w:sz w:val="24"/>
              </w:rPr>
              <w:t>pesquisa</w:t>
            </w:r>
            <w:r>
              <w:rPr>
                <w:rFonts w:ascii="Times New Roman" w:hAnsi="Times New Roman"/>
                <w:sz w:val="24"/>
              </w:rPr>
              <w:t xml:space="preserve"> científica por estrangeiros (pessoas físicas ou jurídicas, organizações governamentais ou privadas) ou por organizações internacionais quando resultantes de contratos ou acordos com instituições brasileiras, a menos que </w:t>
            </w:r>
            <w:r w:rsidR="009055EC">
              <w:rPr>
                <w:rFonts w:ascii="Times New Roman" w:hAnsi="Times New Roman"/>
                <w:sz w:val="24"/>
              </w:rPr>
              <w:t>nenhuma</w:t>
            </w:r>
            <w:r>
              <w:rPr>
                <w:rFonts w:ascii="Times New Roman" w:hAnsi="Times New Roman"/>
                <w:sz w:val="24"/>
              </w:rPr>
              <w:t xml:space="preserve"> entidade brasileira esteja interessada em assumir esses compromissos. A pesquisa científica marinha na plataforma continental e na zona econômica exclusiva só poderá ser realizada por estrangeiros com consentimento prévio do Governo Brasileiro. A pesquisa mineral só pode ser realizada por pessoas físicas e jurídicas brasileiras que tenham sido autorizadas ou concessionárias para esse fim pela União, considerando os interesses nacionais.</w:t>
            </w:r>
          </w:p>
          <w:p w14:paraId="2C3CF909" w14:textId="77777777" w:rsidR="0097109C" w:rsidRPr="00301346" w:rsidRDefault="0097109C" w:rsidP="008A35A1">
            <w:pPr>
              <w:jc w:val="both"/>
              <w:rPr>
                <w:rFonts w:ascii="Times New Roman" w:hAnsi="Times New Roman" w:cs="Times New Roman"/>
                <w:sz w:val="24"/>
                <w:szCs w:val="24"/>
              </w:rPr>
            </w:pPr>
          </w:p>
          <w:p w14:paraId="11D647F8" w14:textId="6DCE0108" w:rsidR="00ED7401" w:rsidRPr="00301346" w:rsidRDefault="009A0B37"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3827" w:type="dxa"/>
            <w:tcBorders>
              <w:top w:val="single" w:sz="4" w:space="0" w:color="auto"/>
              <w:bottom w:val="nil"/>
            </w:tcBorders>
          </w:tcPr>
          <w:p w14:paraId="0FE3ABC8" w14:textId="77777777" w:rsidR="00D96959" w:rsidRPr="00301346" w:rsidRDefault="00D96959" w:rsidP="008A35A1">
            <w:pPr>
              <w:jc w:val="both"/>
              <w:rPr>
                <w:rFonts w:ascii="Times New Roman" w:hAnsi="Times New Roman" w:cs="Times New Roman"/>
                <w:sz w:val="24"/>
                <w:szCs w:val="24"/>
              </w:rPr>
            </w:pPr>
          </w:p>
          <w:p w14:paraId="0E5DCA3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O Brasil reserva-se o direito de limitar, dentro de seu território, atividades de campo e pesquisas científicas que impliquem o deslocamento de recursos humanos e materiais, com o objetivo de coletar dados, materiais, espécimes biológicos e minerais, partes da cultura nativa e da cultura popular.</w:t>
            </w:r>
          </w:p>
          <w:p w14:paraId="3F240EA1" w14:textId="77777777" w:rsidR="0097109C" w:rsidRPr="00301346" w:rsidRDefault="0097109C" w:rsidP="008A35A1">
            <w:pPr>
              <w:jc w:val="both"/>
              <w:rPr>
                <w:rFonts w:ascii="Times New Roman" w:hAnsi="Times New Roman" w:cs="Times New Roman"/>
                <w:sz w:val="24"/>
                <w:szCs w:val="24"/>
              </w:rPr>
            </w:pPr>
          </w:p>
          <w:p w14:paraId="6551FE1E" w14:textId="130A81F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58EB79E" w14:textId="77777777" w:rsidR="0097109C" w:rsidRPr="00301346" w:rsidRDefault="0097109C" w:rsidP="008A35A1">
            <w:pPr>
              <w:jc w:val="both"/>
              <w:rPr>
                <w:rFonts w:ascii="Times New Roman" w:hAnsi="Times New Roman" w:cs="Times New Roman"/>
                <w:sz w:val="24"/>
                <w:szCs w:val="24"/>
              </w:rPr>
            </w:pPr>
          </w:p>
          <w:p w14:paraId="1F26DF6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3) Os navios estrangeiros autorizados a realizar pesquisas científicas em águas jurisdicionais brasileiras deverão ter a bordo um representante designado pela Marinha do Brasil, salvo decisão em contrário; e informar diariamente ao Comando de Operações Navais sua posição e rota prevista para as 24 horas seguintes. Se solicitado pelo governo brasileiro, os navios devem ter a bordo um tripulante que fale português, para servir como intérprete. As atividades de pesquisa científica na plataforma continental e nas águas sob jurisdição brasileira, quando realizadas por estrangeiros ou organizações internacionais, serão inspecionadas por representantes especificamente designados pela Marinha do Brasil e por observadores de outros ministérios ou instituições.</w:t>
            </w:r>
          </w:p>
          <w:p w14:paraId="31550BF8" w14:textId="77777777" w:rsidR="0097109C" w:rsidRPr="00301346" w:rsidRDefault="0097109C" w:rsidP="008A35A1">
            <w:pPr>
              <w:jc w:val="both"/>
              <w:rPr>
                <w:rFonts w:ascii="Times New Roman" w:hAnsi="Times New Roman" w:cs="Times New Roman"/>
                <w:sz w:val="24"/>
                <w:szCs w:val="24"/>
              </w:rPr>
            </w:pPr>
          </w:p>
          <w:p w14:paraId="26B9009D" w14:textId="77777777" w:rsidR="0097109C" w:rsidRPr="00301346" w:rsidRDefault="0097109C" w:rsidP="008A35A1">
            <w:pPr>
              <w:jc w:val="both"/>
              <w:rPr>
                <w:rFonts w:ascii="Times New Roman" w:hAnsi="Times New Roman" w:cs="Times New Roman"/>
                <w:sz w:val="24"/>
                <w:szCs w:val="24"/>
              </w:rPr>
            </w:pPr>
          </w:p>
          <w:p w14:paraId="22594082" w14:textId="77777777" w:rsidR="0097109C" w:rsidRPr="00301346" w:rsidRDefault="0097109C" w:rsidP="008A35A1">
            <w:pPr>
              <w:jc w:val="both"/>
              <w:rPr>
                <w:rFonts w:ascii="Times New Roman" w:hAnsi="Times New Roman" w:cs="Times New Roman"/>
                <w:sz w:val="24"/>
                <w:szCs w:val="24"/>
              </w:rPr>
            </w:pPr>
          </w:p>
          <w:p w14:paraId="550C7AEA" w14:textId="77777777" w:rsidR="0097109C" w:rsidRPr="00301346" w:rsidRDefault="0097109C" w:rsidP="008A35A1">
            <w:pPr>
              <w:jc w:val="both"/>
              <w:rPr>
                <w:rFonts w:ascii="Times New Roman" w:hAnsi="Times New Roman" w:cs="Times New Roman"/>
                <w:sz w:val="24"/>
                <w:szCs w:val="24"/>
              </w:rPr>
            </w:pPr>
          </w:p>
          <w:p w14:paraId="5AD44BFB" w14:textId="77777777" w:rsidR="0097109C" w:rsidRPr="00301346" w:rsidRDefault="0097109C" w:rsidP="008A35A1">
            <w:pPr>
              <w:jc w:val="both"/>
              <w:rPr>
                <w:rFonts w:ascii="Times New Roman" w:hAnsi="Times New Roman" w:cs="Times New Roman"/>
                <w:sz w:val="24"/>
                <w:szCs w:val="24"/>
              </w:rPr>
            </w:pPr>
          </w:p>
          <w:p w14:paraId="229901E6" w14:textId="77777777" w:rsidR="007D7268" w:rsidRPr="00301346" w:rsidRDefault="007D7268" w:rsidP="008A35A1">
            <w:pPr>
              <w:jc w:val="both"/>
              <w:rPr>
                <w:rFonts w:ascii="Times New Roman" w:hAnsi="Times New Roman" w:cs="Times New Roman"/>
                <w:sz w:val="24"/>
                <w:szCs w:val="24"/>
              </w:rPr>
            </w:pPr>
          </w:p>
          <w:p w14:paraId="47EA0457" w14:textId="77777777" w:rsidR="007D7268" w:rsidRPr="00301346" w:rsidRDefault="007D7268" w:rsidP="008A35A1">
            <w:pPr>
              <w:jc w:val="both"/>
              <w:rPr>
                <w:rFonts w:ascii="Times New Roman" w:hAnsi="Times New Roman" w:cs="Times New Roman"/>
                <w:sz w:val="24"/>
                <w:szCs w:val="24"/>
              </w:rPr>
            </w:pPr>
          </w:p>
          <w:p w14:paraId="17395605" w14:textId="77777777" w:rsidR="00547299" w:rsidRDefault="00547299" w:rsidP="008A35A1">
            <w:pPr>
              <w:jc w:val="both"/>
              <w:rPr>
                <w:rFonts w:ascii="Times New Roman" w:hAnsi="Times New Roman" w:cs="Times New Roman"/>
                <w:sz w:val="24"/>
                <w:szCs w:val="24"/>
              </w:rPr>
            </w:pPr>
          </w:p>
          <w:p w14:paraId="0DA5B917" w14:textId="77777777" w:rsidR="00547299" w:rsidRDefault="00547299" w:rsidP="008A35A1">
            <w:pPr>
              <w:jc w:val="both"/>
              <w:rPr>
                <w:rFonts w:ascii="Times New Roman" w:hAnsi="Times New Roman" w:cs="Times New Roman"/>
                <w:sz w:val="24"/>
                <w:szCs w:val="24"/>
              </w:rPr>
            </w:pPr>
          </w:p>
          <w:p w14:paraId="29BA4E78" w14:textId="77777777" w:rsidR="00547299" w:rsidRDefault="00547299" w:rsidP="008A35A1">
            <w:pPr>
              <w:jc w:val="both"/>
              <w:rPr>
                <w:rFonts w:ascii="Times New Roman" w:hAnsi="Times New Roman" w:cs="Times New Roman"/>
                <w:sz w:val="24"/>
                <w:szCs w:val="24"/>
              </w:rPr>
            </w:pPr>
          </w:p>
          <w:p w14:paraId="6B612463" w14:textId="77777777" w:rsidR="00547299" w:rsidRPr="00301346" w:rsidRDefault="00547299" w:rsidP="008A35A1">
            <w:pPr>
              <w:jc w:val="both"/>
              <w:rPr>
                <w:rFonts w:ascii="Times New Roman" w:hAnsi="Times New Roman" w:cs="Times New Roman"/>
                <w:sz w:val="24"/>
                <w:szCs w:val="24"/>
              </w:rPr>
            </w:pPr>
          </w:p>
          <w:p w14:paraId="1D73C862" w14:textId="77777777" w:rsidR="0097109C" w:rsidRPr="00301346" w:rsidRDefault="0097109C" w:rsidP="008A35A1">
            <w:pPr>
              <w:jc w:val="both"/>
              <w:rPr>
                <w:rFonts w:ascii="Times New Roman" w:hAnsi="Times New Roman" w:cs="Times New Roman"/>
                <w:sz w:val="24"/>
                <w:szCs w:val="24"/>
              </w:rPr>
            </w:pPr>
          </w:p>
          <w:p w14:paraId="7DDB162A" w14:textId="3F48D939"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single" w:sz="4" w:space="0" w:color="auto"/>
              <w:bottom w:val="nil"/>
            </w:tcBorders>
          </w:tcPr>
          <w:p w14:paraId="58EE3CCC" w14:textId="77777777" w:rsidR="0097109C" w:rsidRPr="00301346" w:rsidRDefault="0097109C" w:rsidP="008A35A1">
            <w:pPr>
              <w:jc w:val="both"/>
              <w:rPr>
                <w:rFonts w:ascii="Times New Roman" w:hAnsi="Times New Roman" w:cs="Times New Roman"/>
                <w:sz w:val="24"/>
                <w:szCs w:val="24"/>
              </w:rPr>
            </w:pPr>
          </w:p>
        </w:tc>
      </w:tr>
      <w:tr w:rsidR="0097109C" w:rsidRPr="00C465C1" w14:paraId="619A0D47" w14:textId="77777777" w:rsidTr="0082629C">
        <w:trPr>
          <w:cantSplit/>
        </w:trPr>
        <w:tc>
          <w:tcPr>
            <w:tcW w:w="2942" w:type="dxa"/>
            <w:tcBorders>
              <w:top w:val="nil"/>
              <w:bottom w:val="nil"/>
            </w:tcBorders>
          </w:tcPr>
          <w:p w14:paraId="65BC30BD" w14:textId="77777777" w:rsidR="0097109C" w:rsidRPr="00C465C1" w:rsidRDefault="0097109C" w:rsidP="008A35A1">
            <w:pPr>
              <w:pageBreakBefore/>
              <w:rPr>
                <w:rFonts w:ascii="Times New Roman" w:hAnsi="Times New Roman" w:cs="Times New Roman"/>
                <w:sz w:val="24"/>
                <w:szCs w:val="24"/>
              </w:rPr>
            </w:pPr>
            <w:r>
              <w:rPr>
                <w:rFonts w:ascii="Times New Roman" w:hAnsi="Times New Roman"/>
                <w:sz w:val="24"/>
              </w:rPr>
              <w:lastRenderedPageBreak/>
              <w:t>(b) Serviços de pesquisa e desenvolvimento em ciências sociais e humanas (CPC 852)</w:t>
            </w:r>
          </w:p>
        </w:tc>
        <w:tc>
          <w:tcPr>
            <w:tcW w:w="3841" w:type="dxa"/>
            <w:tcBorders>
              <w:top w:val="nil"/>
              <w:bottom w:val="nil"/>
            </w:tcBorders>
          </w:tcPr>
          <w:p w14:paraId="7FA6BC6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A973514" w14:textId="77777777" w:rsidR="0097109C" w:rsidRPr="00301346" w:rsidRDefault="0097109C" w:rsidP="008A35A1">
            <w:pPr>
              <w:jc w:val="both"/>
              <w:rPr>
                <w:rFonts w:ascii="Times New Roman" w:hAnsi="Times New Roman" w:cs="Times New Roman"/>
                <w:sz w:val="24"/>
                <w:szCs w:val="24"/>
              </w:rPr>
            </w:pPr>
          </w:p>
          <w:p w14:paraId="55DC22CC" w14:textId="68C2385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92FC07A" w14:textId="77777777" w:rsidR="0097109C" w:rsidRPr="00301346" w:rsidRDefault="0097109C" w:rsidP="008A35A1">
            <w:pPr>
              <w:jc w:val="both"/>
              <w:rPr>
                <w:rFonts w:ascii="Times New Roman" w:hAnsi="Times New Roman" w:cs="Times New Roman"/>
                <w:sz w:val="24"/>
                <w:szCs w:val="24"/>
              </w:rPr>
            </w:pPr>
          </w:p>
          <w:p w14:paraId="37F7F664" w14:textId="7DF8839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EB42DB9" w14:textId="77777777" w:rsidR="0097109C" w:rsidRPr="00301346" w:rsidRDefault="0097109C" w:rsidP="008A35A1">
            <w:pPr>
              <w:jc w:val="both"/>
              <w:rPr>
                <w:rFonts w:ascii="Times New Roman" w:hAnsi="Times New Roman" w:cs="Times New Roman"/>
                <w:sz w:val="24"/>
                <w:szCs w:val="24"/>
              </w:rPr>
            </w:pPr>
          </w:p>
          <w:p w14:paraId="764799A8" w14:textId="7D48B4B8" w:rsidR="00CB3B93"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5342AF0A" w14:textId="77777777" w:rsidR="0097109C" w:rsidRPr="00301346" w:rsidRDefault="0097109C" w:rsidP="008A35A1">
            <w:pPr>
              <w:jc w:val="both"/>
              <w:rPr>
                <w:rFonts w:ascii="Times New Roman" w:hAnsi="Times New Roman" w:cs="Times New Roman"/>
                <w:sz w:val="24"/>
                <w:szCs w:val="24"/>
              </w:rPr>
            </w:pPr>
          </w:p>
        </w:tc>
        <w:tc>
          <w:tcPr>
            <w:tcW w:w="3827" w:type="dxa"/>
            <w:tcBorders>
              <w:top w:val="nil"/>
              <w:bottom w:val="nil"/>
            </w:tcBorders>
          </w:tcPr>
          <w:p w14:paraId="4041E70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B47D912" w14:textId="77777777" w:rsidR="0097109C" w:rsidRPr="00301346" w:rsidRDefault="0097109C" w:rsidP="008A35A1">
            <w:pPr>
              <w:jc w:val="both"/>
              <w:rPr>
                <w:rFonts w:ascii="Times New Roman" w:hAnsi="Times New Roman" w:cs="Times New Roman"/>
                <w:sz w:val="24"/>
                <w:szCs w:val="24"/>
              </w:rPr>
            </w:pPr>
          </w:p>
          <w:p w14:paraId="4E5F5ADC" w14:textId="694A025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B2D8329" w14:textId="77777777" w:rsidR="0097109C" w:rsidRPr="00301346" w:rsidRDefault="0097109C" w:rsidP="008A35A1">
            <w:pPr>
              <w:jc w:val="both"/>
              <w:rPr>
                <w:rFonts w:ascii="Times New Roman" w:hAnsi="Times New Roman" w:cs="Times New Roman"/>
                <w:sz w:val="24"/>
                <w:szCs w:val="24"/>
              </w:rPr>
            </w:pPr>
          </w:p>
          <w:p w14:paraId="5C0DA28B" w14:textId="574965A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221A8DB" w14:textId="77777777" w:rsidR="0097109C" w:rsidRPr="00301346" w:rsidRDefault="0097109C" w:rsidP="008A35A1">
            <w:pPr>
              <w:jc w:val="both"/>
              <w:rPr>
                <w:rFonts w:ascii="Times New Roman" w:hAnsi="Times New Roman" w:cs="Times New Roman"/>
                <w:sz w:val="24"/>
                <w:szCs w:val="24"/>
              </w:rPr>
            </w:pPr>
          </w:p>
          <w:p w14:paraId="3057A4CA" w14:textId="5FFDA0B9"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D599AF2" w14:textId="77777777" w:rsidR="0097109C" w:rsidRPr="00301346" w:rsidRDefault="0097109C" w:rsidP="008A35A1">
            <w:pPr>
              <w:jc w:val="both"/>
              <w:rPr>
                <w:rFonts w:ascii="Times New Roman" w:hAnsi="Times New Roman" w:cs="Times New Roman"/>
                <w:sz w:val="24"/>
                <w:szCs w:val="24"/>
              </w:rPr>
            </w:pPr>
          </w:p>
        </w:tc>
      </w:tr>
      <w:tr w:rsidR="0097109C" w:rsidRPr="00C465C1" w14:paraId="4583D0EA" w14:textId="77777777" w:rsidTr="0082629C">
        <w:tc>
          <w:tcPr>
            <w:tcW w:w="2942" w:type="dxa"/>
            <w:tcBorders>
              <w:top w:val="nil"/>
              <w:bottom w:val="single" w:sz="4" w:space="0" w:color="auto"/>
            </w:tcBorders>
          </w:tcPr>
          <w:p w14:paraId="6DFC550D"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c) Serviços de pesquisa e desenvolvimento interdisciplinares (CPC 853)</w:t>
            </w:r>
          </w:p>
        </w:tc>
        <w:tc>
          <w:tcPr>
            <w:tcW w:w="3841" w:type="dxa"/>
            <w:tcBorders>
              <w:top w:val="nil"/>
              <w:bottom w:val="single" w:sz="4" w:space="0" w:color="auto"/>
            </w:tcBorders>
          </w:tcPr>
          <w:p w14:paraId="0457C20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5BAFBAE" w14:textId="77777777" w:rsidR="0097109C" w:rsidRPr="00301346" w:rsidRDefault="0097109C" w:rsidP="008A35A1">
            <w:pPr>
              <w:jc w:val="both"/>
              <w:rPr>
                <w:rFonts w:ascii="Times New Roman" w:hAnsi="Times New Roman" w:cs="Times New Roman"/>
                <w:sz w:val="24"/>
                <w:szCs w:val="24"/>
              </w:rPr>
            </w:pPr>
          </w:p>
          <w:p w14:paraId="61560F16" w14:textId="200BC58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D8DA6C5" w14:textId="77777777" w:rsidR="0097109C" w:rsidRPr="00301346" w:rsidRDefault="0097109C" w:rsidP="008A35A1">
            <w:pPr>
              <w:jc w:val="both"/>
              <w:rPr>
                <w:rFonts w:ascii="Times New Roman" w:hAnsi="Times New Roman" w:cs="Times New Roman"/>
                <w:sz w:val="24"/>
                <w:szCs w:val="24"/>
              </w:rPr>
            </w:pPr>
          </w:p>
          <w:p w14:paraId="7E439CFE" w14:textId="7EA6A51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As limitações indicadas na subseção 1.C.(a) aplicam-se no caso de atividades interdisciplinares de pesquisa e desenvolvimento que envolvam pesquisa e desenvolvimento em ciências naturais.</w:t>
            </w:r>
          </w:p>
          <w:p w14:paraId="02EABCC8" w14:textId="77777777" w:rsidR="0097109C" w:rsidRPr="00301346" w:rsidRDefault="0097109C" w:rsidP="008A35A1">
            <w:pPr>
              <w:jc w:val="both"/>
              <w:rPr>
                <w:rFonts w:ascii="Times New Roman" w:hAnsi="Times New Roman" w:cs="Times New Roman"/>
                <w:sz w:val="24"/>
                <w:szCs w:val="24"/>
              </w:rPr>
            </w:pPr>
          </w:p>
          <w:p w14:paraId="276B221A" w14:textId="24B86A63"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5407FBA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14F3C45" w14:textId="77777777" w:rsidR="0097109C" w:rsidRPr="00301346" w:rsidRDefault="0097109C" w:rsidP="008A35A1">
            <w:pPr>
              <w:jc w:val="both"/>
              <w:rPr>
                <w:rFonts w:ascii="Times New Roman" w:hAnsi="Times New Roman" w:cs="Times New Roman"/>
                <w:sz w:val="24"/>
                <w:szCs w:val="24"/>
              </w:rPr>
            </w:pPr>
          </w:p>
          <w:p w14:paraId="67C7F8C8" w14:textId="51D61D0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DA00910" w14:textId="77777777" w:rsidR="0097109C" w:rsidRPr="00301346" w:rsidRDefault="0097109C" w:rsidP="008A35A1">
            <w:pPr>
              <w:jc w:val="both"/>
              <w:rPr>
                <w:rFonts w:ascii="Times New Roman" w:hAnsi="Times New Roman" w:cs="Times New Roman"/>
                <w:sz w:val="24"/>
                <w:szCs w:val="24"/>
              </w:rPr>
            </w:pPr>
          </w:p>
          <w:p w14:paraId="7F88A70A" w14:textId="1E25415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87D3121" w14:textId="77777777" w:rsidR="0097109C" w:rsidRPr="00301346" w:rsidRDefault="0097109C" w:rsidP="008A35A1">
            <w:pPr>
              <w:jc w:val="both"/>
              <w:rPr>
                <w:rFonts w:ascii="Times New Roman" w:hAnsi="Times New Roman" w:cs="Times New Roman"/>
                <w:sz w:val="24"/>
                <w:szCs w:val="24"/>
              </w:rPr>
            </w:pPr>
          </w:p>
          <w:p w14:paraId="35D29AA0" w14:textId="77777777" w:rsidR="0097109C" w:rsidRPr="00301346" w:rsidRDefault="0097109C" w:rsidP="008A35A1">
            <w:pPr>
              <w:jc w:val="both"/>
              <w:rPr>
                <w:rFonts w:ascii="Times New Roman" w:hAnsi="Times New Roman" w:cs="Times New Roman"/>
                <w:sz w:val="24"/>
                <w:szCs w:val="24"/>
              </w:rPr>
            </w:pPr>
          </w:p>
          <w:p w14:paraId="6B82CB95" w14:textId="77777777" w:rsidR="0097109C" w:rsidRPr="00301346" w:rsidRDefault="0097109C" w:rsidP="008A35A1">
            <w:pPr>
              <w:jc w:val="both"/>
              <w:rPr>
                <w:rFonts w:ascii="Times New Roman" w:hAnsi="Times New Roman" w:cs="Times New Roman"/>
                <w:sz w:val="24"/>
                <w:szCs w:val="24"/>
              </w:rPr>
            </w:pPr>
          </w:p>
          <w:p w14:paraId="13C8FCB5" w14:textId="77777777" w:rsidR="0097109C" w:rsidRPr="00301346" w:rsidRDefault="0097109C" w:rsidP="008A35A1">
            <w:pPr>
              <w:jc w:val="both"/>
              <w:rPr>
                <w:rFonts w:ascii="Times New Roman" w:hAnsi="Times New Roman" w:cs="Times New Roman"/>
                <w:sz w:val="24"/>
                <w:szCs w:val="24"/>
              </w:rPr>
            </w:pPr>
          </w:p>
          <w:p w14:paraId="1D231E78" w14:textId="77777777" w:rsidR="004E2675" w:rsidRPr="00301346" w:rsidRDefault="004E2675" w:rsidP="008A35A1">
            <w:pPr>
              <w:jc w:val="both"/>
              <w:rPr>
                <w:rFonts w:ascii="Times New Roman" w:hAnsi="Times New Roman" w:cs="Times New Roman"/>
                <w:sz w:val="24"/>
                <w:szCs w:val="24"/>
              </w:rPr>
            </w:pPr>
          </w:p>
          <w:p w14:paraId="4121DD4D" w14:textId="77777777" w:rsidR="00790173" w:rsidRPr="00301346" w:rsidRDefault="00790173" w:rsidP="008A35A1">
            <w:pPr>
              <w:jc w:val="both"/>
              <w:rPr>
                <w:rFonts w:ascii="Times New Roman" w:hAnsi="Times New Roman" w:cs="Times New Roman"/>
                <w:sz w:val="24"/>
                <w:szCs w:val="24"/>
              </w:rPr>
            </w:pPr>
          </w:p>
          <w:p w14:paraId="3773D0D6" w14:textId="77777777" w:rsidR="004E2675" w:rsidRPr="00301346" w:rsidRDefault="004E2675" w:rsidP="008A35A1">
            <w:pPr>
              <w:jc w:val="both"/>
              <w:rPr>
                <w:rFonts w:ascii="Times New Roman" w:hAnsi="Times New Roman" w:cs="Times New Roman"/>
                <w:sz w:val="24"/>
                <w:szCs w:val="24"/>
              </w:rPr>
            </w:pPr>
          </w:p>
          <w:p w14:paraId="20935CAF" w14:textId="3E98F3A2"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50577080" w14:textId="77777777" w:rsidR="0097109C" w:rsidRPr="00301346" w:rsidRDefault="0097109C" w:rsidP="008A35A1">
            <w:pPr>
              <w:jc w:val="both"/>
              <w:rPr>
                <w:rFonts w:ascii="Times New Roman" w:hAnsi="Times New Roman" w:cs="Times New Roman"/>
                <w:sz w:val="24"/>
                <w:szCs w:val="24"/>
              </w:rPr>
            </w:pPr>
          </w:p>
        </w:tc>
      </w:tr>
      <w:tr w:rsidR="0097109C" w:rsidRPr="00C465C1" w14:paraId="6287C3EE" w14:textId="77777777" w:rsidTr="0082629C">
        <w:tc>
          <w:tcPr>
            <w:tcW w:w="2942" w:type="dxa"/>
            <w:tcBorders>
              <w:bottom w:val="nil"/>
            </w:tcBorders>
          </w:tcPr>
          <w:p w14:paraId="6CF288DB" w14:textId="0CC75A95"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 xml:space="preserve">1.D. Serviços </w:t>
            </w:r>
            <w:r w:rsidR="00503415">
              <w:rPr>
                <w:rFonts w:ascii="Times New Roman" w:hAnsi="Times New Roman"/>
                <w:b/>
                <w:sz w:val="24"/>
              </w:rPr>
              <w:t>imobiliários</w:t>
            </w:r>
            <w:r>
              <w:rPr>
                <w:rFonts w:ascii="Times New Roman" w:hAnsi="Times New Roman"/>
                <w:b/>
                <w:sz w:val="24"/>
              </w:rPr>
              <w:t xml:space="preserve"> </w:t>
            </w:r>
          </w:p>
          <w:p w14:paraId="2F793052" w14:textId="77777777" w:rsidR="0097109C" w:rsidRPr="00301346" w:rsidRDefault="0097109C" w:rsidP="008A35A1">
            <w:pPr>
              <w:pageBreakBefore/>
              <w:rPr>
                <w:rFonts w:ascii="Times New Roman" w:hAnsi="Times New Roman" w:cs="Times New Roman"/>
                <w:sz w:val="24"/>
                <w:szCs w:val="24"/>
              </w:rPr>
            </w:pPr>
          </w:p>
          <w:p w14:paraId="573F8FE1" w14:textId="77777777" w:rsidR="0097109C" w:rsidRPr="00C465C1" w:rsidRDefault="0097109C" w:rsidP="008A35A1">
            <w:pPr>
              <w:pageBreakBefore/>
              <w:rPr>
                <w:rFonts w:ascii="Times New Roman" w:hAnsi="Times New Roman" w:cs="Times New Roman"/>
                <w:sz w:val="24"/>
                <w:szCs w:val="24"/>
              </w:rPr>
            </w:pPr>
            <w:r>
              <w:rPr>
                <w:rFonts w:ascii="Times New Roman" w:hAnsi="Times New Roman"/>
                <w:sz w:val="24"/>
              </w:rPr>
              <w:t>(a) Envolvendo propriedade própria ou arrendada (CPC 821)</w:t>
            </w:r>
          </w:p>
        </w:tc>
        <w:tc>
          <w:tcPr>
            <w:tcW w:w="3841" w:type="dxa"/>
            <w:tcBorders>
              <w:bottom w:val="nil"/>
            </w:tcBorders>
          </w:tcPr>
          <w:p w14:paraId="3C7F9FA1" w14:textId="77777777" w:rsidR="0097109C" w:rsidRPr="00301346" w:rsidRDefault="0097109C" w:rsidP="008A35A1">
            <w:pPr>
              <w:jc w:val="both"/>
              <w:rPr>
                <w:rFonts w:ascii="Times New Roman" w:hAnsi="Times New Roman" w:cs="Times New Roman"/>
                <w:sz w:val="24"/>
                <w:szCs w:val="24"/>
              </w:rPr>
            </w:pPr>
          </w:p>
          <w:p w14:paraId="071BA4C1" w14:textId="77777777" w:rsidR="0097109C" w:rsidRPr="00301346" w:rsidRDefault="0097109C" w:rsidP="008A35A1">
            <w:pPr>
              <w:jc w:val="both"/>
              <w:rPr>
                <w:rFonts w:ascii="Times New Roman" w:hAnsi="Times New Roman" w:cs="Times New Roman"/>
                <w:sz w:val="24"/>
                <w:szCs w:val="24"/>
              </w:rPr>
            </w:pPr>
          </w:p>
          <w:p w14:paraId="5F87A475" w14:textId="77777777" w:rsidR="00D96959" w:rsidRPr="00301346" w:rsidRDefault="00D96959" w:rsidP="008A35A1">
            <w:pPr>
              <w:jc w:val="both"/>
              <w:rPr>
                <w:rFonts w:ascii="Times New Roman" w:hAnsi="Times New Roman" w:cs="Times New Roman"/>
                <w:sz w:val="24"/>
                <w:szCs w:val="24"/>
              </w:rPr>
            </w:pPr>
          </w:p>
          <w:p w14:paraId="4A8C3B9B" w14:textId="56EAB99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0D78BB2" w14:textId="77777777" w:rsidR="0097109C" w:rsidRPr="00301346" w:rsidRDefault="0097109C" w:rsidP="008A35A1">
            <w:pPr>
              <w:jc w:val="both"/>
              <w:rPr>
                <w:rFonts w:ascii="Times New Roman" w:hAnsi="Times New Roman" w:cs="Times New Roman"/>
                <w:sz w:val="24"/>
                <w:szCs w:val="24"/>
              </w:rPr>
            </w:pPr>
          </w:p>
          <w:p w14:paraId="6816CBBB" w14:textId="05DF40F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92BB3F" w14:textId="77777777" w:rsidR="0097109C" w:rsidRPr="00301346" w:rsidRDefault="0097109C" w:rsidP="008A35A1">
            <w:pPr>
              <w:jc w:val="both"/>
              <w:rPr>
                <w:rFonts w:ascii="Times New Roman" w:hAnsi="Times New Roman" w:cs="Times New Roman"/>
                <w:sz w:val="24"/>
                <w:szCs w:val="24"/>
              </w:rPr>
            </w:pPr>
          </w:p>
          <w:p w14:paraId="11263DED" w14:textId="2884F3A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3225F01" w14:textId="77777777" w:rsidR="0097109C" w:rsidRPr="00301346" w:rsidRDefault="0097109C" w:rsidP="008A35A1">
            <w:pPr>
              <w:jc w:val="both"/>
              <w:rPr>
                <w:rFonts w:ascii="Times New Roman" w:hAnsi="Times New Roman" w:cs="Times New Roman"/>
                <w:sz w:val="24"/>
                <w:szCs w:val="24"/>
              </w:rPr>
            </w:pPr>
          </w:p>
          <w:p w14:paraId="03472F8D" w14:textId="702746E7" w:rsidR="00CB3B93"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0E053798" w14:textId="77777777" w:rsidR="0097109C" w:rsidRPr="00301346" w:rsidRDefault="0097109C" w:rsidP="008A35A1">
            <w:pPr>
              <w:jc w:val="both"/>
              <w:rPr>
                <w:rFonts w:ascii="Times New Roman" w:hAnsi="Times New Roman" w:cs="Times New Roman"/>
                <w:sz w:val="24"/>
                <w:szCs w:val="24"/>
              </w:rPr>
            </w:pPr>
          </w:p>
        </w:tc>
        <w:tc>
          <w:tcPr>
            <w:tcW w:w="3827" w:type="dxa"/>
            <w:tcBorders>
              <w:bottom w:val="nil"/>
            </w:tcBorders>
          </w:tcPr>
          <w:p w14:paraId="79327937" w14:textId="77777777" w:rsidR="0097109C" w:rsidRPr="00301346" w:rsidRDefault="0097109C" w:rsidP="008A35A1">
            <w:pPr>
              <w:jc w:val="both"/>
              <w:rPr>
                <w:rFonts w:ascii="Times New Roman" w:hAnsi="Times New Roman" w:cs="Times New Roman"/>
                <w:sz w:val="24"/>
                <w:szCs w:val="24"/>
              </w:rPr>
            </w:pPr>
          </w:p>
          <w:p w14:paraId="7A1DD5CF" w14:textId="77777777" w:rsidR="00D96959" w:rsidRPr="00301346" w:rsidRDefault="00D96959" w:rsidP="008A35A1">
            <w:pPr>
              <w:jc w:val="both"/>
              <w:rPr>
                <w:rFonts w:ascii="Times New Roman" w:hAnsi="Times New Roman" w:cs="Times New Roman"/>
                <w:sz w:val="24"/>
                <w:szCs w:val="24"/>
              </w:rPr>
            </w:pPr>
          </w:p>
          <w:p w14:paraId="20611943" w14:textId="77777777" w:rsidR="0097109C" w:rsidRPr="00301346" w:rsidRDefault="0097109C" w:rsidP="008A35A1">
            <w:pPr>
              <w:jc w:val="both"/>
              <w:rPr>
                <w:rFonts w:ascii="Times New Roman" w:hAnsi="Times New Roman" w:cs="Times New Roman"/>
                <w:sz w:val="24"/>
                <w:szCs w:val="24"/>
              </w:rPr>
            </w:pPr>
          </w:p>
          <w:p w14:paraId="4812D091" w14:textId="2DD7FD5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14D8317B" w14:textId="77777777" w:rsidR="0097109C" w:rsidRPr="00301346" w:rsidRDefault="0097109C" w:rsidP="008A35A1">
            <w:pPr>
              <w:jc w:val="both"/>
              <w:rPr>
                <w:rFonts w:ascii="Times New Roman" w:hAnsi="Times New Roman" w:cs="Times New Roman"/>
                <w:sz w:val="24"/>
                <w:szCs w:val="24"/>
              </w:rPr>
            </w:pPr>
          </w:p>
          <w:p w14:paraId="44EEF740" w14:textId="521F8C8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E903B9A" w14:textId="77777777" w:rsidR="0097109C" w:rsidRPr="00301346" w:rsidRDefault="0097109C" w:rsidP="008A35A1">
            <w:pPr>
              <w:jc w:val="both"/>
              <w:rPr>
                <w:rFonts w:ascii="Times New Roman" w:hAnsi="Times New Roman" w:cs="Times New Roman"/>
                <w:sz w:val="24"/>
                <w:szCs w:val="24"/>
              </w:rPr>
            </w:pPr>
          </w:p>
          <w:p w14:paraId="1E4B4542" w14:textId="1F60377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8ACC54D" w14:textId="77777777" w:rsidR="0097109C" w:rsidRPr="00301346" w:rsidRDefault="0097109C" w:rsidP="008A35A1">
            <w:pPr>
              <w:jc w:val="both"/>
              <w:rPr>
                <w:rFonts w:ascii="Times New Roman" w:hAnsi="Times New Roman" w:cs="Times New Roman"/>
                <w:sz w:val="24"/>
                <w:szCs w:val="24"/>
              </w:rPr>
            </w:pPr>
          </w:p>
          <w:p w14:paraId="2719EA06" w14:textId="365DE24C"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bottom w:val="nil"/>
            </w:tcBorders>
          </w:tcPr>
          <w:p w14:paraId="2833B3DC" w14:textId="77777777" w:rsidR="0097109C" w:rsidRPr="00301346" w:rsidRDefault="0097109C" w:rsidP="008A35A1">
            <w:pPr>
              <w:jc w:val="both"/>
              <w:rPr>
                <w:rFonts w:ascii="Times New Roman" w:hAnsi="Times New Roman" w:cs="Times New Roman"/>
                <w:sz w:val="24"/>
                <w:szCs w:val="24"/>
              </w:rPr>
            </w:pPr>
          </w:p>
        </w:tc>
      </w:tr>
      <w:tr w:rsidR="0097109C" w:rsidRPr="00C465C1" w14:paraId="47D4F7BE" w14:textId="77777777" w:rsidTr="0082629C">
        <w:tc>
          <w:tcPr>
            <w:tcW w:w="2942" w:type="dxa"/>
            <w:tcBorders>
              <w:top w:val="nil"/>
              <w:bottom w:val="single" w:sz="4" w:space="0" w:color="auto"/>
            </w:tcBorders>
          </w:tcPr>
          <w:p w14:paraId="0D746678"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 Com base em honorários ou contrato (CPC 822)</w:t>
            </w:r>
          </w:p>
        </w:tc>
        <w:tc>
          <w:tcPr>
            <w:tcW w:w="3841" w:type="dxa"/>
            <w:tcBorders>
              <w:top w:val="nil"/>
              <w:bottom w:val="single" w:sz="4" w:space="0" w:color="auto"/>
            </w:tcBorders>
          </w:tcPr>
          <w:p w14:paraId="458BB760" w14:textId="4ABF47B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1C06B70B" w14:textId="77777777" w:rsidR="0097109C" w:rsidRPr="00301346" w:rsidRDefault="0097109C" w:rsidP="008A35A1">
            <w:pPr>
              <w:jc w:val="both"/>
              <w:rPr>
                <w:rFonts w:ascii="Times New Roman" w:hAnsi="Times New Roman" w:cs="Times New Roman"/>
                <w:sz w:val="24"/>
                <w:szCs w:val="24"/>
              </w:rPr>
            </w:pPr>
          </w:p>
          <w:p w14:paraId="48A8DA51" w14:textId="272F039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0CC2D8B" w14:textId="77777777" w:rsidR="0097109C" w:rsidRPr="00301346" w:rsidRDefault="0097109C" w:rsidP="008A35A1">
            <w:pPr>
              <w:jc w:val="both"/>
              <w:rPr>
                <w:rFonts w:ascii="Times New Roman" w:hAnsi="Times New Roman" w:cs="Times New Roman"/>
                <w:sz w:val="24"/>
                <w:szCs w:val="24"/>
              </w:rPr>
            </w:pPr>
          </w:p>
          <w:p w14:paraId="03FBF85A" w14:textId="51AA402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47359C7" w14:textId="77777777" w:rsidR="0097109C" w:rsidRPr="00301346" w:rsidRDefault="0097109C" w:rsidP="008A35A1">
            <w:pPr>
              <w:jc w:val="both"/>
              <w:rPr>
                <w:rFonts w:ascii="Times New Roman" w:hAnsi="Times New Roman" w:cs="Times New Roman"/>
                <w:sz w:val="24"/>
                <w:szCs w:val="24"/>
              </w:rPr>
            </w:pPr>
          </w:p>
          <w:p w14:paraId="5017E7CD" w14:textId="1942FCFE"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402483FB" w14:textId="39F04A3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53E80C39" w14:textId="77777777" w:rsidR="0097109C" w:rsidRPr="00301346" w:rsidRDefault="0097109C" w:rsidP="008A35A1">
            <w:pPr>
              <w:jc w:val="both"/>
              <w:rPr>
                <w:rFonts w:ascii="Times New Roman" w:hAnsi="Times New Roman" w:cs="Times New Roman"/>
                <w:sz w:val="24"/>
                <w:szCs w:val="24"/>
              </w:rPr>
            </w:pPr>
          </w:p>
          <w:p w14:paraId="0829D0F6" w14:textId="525B93F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7421035" w14:textId="77777777" w:rsidR="0097109C" w:rsidRPr="00301346" w:rsidRDefault="0097109C" w:rsidP="008A35A1">
            <w:pPr>
              <w:jc w:val="both"/>
              <w:rPr>
                <w:rFonts w:ascii="Times New Roman" w:hAnsi="Times New Roman" w:cs="Times New Roman"/>
                <w:sz w:val="24"/>
                <w:szCs w:val="24"/>
              </w:rPr>
            </w:pPr>
          </w:p>
          <w:p w14:paraId="4C74ACDA" w14:textId="1E494EB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317FABE" w14:textId="77777777" w:rsidR="0097109C" w:rsidRPr="00301346" w:rsidRDefault="0097109C" w:rsidP="008A35A1">
            <w:pPr>
              <w:jc w:val="both"/>
              <w:rPr>
                <w:rFonts w:ascii="Times New Roman" w:hAnsi="Times New Roman" w:cs="Times New Roman"/>
                <w:sz w:val="24"/>
                <w:szCs w:val="24"/>
              </w:rPr>
            </w:pPr>
          </w:p>
          <w:p w14:paraId="39FB12CE" w14:textId="6FDA266F"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700D431F" w14:textId="77777777" w:rsidR="0097109C" w:rsidRPr="00301346" w:rsidRDefault="0097109C" w:rsidP="008A35A1">
            <w:pPr>
              <w:jc w:val="both"/>
              <w:rPr>
                <w:rFonts w:ascii="Times New Roman" w:hAnsi="Times New Roman" w:cs="Times New Roman"/>
                <w:sz w:val="24"/>
                <w:szCs w:val="24"/>
              </w:rPr>
            </w:pPr>
          </w:p>
        </w:tc>
      </w:tr>
      <w:tr w:rsidR="0097109C" w:rsidRPr="00C465C1" w14:paraId="114B7CDB" w14:textId="77777777" w:rsidTr="0082629C">
        <w:tc>
          <w:tcPr>
            <w:tcW w:w="2942" w:type="dxa"/>
            <w:tcBorders>
              <w:top w:val="single" w:sz="4" w:space="0" w:color="auto"/>
              <w:bottom w:val="nil"/>
            </w:tcBorders>
          </w:tcPr>
          <w:p w14:paraId="50311B0D" w14:textId="1F0165BE" w:rsidR="0097109C" w:rsidRPr="00C465C1" w:rsidRDefault="0097109C" w:rsidP="008A35A1">
            <w:pPr>
              <w:rPr>
                <w:rFonts w:ascii="Times New Roman" w:hAnsi="Times New Roman" w:cs="Times New Roman"/>
                <w:b/>
                <w:sz w:val="24"/>
                <w:szCs w:val="24"/>
              </w:rPr>
            </w:pPr>
            <w:r>
              <w:rPr>
                <w:rFonts w:ascii="Times New Roman" w:hAnsi="Times New Roman"/>
                <w:b/>
                <w:sz w:val="24"/>
              </w:rPr>
              <w:t>1.E. Serviços de aluguel/</w:t>
            </w:r>
            <w:r w:rsidR="00790173">
              <w:rPr>
                <w:rFonts w:ascii="Times New Roman" w:hAnsi="Times New Roman"/>
                <w:b/>
                <w:sz w:val="24"/>
              </w:rPr>
              <w:t xml:space="preserve">leasing </w:t>
            </w:r>
            <w:r>
              <w:rPr>
                <w:rFonts w:ascii="Times New Roman" w:hAnsi="Times New Roman"/>
                <w:b/>
                <w:sz w:val="24"/>
              </w:rPr>
              <w:t>sem operadores</w:t>
            </w:r>
          </w:p>
          <w:p w14:paraId="06E79233" w14:textId="77777777" w:rsidR="0097109C" w:rsidRPr="00301346" w:rsidRDefault="0097109C" w:rsidP="008A35A1">
            <w:pPr>
              <w:rPr>
                <w:rFonts w:ascii="Times New Roman" w:hAnsi="Times New Roman" w:cs="Times New Roman"/>
                <w:sz w:val="24"/>
                <w:szCs w:val="24"/>
              </w:rPr>
            </w:pPr>
          </w:p>
          <w:p w14:paraId="7CE06526"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(a) Relacionado a navios (CPC 83103)</w:t>
            </w:r>
          </w:p>
        </w:tc>
        <w:tc>
          <w:tcPr>
            <w:tcW w:w="3841" w:type="dxa"/>
            <w:tcBorders>
              <w:top w:val="single" w:sz="4" w:space="0" w:color="auto"/>
              <w:bottom w:val="nil"/>
            </w:tcBorders>
          </w:tcPr>
          <w:p w14:paraId="45A89C11" w14:textId="77777777" w:rsidR="0097109C" w:rsidRPr="00301346" w:rsidRDefault="0097109C" w:rsidP="008A35A1">
            <w:pPr>
              <w:jc w:val="both"/>
              <w:rPr>
                <w:rFonts w:ascii="Times New Roman" w:hAnsi="Times New Roman" w:cs="Times New Roman"/>
                <w:sz w:val="24"/>
                <w:szCs w:val="24"/>
              </w:rPr>
            </w:pPr>
          </w:p>
          <w:p w14:paraId="56DACBC3" w14:textId="77777777" w:rsidR="004A79D7" w:rsidRPr="00301346" w:rsidRDefault="004A79D7" w:rsidP="008A35A1">
            <w:pPr>
              <w:jc w:val="both"/>
              <w:rPr>
                <w:rFonts w:ascii="Times New Roman" w:hAnsi="Times New Roman" w:cs="Times New Roman"/>
                <w:sz w:val="24"/>
                <w:szCs w:val="24"/>
              </w:rPr>
            </w:pPr>
          </w:p>
          <w:p w14:paraId="70781622" w14:textId="77777777" w:rsidR="0097109C" w:rsidRPr="00301346" w:rsidRDefault="0097109C" w:rsidP="008A35A1">
            <w:pPr>
              <w:jc w:val="both"/>
              <w:rPr>
                <w:rFonts w:ascii="Times New Roman" w:hAnsi="Times New Roman" w:cs="Times New Roman"/>
                <w:sz w:val="24"/>
                <w:szCs w:val="24"/>
              </w:rPr>
            </w:pPr>
          </w:p>
          <w:p w14:paraId="49F60E03" w14:textId="13A8E65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F846613" w14:textId="77777777" w:rsidR="0097109C" w:rsidRPr="00301346" w:rsidRDefault="0097109C" w:rsidP="008A35A1">
            <w:pPr>
              <w:jc w:val="both"/>
              <w:rPr>
                <w:rFonts w:ascii="Times New Roman" w:hAnsi="Times New Roman" w:cs="Times New Roman"/>
                <w:sz w:val="24"/>
                <w:szCs w:val="24"/>
              </w:rPr>
            </w:pPr>
          </w:p>
          <w:p w14:paraId="154CD0B4" w14:textId="519979E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EEF4F26" w14:textId="77777777" w:rsidR="0097109C" w:rsidRPr="00301346" w:rsidRDefault="0097109C" w:rsidP="008A35A1">
            <w:pPr>
              <w:jc w:val="both"/>
              <w:rPr>
                <w:rFonts w:ascii="Times New Roman" w:hAnsi="Times New Roman" w:cs="Times New Roman"/>
                <w:sz w:val="24"/>
                <w:szCs w:val="24"/>
              </w:rPr>
            </w:pPr>
          </w:p>
          <w:p w14:paraId="7DBC42C3" w14:textId="07E6C57A"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3) As empresas de leasing devem adotar a forma jurídica de sociedades anônimas (S.A.).</w:t>
            </w:r>
          </w:p>
          <w:p w14:paraId="3A5A2A80" w14:textId="77777777" w:rsidR="0097109C" w:rsidRPr="00301346" w:rsidRDefault="0097109C" w:rsidP="008A35A1">
            <w:pPr>
              <w:jc w:val="both"/>
              <w:rPr>
                <w:rFonts w:ascii="Times New Roman" w:hAnsi="Times New Roman" w:cs="Times New Roman"/>
                <w:sz w:val="24"/>
                <w:szCs w:val="24"/>
              </w:rPr>
            </w:pPr>
          </w:p>
          <w:p w14:paraId="2DB72D3F" w14:textId="0276DDF1" w:rsidR="00CB3B93"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6F3277D8" w14:textId="77777777" w:rsidR="0097109C" w:rsidRPr="00301346" w:rsidRDefault="0097109C" w:rsidP="008A35A1">
            <w:pPr>
              <w:jc w:val="both"/>
              <w:rPr>
                <w:rFonts w:ascii="Times New Roman" w:hAnsi="Times New Roman" w:cs="Times New Roman"/>
                <w:sz w:val="24"/>
                <w:szCs w:val="24"/>
              </w:rPr>
            </w:pPr>
          </w:p>
        </w:tc>
        <w:tc>
          <w:tcPr>
            <w:tcW w:w="3827" w:type="dxa"/>
            <w:tcBorders>
              <w:top w:val="single" w:sz="4" w:space="0" w:color="auto"/>
              <w:bottom w:val="nil"/>
            </w:tcBorders>
          </w:tcPr>
          <w:p w14:paraId="7E2C8596" w14:textId="77777777" w:rsidR="0097109C" w:rsidRPr="00301346" w:rsidRDefault="0097109C" w:rsidP="008A35A1">
            <w:pPr>
              <w:jc w:val="both"/>
              <w:rPr>
                <w:rFonts w:ascii="Times New Roman" w:hAnsi="Times New Roman" w:cs="Times New Roman"/>
                <w:sz w:val="24"/>
                <w:szCs w:val="24"/>
              </w:rPr>
            </w:pPr>
          </w:p>
          <w:p w14:paraId="0D0DCFE5" w14:textId="77777777" w:rsidR="0097109C" w:rsidRPr="00301346" w:rsidRDefault="0097109C" w:rsidP="008A35A1">
            <w:pPr>
              <w:jc w:val="both"/>
              <w:rPr>
                <w:rFonts w:ascii="Times New Roman" w:hAnsi="Times New Roman" w:cs="Times New Roman"/>
                <w:sz w:val="24"/>
                <w:szCs w:val="24"/>
              </w:rPr>
            </w:pPr>
          </w:p>
          <w:p w14:paraId="65ED362B" w14:textId="77777777" w:rsidR="0097109C" w:rsidRPr="00301346" w:rsidRDefault="0097109C" w:rsidP="008A35A1">
            <w:pPr>
              <w:jc w:val="both"/>
              <w:rPr>
                <w:rFonts w:ascii="Times New Roman" w:hAnsi="Times New Roman" w:cs="Times New Roman"/>
                <w:sz w:val="24"/>
                <w:szCs w:val="24"/>
              </w:rPr>
            </w:pPr>
          </w:p>
          <w:p w14:paraId="5843EF61" w14:textId="252D265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41433B53" w14:textId="77777777" w:rsidR="0097109C" w:rsidRPr="00301346" w:rsidRDefault="0097109C" w:rsidP="008A35A1">
            <w:pPr>
              <w:jc w:val="both"/>
              <w:rPr>
                <w:rFonts w:ascii="Times New Roman" w:hAnsi="Times New Roman" w:cs="Times New Roman"/>
                <w:sz w:val="24"/>
                <w:szCs w:val="24"/>
              </w:rPr>
            </w:pPr>
          </w:p>
          <w:p w14:paraId="4B47A5E2" w14:textId="5023BB0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6B3BAED" w14:textId="77777777" w:rsidR="0097109C" w:rsidRPr="00301346" w:rsidRDefault="0097109C" w:rsidP="008A35A1">
            <w:pPr>
              <w:jc w:val="both"/>
              <w:rPr>
                <w:rFonts w:ascii="Times New Roman" w:hAnsi="Times New Roman" w:cs="Times New Roman"/>
                <w:sz w:val="24"/>
                <w:szCs w:val="24"/>
              </w:rPr>
            </w:pPr>
          </w:p>
          <w:p w14:paraId="0816D830" w14:textId="05CA147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F7064DA" w14:textId="77777777" w:rsidR="0097109C" w:rsidRPr="00301346" w:rsidRDefault="0097109C" w:rsidP="008A35A1">
            <w:pPr>
              <w:jc w:val="both"/>
              <w:rPr>
                <w:rFonts w:ascii="Times New Roman" w:hAnsi="Times New Roman" w:cs="Times New Roman"/>
                <w:sz w:val="24"/>
                <w:szCs w:val="24"/>
              </w:rPr>
            </w:pPr>
          </w:p>
          <w:p w14:paraId="45DA00F9" w14:textId="77777777" w:rsidR="0097109C" w:rsidRPr="00301346" w:rsidRDefault="0097109C" w:rsidP="008A35A1">
            <w:pPr>
              <w:jc w:val="both"/>
              <w:rPr>
                <w:rFonts w:ascii="Times New Roman" w:hAnsi="Times New Roman" w:cs="Times New Roman"/>
                <w:sz w:val="24"/>
                <w:szCs w:val="24"/>
              </w:rPr>
            </w:pPr>
          </w:p>
          <w:p w14:paraId="30A54414" w14:textId="77777777" w:rsidR="00790173" w:rsidRPr="00301346" w:rsidRDefault="00790173" w:rsidP="008A35A1">
            <w:pPr>
              <w:jc w:val="both"/>
              <w:rPr>
                <w:rFonts w:ascii="Times New Roman" w:hAnsi="Times New Roman" w:cs="Times New Roman"/>
                <w:sz w:val="24"/>
                <w:szCs w:val="24"/>
              </w:rPr>
            </w:pPr>
          </w:p>
          <w:p w14:paraId="57641B02" w14:textId="5830A28A"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single" w:sz="4" w:space="0" w:color="auto"/>
              <w:bottom w:val="nil"/>
            </w:tcBorders>
          </w:tcPr>
          <w:p w14:paraId="366D11AA" w14:textId="77777777" w:rsidR="0097109C" w:rsidRPr="00301346" w:rsidRDefault="0097109C" w:rsidP="008A35A1">
            <w:pPr>
              <w:jc w:val="both"/>
              <w:rPr>
                <w:rFonts w:ascii="Times New Roman" w:hAnsi="Times New Roman" w:cs="Times New Roman"/>
                <w:sz w:val="24"/>
                <w:szCs w:val="24"/>
              </w:rPr>
            </w:pPr>
          </w:p>
        </w:tc>
      </w:tr>
      <w:tr w:rsidR="0097109C" w:rsidRPr="00C465C1" w14:paraId="5D2CCF5D" w14:textId="77777777" w:rsidTr="0082629C">
        <w:tc>
          <w:tcPr>
            <w:tcW w:w="2942" w:type="dxa"/>
            <w:tcBorders>
              <w:top w:val="nil"/>
              <w:bottom w:val="nil"/>
            </w:tcBorders>
          </w:tcPr>
          <w:p w14:paraId="180185B9" w14:textId="532D030A" w:rsidR="0097109C" w:rsidRPr="00C465C1" w:rsidRDefault="00377951" w:rsidP="008A35A1">
            <w:pPr>
              <w:rPr>
                <w:rFonts w:ascii="Times New Roman" w:hAnsi="Times New Roman" w:cs="Times New Roman"/>
                <w:sz w:val="24"/>
                <w:szCs w:val="24"/>
              </w:rPr>
            </w:pPr>
            <w:r>
              <w:rPr>
                <w:rFonts w:ascii="Times New Roman" w:hAnsi="Times New Roman"/>
                <w:sz w:val="24"/>
              </w:rPr>
              <w:t>(b</w:t>
            </w:r>
            <w:r w:rsidR="0097109C">
              <w:rPr>
                <w:rFonts w:ascii="Times New Roman" w:hAnsi="Times New Roman"/>
                <w:sz w:val="24"/>
              </w:rPr>
              <w:t>) Relacionado a aeronaves (CPC 83104)</w:t>
            </w:r>
          </w:p>
        </w:tc>
        <w:tc>
          <w:tcPr>
            <w:tcW w:w="3841" w:type="dxa"/>
            <w:tcBorders>
              <w:top w:val="nil"/>
              <w:bottom w:val="nil"/>
            </w:tcBorders>
          </w:tcPr>
          <w:p w14:paraId="0D73CB79" w14:textId="5CD87CA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E519C74" w14:textId="77777777" w:rsidR="0097109C" w:rsidRPr="00301346" w:rsidRDefault="0097109C" w:rsidP="008A35A1">
            <w:pPr>
              <w:jc w:val="both"/>
              <w:rPr>
                <w:rFonts w:ascii="Times New Roman" w:hAnsi="Times New Roman" w:cs="Times New Roman"/>
                <w:sz w:val="24"/>
                <w:szCs w:val="24"/>
              </w:rPr>
            </w:pPr>
          </w:p>
          <w:p w14:paraId="0BEBCA29" w14:textId="7832B11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FB74D53" w14:textId="77777777" w:rsidR="0097109C" w:rsidRPr="00301346" w:rsidRDefault="0097109C" w:rsidP="008A35A1">
            <w:pPr>
              <w:jc w:val="both"/>
              <w:rPr>
                <w:rFonts w:ascii="Times New Roman" w:hAnsi="Times New Roman" w:cs="Times New Roman"/>
                <w:sz w:val="24"/>
                <w:szCs w:val="24"/>
              </w:rPr>
            </w:pPr>
          </w:p>
          <w:p w14:paraId="661E5F7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As empresas de leasing devem adotar a forma jurídica de sociedades anônimas (S.A.).</w:t>
            </w:r>
          </w:p>
          <w:p w14:paraId="36412AE1" w14:textId="77777777" w:rsidR="0097109C" w:rsidRPr="00301346" w:rsidRDefault="0097109C" w:rsidP="008A35A1">
            <w:pPr>
              <w:jc w:val="both"/>
              <w:rPr>
                <w:rFonts w:ascii="Times New Roman" w:hAnsi="Times New Roman" w:cs="Times New Roman"/>
                <w:sz w:val="24"/>
                <w:szCs w:val="24"/>
              </w:rPr>
            </w:pPr>
          </w:p>
          <w:p w14:paraId="72AE063E" w14:textId="03D95DD4" w:rsidR="00CB3B93"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6C027180" w14:textId="77777777" w:rsidR="0097109C" w:rsidRPr="00301346" w:rsidRDefault="0097109C" w:rsidP="008A35A1">
            <w:pPr>
              <w:jc w:val="both"/>
              <w:rPr>
                <w:rFonts w:ascii="Times New Roman" w:hAnsi="Times New Roman" w:cs="Times New Roman"/>
                <w:sz w:val="24"/>
                <w:szCs w:val="24"/>
              </w:rPr>
            </w:pPr>
          </w:p>
        </w:tc>
        <w:tc>
          <w:tcPr>
            <w:tcW w:w="3827" w:type="dxa"/>
            <w:tcBorders>
              <w:top w:val="nil"/>
              <w:bottom w:val="nil"/>
            </w:tcBorders>
          </w:tcPr>
          <w:p w14:paraId="34C93290" w14:textId="44F14CF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5A589EB" w14:textId="77777777" w:rsidR="0097109C" w:rsidRPr="00301346" w:rsidRDefault="0097109C" w:rsidP="008A35A1">
            <w:pPr>
              <w:jc w:val="both"/>
              <w:rPr>
                <w:rFonts w:ascii="Times New Roman" w:hAnsi="Times New Roman" w:cs="Times New Roman"/>
                <w:sz w:val="24"/>
                <w:szCs w:val="24"/>
              </w:rPr>
            </w:pPr>
          </w:p>
          <w:p w14:paraId="5AA8BA69" w14:textId="78221CA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6043746" w14:textId="77777777" w:rsidR="0097109C" w:rsidRPr="00301346" w:rsidRDefault="0097109C" w:rsidP="008A35A1">
            <w:pPr>
              <w:jc w:val="both"/>
              <w:rPr>
                <w:rFonts w:ascii="Times New Roman" w:hAnsi="Times New Roman" w:cs="Times New Roman"/>
                <w:sz w:val="24"/>
                <w:szCs w:val="24"/>
              </w:rPr>
            </w:pPr>
          </w:p>
          <w:p w14:paraId="3AC925D6" w14:textId="4FB2481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1BD5F6D" w14:textId="77777777" w:rsidR="0097109C" w:rsidRPr="00301346" w:rsidRDefault="0097109C" w:rsidP="008A35A1">
            <w:pPr>
              <w:jc w:val="both"/>
              <w:rPr>
                <w:rFonts w:ascii="Times New Roman" w:hAnsi="Times New Roman" w:cs="Times New Roman"/>
                <w:sz w:val="24"/>
                <w:szCs w:val="24"/>
              </w:rPr>
            </w:pPr>
          </w:p>
          <w:p w14:paraId="6902CCE2" w14:textId="77777777" w:rsidR="0097109C" w:rsidRPr="00301346" w:rsidRDefault="0097109C" w:rsidP="008A35A1">
            <w:pPr>
              <w:jc w:val="both"/>
              <w:rPr>
                <w:rFonts w:ascii="Times New Roman" w:hAnsi="Times New Roman" w:cs="Times New Roman"/>
                <w:sz w:val="24"/>
                <w:szCs w:val="24"/>
              </w:rPr>
            </w:pPr>
          </w:p>
          <w:p w14:paraId="4F318EE7" w14:textId="77777777" w:rsidR="00790173" w:rsidRPr="00301346" w:rsidRDefault="00790173" w:rsidP="008A35A1">
            <w:pPr>
              <w:jc w:val="both"/>
              <w:rPr>
                <w:rFonts w:ascii="Times New Roman" w:hAnsi="Times New Roman" w:cs="Times New Roman"/>
                <w:sz w:val="24"/>
                <w:szCs w:val="24"/>
              </w:rPr>
            </w:pPr>
          </w:p>
          <w:p w14:paraId="2B7AF6B5" w14:textId="4B9076B7"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7575A38" w14:textId="77777777" w:rsidR="0097109C" w:rsidRPr="00301346" w:rsidRDefault="0097109C" w:rsidP="008A35A1">
            <w:pPr>
              <w:jc w:val="both"/>
              <w:rPr>
                <w:rFonts w:ascii="Times New Roman" w:hAnsi="Times New Roman" w:cs="Times New Roman"/>
                <w:sz w:val="24"/>
                <w:szCs w:val="24"/>
              </w:rPr>
            </w:pPr>
          </w:p>
        </w:tc>
      </w:tr>
      <w:tr w:rsidR="0097109C" w:rsidRPr="00C465C1" w14:paraId="13AB04FC" w14:textId="77777777" w:rsidTr="0082629C">
        <w:tc>
          <w:tcPr>
            <w:tcW w:w="2942" w:type="dxa"/>
            <w:tcBorders>
              <w:top w:val="nil"/>
              <w:bottom w:val="nil"/>
            </w:tcBorders>
          </w:tcPr>
          <w:p w14:paraId="1B1C0565" w14:textId="00273003"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(c) Relacionado </w:t>
            </w:r>
            <w:r w:rsidR="00790173">
              <w:rPr>
                <w:rFonts w:ascii="Times New Roman" w:hAnsi="Times New Roman"/>
                <w:sz w:val="24"/>
              </w:rPr>
              <w:t xml:space="preserve">a </w:t>
            </w:r>
            <w:r>
              <w:rPr>
                <w:rFonts w:ascii="Times New Roman" w:hAnsi="Times New Roman"/>
                <w:sz w:val="24"/>
              </w:rPr>
              <w:t>outros equipamentos de transporte (CPC 3101+83102+83105)</w:t>
            </w:r>
          </w:p>
        </w:tc>
        <w:tc>
          <w:tcPr>
            <w:tcW w:w="3841" w:type="dxa"/>
            <w:tcBorders>
              <w:top w:val="nil"/>
              <w:bottom w:val="nil"/>
            </w:tcBorders>
          </w:tcPr>
          <w:p w14:paraId="1D07A8AB" w14:textId="7A699B4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49DE6BB5" w14:textId="77777777" w:rsidR="0097109C" w:rsidRPr="00301346" w:rsidRDefault="0097109C" w:rsidP="008A35A1">
            <w:pPr>
              <w:jc w:val="both"/>
              <w:rPr>
                <w:rFonts w:ascii="Times New Roman" w:hAnsi="Times New Roman" w:cs="Times New Roman"/>
                <w:sz w:val="24"/>
                <w:szCs w:val="24"/>
              </w:rPr>
            </w:pPr>
          </w:p>
          <w:p w14:paraId="74D6D272" w14:textId="4077223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0545B7E" w14:textId="77777777" w:rsidR="0097109C" w:rsidRPr="00301346" w:rsidRDefault="0097109C" w:rsidP="008A35A1">
            <w:pPr>
              <w:jc w:val="both"/>
              <w:rPr>
                <w:rFonts w:ascii="Times New Roman" w:hAnsi="Times New Roman" w:cs="Times New Roman"/>
                <w:sz w:val="24"/>
                <w:szCs w:val="24"/>
              </w:rPr>
            </w:pPr>
          </w:p>
          <w:p w14:paraId="6F46E92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As empresas de leasing devem adotar a forma jurídica de sociedades anônimas (S.A.).</w:t>
            </w:r>
          </w:p>
          <w:p w14:paraId="0E6C8605" w14:textId="77777777" w:rsidR="0097109C" w:rsidRPr="00301346" w:rsidRDefault="0097109C" w:rsidP="008A35A1">
            <w:pPr>
              <w:jc w:val="both"/>
              <w:rPr>
                <w:rFonts w:ascii="Times New Roman" w:hAnsi="Times New Roman" w:cs="Times New Roman"/>
                <w:sz w:val="24"/>
                <w:szCs w:val="24"/>
              </w:rPr>
            </w:pPr>
          </w:p>
          <w:p w14:paraId="3FCA0F44" w14:textId="792E1438"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5C29F528" w14:textId="77777777" w:rsidR="00CB3B93" w:rsidRPr="00301346" w:rsidRDefault="00CB3B93" w:rsidP="008A35A1">
            <w:pPr>
              <w:jc w:val="both"/>
              <w:rPr>
                <w:rFonts w:ascii="Times New Roman" w:hAnsi="Times New Roman" w:cs="Times New Roman"/>
                <w:sz w:val="24"/>
                <w:szCs w:val="24"/>
              </w:rPr>
            </w:pPr>
          </w:p>
        </w:tc>
        <w:tc>
          <w:tcPr>
            <w:tcW w:w="3827" w:type="dxa"/>
            <w:tcBorders>
              <w:top w:val="nil"/>
              <w:bottom w:val="nil"/>
            </w:tcBorders>
          </w:tcPr>
          <w:p w14:paraId="50AEDCAB" w14:textId="77CAAF49"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5F545D7E" w14:textId="77777777" w:rsidR="0097109C" w:rsidRPr="00301346" w:rsidRDefault="0097109C" w:rsidP="008A35A1">
            <w:pPr>
              <w:jc w:val="both"/>
              <w:rPr>
                <w:rFonts w:ascii="Times New Roman" w:hAnsi="Times New Roman" w:cs="Times New Roman"/>
                <w:sz w:val="24"/>
                <w:szCs w:val="24"/>
              </w:rPr>
            </w:pPr>
          </w:p>
          <w:p w14:paraId="42938EA7" w14:textId="35B388F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1D47B61" w14:textId="77777777" w:rsidR="0097109C" w:rsidRPr="00301346" w:rsidRDefault="0097109C" w:rsidP="008A35A1">
            <w:pPr>
              <w:jc w:val="both"/>
              <w:rPr>
                <w:rFonts w:ascii="Times New Roman" w:hAnsi="Times New Roman" w:cs="Times New Roman"/>
                <w:sz w:val="24"/>
                <w:szCs w:val="24"/>
              </w:rPr>
            </w:pPr>
          </w:p>
          <w:p w14:paraId="3F8E027E" w14:textId="439A58E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60275D6" w14:textId="77777777" w:rsidR="0097109C" w:rsidRPr="00301346" w:rsidRDefault="0097109C" w:rsidP="008A35A1">
            <w:pPr>
              <w:jc w:val="both"/>
              <w:rPr>
                <w:rFonts w:ascii="Times New Roman" w:hAnsi="Times New Roman" w:cs="Times New Roman"/>
                <w:sz w:val="24"/>
                <w:szCs w:val="24"/>
              </w:rPr>
            </w:pPr>
          </w:p>
          <w:p w14:paraId="676F7951" w14:textId="77777777" w:rsidR="0097109C" w:rsidRPr="00301346" w:rsidRDefault="0097109C" w:rsidP="008A35A1">
            <w:pPr>
              <w:jc w:val="both"/>
              <w:rPr>
                <w:rFonts w:ascii="Times New Roman" w:hAnsi="Times New Roman" w:cs="Times New Roman"/>
                <w:sz w:val="24"/>
                <w:szCs w:val="24"/>
              </w:rPr>
            </w:pPr>
          </w:p>
          <w:p w14:paraId="66F1CFD0" w14:textId="77777777" w:rsidR="004A79D7" w:rsidRPr="00301346" w:rsidRDefault="004A79D7" w:rsidP="008A35A1">
            <w:pPr>
              <w:jc w:val="both"/>
              <w:rPr>
                <w:rFonts w:ascii="Times New Roman" w:hAnsi="Times New Roman" w:cs="Times New Roman"/>
                <w:sz w:val="24"/>
                <w:szCs w:val="24"/>
              </w:rPr>
            </w:pPr>
          </w:p>
          <w:p w14:paraId="3A8E0BD1" w14:textId="3C9DE618"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6682046" w14:textId="77777777" w:rsidR="0097109C" w:rsidRPr="00301346" w:rsidRDefault="0097109C" w:rsidP="008A35A1">
            <w:pPr>
              <w:jc w:val="both"/>
              <w:rPr>
                <w:rFonts w:ascii="Times New Roman" w:hAnsi="Times New Roman" w:cs="Times New Roman"/>
                <w:sz w:val="24"/>
                <w:szCs w:val="24"/>
              </w:rPr>
            </w:pPr>
          </w:p>
        </w:tc>
      </w:tr>
      <w:tr w:rsidR="0097109C" w:rsidRPr="00C465C1" w14:paraId="6E666FAE" w14:textId="77777777" w:rsidTr="0082629C">
        <w:tc>
          <w:tcPr>
            <w:tcW w:w="2942" w:type="dxa"/>
            <w:tcBorders>
              <w:top w:val="nil"/>
              <w:bottom w:val="nil"/>
            </w:tcBorders>
          </w:tcPr>
          <w:p w14:paraId="22EAEC39" w14:textId="10910309"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(d) Relacionado </w:t>
            </w:r>
            <w:r w:rsidR="00790173">
              <w:rPr>
                <w:rFonts w:ascii="Times New Roman" w:hAnsi="Times New Roman"/>
                <w:sz w:val="24"/>
              </w:rPr>
              <w:t xml:space="preserve">a </w:t>
            </w:r>
            <w:r>
              <w:rPr>
                <w:rFonts w:ascii="Times New Roman" w:hAnsi="Times New Roman"/>
                <w:sz w:val="24"/>
              </w:rPr>
              <w:t>outras máquinas e equipamentos (CPC 83106-83109)</w:t>
            </w:r>
          </w:p>
        </w:tc>
        <w:tc>
          <w:tcPr>
            <w:tcW w:w="3841" w:type="dxa"/>
            <w:tcBorders>
              <w:top w:val="nil"/>
              <w:bottom w:val="nil"/>
            </w:tcBorders>
          </w:tcPr>
          <w:p w14:paraId="297514C9" w14:textId="262E1B5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BAB20D7" w14:textId="77777777" w:rsidR="0097109C" w:rsidRPr="00301346" w:rsidRDefault="0097109C" w:rsidP="008A35A1">
            <w:pPr>
              <w:jc w:val="both"/>
              <w:rPr>
                <w:rFonts w:ascii="Times New Roman" w:hAnsi="Times New Roman" w:cs="Times New Roman"/>
                <w:sz w:val="24"/>
                <w:szCs w:val="24"/>
              </w:rPr>
            </w:pPr>
          </w:p>
          <w:p w14:paraId="3F1785F6" w14:textId="51DC368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47B0E81" w14:textId="77777777" w:rsidR="0097109C" w:rsidRPr="00301346" w:rsidRDefault="0097109C" w:rsidP="008A35A1">
            <w:pPr>
              <w:jc w:val="both"/>
              <w:rPr>
                <w:rFonts w:ascii="Times New Roman" w:hAnsi="Times New Roman" w:cs="Times New Roman"/>
                <w:sz w:val="24"/>
                <w:szCs w:val="24"/>
              </w:rPr>
            </w:pPr>
          </w:p>
          <w:p w14:paraId="7FE8200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As empresas de leasing devem adotar a forma jurídica de sociedades anônimas (S.A.).</w:t>
            </w:r>
          </w:p>
          <w:p w14:paraId="0722DE4E" w14:textId="77777777" w:rsidR="0097109C" w:rsidRPr="00301346" w:rsidRDefault="0097109C" w:rsidP="008A35A1">
            <w:pPr>
              <w:jc w:val="both"/>
              <w:rPr>
                <w:rFonts w:ascii="Times New Roman" w:hAnsi="Times New Roman" w:cs="Times New Roman"/>
                <w:sz w:val="24"/>
                <w:szCs w:val="24"/>
              </w:rPr>
            </w:pPr>
          </w:p>
          <w:p w14:paraId="0EFCDFD6" w14:textId="5086A499"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623D81B" w14:textId="586565A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8264298" w14:textId="77777777" w:rsidR="0097109C" w:rsidRPr="00301346" w:rsidRDefault="0097109C" w:rsidP="008A35A1">
            <w:pPr>
              <w:jc w:val="both"/>
              <w:rPr>
                <w:rFonts w:ascii="Times New Roman" w:hAnsi="Times New Roman" w:cs="Times New Roman"/>
                <w:sz w:val="24"/>
                <w:szCs w:val="24"/>
              </w:rPr>
            </w:pPr>
          </w:p>
          <w:p w14:paraId="6ED5C9A9" w14:textId="44FADE3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AA64FC2" w14:textId="77777777" w:rsidR="0097109C" w:rsidRPr="00301346" w:rsidRDefault="0097109C" w:rsidP="008A35A1">
            <w:pPr>
              <w:jc w:val="both"/>
              <w:rPr>
                <w:rFonts w:ascii="Times New Roman" w:hAnsi="Times New Roman" w:cs="Times New Roman"/>
                <w:sz w:val="24"/>
                <w:szCs w:val="24"/>
              </w:rPr>
            </w:pPr>
          </w:p>
          <w:p w14:paraId="794E8696" w14:textId="672ABBB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92017CB" w14:textId="77777777" w:rsidR="00346885" w:rsidRPr="00301346" w:rsidRDefault="00346885" w:rsidP="008A35A1">
            <w:pPr>
              <w:jc w:val="both"/>
              <w:rPr>
                <w:rFonts w:ascii="Times New Roman" w:hAnsi="Times New Roman" w:cs="Times New Roman"/>
                <w:sz w:val="24"/>
                <w:szCs w:val="24"/>
              </w:rPr>
            </w:pPr>
          </w:p>
          <w:p w14:paraId="06FD0999" w14:textId="77777777" w:rsidR="004A79D7" w:rsidRPr="00301346" w:rsidRDefault="004A79D7" w:rsidP="008A35A1">
            <w:pPr>
              <w:jc w:val="both"/>
              <w:rPr>
                <w:rFonts w:ascii="Times New Roman" w:hAnsi="Times New Roman" w:cs="Times New Roman"/>
                <w:sz w:val="24"/>
                <w:szCs w:val="24"/>
              </w:rPr>
            </w:pPr>
          </w:p>
          <w:p w14:paraId="3FE7B0A5" w14:textId="0EDA8BE2" w:rsidR="00CB3B93"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1698F487" w14:textId="77777777" w:rsidR="00CB3B93" w:rsidRPr="00301346" w:rsidRDefault="00CB3B93" w:rsidP="008A35A1">
            <w:pPr>
              <w:jc w:val="both"/>
              <w:rPr>
                <w:rFonts w:ascii="Times New Roman" w:hAnsi="Times New Roman" w:cs="Times New Roman"/>
                <w:sz w:val="24"/>
                <w:szCs w:val="24"/>
              </w:rPr>
            </w:pPr>
          </w:p>
          <w:p w14:paraId="7C913D44" w14:textId="77777777" w:rsidR="00CB3B93" w:rsidRPr="00301346" w:rsidRDefault="00CB3B93" w:rsidP="008A35A1">
            <w:pPr>
              <w:jc w:val="both"/>
              <w:rPr>
                <w:rFonts w:ascii="Times New Roman" w:hAnsi="Times New Roman" w:cs="Times New Roman"/>
                <w:sz w:val="24"/>
                <w:szCs w:val="24"/>
              </w:rPr>
            </w:pPr>
          </w:p>
        </w:tc>
        <w:tc>
          <w:tcPr>
            <w:tcW w:w="4221" w:type="dxa"/>
            <w:tcBorders>
              <w:top w:val="nil"/>
              <w:bottom w:val="nil"/>
            </w:tcBorders>
          </w:tcPr>
          <w:p w14:paraId="6AE85735" w14:textId="77777777" w:rsidR="0097109C" w:rsidRPr="00301346" w:rsidRDefault="0097109C" w:rsidP="008A35A1">
            <w:pPr>
              <w:jc w:val="both"/>
              <w:rPr>
                <w:rFonts w:ascii="Times New Roman" w:hAnsi="Times New Roman" w:cs="Times New Roman"/>
                <w:sz w:val="24"/>
                <w:szCs w:val="24"/>
              </w:rPr>
            </w:pPr>
          </w:p>
        </w:tc>
      </w:tr>
      <w:tr w:rsidR="0097109C" w:rsidRPr="00C465C1" w14:paraId="7FB79711" w14:textId="77777777" w:rsidTr="0082629C">
        <w:tc>
          <w:tcPr>
            <w:tcW w:w="2942" w:type="dxa"/>
            <w:tcBorders>
              <w:top w:val="nil"/>
              <w:bottom w:val="single" w:sz="4" w:space="0" w:color="auto"/>
            </w:tcBorders>
          </w:tcPr>
          <w:p w14:paraId="6AD767E9"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(e) Outros (CPC 832)</w:t>
            </w:r>
          </w:p>
        </w:tc>
        <w:tc>
          <w:tcPr>
            <w:tcW w:w="3841" w:type="dxa"/>
            <w:tcBorders>
              <w:top w:val="nil"/>
              <w:bottom w:val="single" w:sz="4" w:space="0" w:color="auto"/>
            </w:tcBorders>
          </w:tcPr>
          <w:p w14:paraId="64BA3FAB" w14:textId="71351D6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58295DDC" w14:textId="77777777" w:rsidR="0097109C" w:rsidRPr="00301346" w:rsidRDefault="0097109C" w:rsidP="008A35A1">
            <w:pPr>
              <w:jc w:val="both"/>
              <w:rPr>
                <w:rFonts w:ascii="Times New Roman" w:hAnsi="Times New Roman" w:cs="Times New Roman"/>
                <w:sz w:val="24"/>
                <w:szCs w:val="24"/>
              </w:rPr>
            </w:pPr>
          </w:p>
          <w:p w14:paraId="4602997D" w14:textId="1DB5595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CC71EB5" w14:textId="77777777" w:rsidR="0097109C" w:rsidRPr="00301346" w:rsidRDefault="0097109C" w:rsidP="008A35A1">
            <w:pPr>
              <w:jc w:val="both"/>
              <w:rPr>
                <w:rFonts w:ascii="Times New Roman" w:hAnsi="Times New Roman" w:cs="Times New Roman"/>
                <w:sz w:val="24"/>
                <w:szCs w:val="24"/>
              </w:rPr>
            </w:pPr>
          </w:p>
          <w:p w14:paraId="2DF1FED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As empresas de leasing devem adotar a forma jurídica de sociedades anônimas (S.A.).</w:t>
            </w:r>
          </w:p>
          <w:p w14:paraId="37CA45F6" w14:textId="77777777" w:rsidR="0097109C" w:rsidRPr="00301346" w:rsidRDefault="0097109C" w:rsidP="008A35A1">
            <w:pPr>
              <w:jc w:val="both"/>
              <w:rPr>
                <w:rFonts w:ascii="Times New Roman" w:hAnsi="Times New Roman" w:cs="Times New Roman"/>
                <w:sz w:val="24"/>
                <w:szCs w:val="24"/>
              </w:rPr>
            </w:pPr>
          </w:p>
          <w:p w14:paraId="7C2BFE1E" w14:textId="6D4CBA0B"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3EC0D2AA" w14:textId="338A24D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65E90B7" w14:textId="77777777" w:rsidR="0097109C" w:rsidRPr="00301346" w:rsidRDefault="0097109C" w:rsidP="008A35A1">
            <w:pPr>
              <w:jc w:val="both"/>
              <w:rPr>
                <w:rFonts w:ascii="Times New Roman" w:hAnsi="Times New Roman" w:cs="Times New Roman"/>
                <w:sz w:val="24"/>
                <w:szCs w:val="24"/>
              </w:rPr>
            </w:pPr>
          </w:p>
          <w:p w14:paraId="74E25E7F" w14:textId="55B52FA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B5019CF" w14:textId="77777777" w:rsidR="0097109C" w:rsidRPr="00301346" w:rsidRDefault="0097109C" w:rsidP="008A35A1">
            <w:pPr>
              <w:jc w:val="both"/>
              <w:rPr>
                <w:rFonts w:ascii="Times New Roman" w:hAnsi="Times New Roman" w:cs="Times New Roman"/>
                <w:sz w:val="24"/>
                <w:szCs w:val="24"/>
              </w:rPr>
            </w:pPr>
          </w:p>
          <w:p w14:paraId="3AFAF4CA" w14:textId="22F17C0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88DB403" w14:textId="77777777" w:rsidR="0097109C" w:rsidRPr="00301346" w:rsidRDefault="0097109C" w:rsidP="008A35A1">
            <w:pPr>
              <w:jc w:val="both"/>
              <w:rPr>
                <w:rFonts w:ascii="Times New Roman" w:hAnsi="Times New Roman" w:cs="Times New Roman"/>
                <w:sz w:val="24"/>
                <w:szCs w:val="24"/>
              </w:rPr>
            </w:pPr>
          </w:p>
          <w:p w14:paraId="7F3FADA1" w14:textId="77777777" w:rsidR="0097109C" w:rsidRPr="00301346" w:rsidRDefault="0097109C" w:rsidP="008A35A1">
            <w:pPr>
              <w:jc w:val="both"/>
              <w:rPr>
                <w:rFonts w:ascii="Times New Roman" w:hAnsi="Times New Roman" w:cs="Times New Roman"/>
                <w:sz w:val="24"/>
                <w:szCs w:val="24"/>
              </w:rPr>
            </w:pPr>
          </w:p>
          <w:p w14:paraId="03B835AB" w14:textId="77777777" w:rsidR="00F73A8D" w:rsidRPr="00301346" w:rsidRDefault="00F73A8D" w:rsidP="008A35A1">
            <w:pPr>
              <w:jc w:val="both"/>
              <w:rPr>
                <w:rFonts w:ascii="Times New Roman" w:hAnsi="Times New Roman" w:cs="Times New Roman"/>
                <w:sz w:val="24"/>
                <w:szCs w:val="24"/>
              </w:rPr>
            </w:pPr>
          </w:p>
          <w:p w14:paraId="48F4F1D3" w14:textId="15F79049"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77EDFAB3" w14:textId="77777777" w:rsidR="0097109C" w:rsidRPr="00301346" w:rsidRDefault="0097109C" w:rsidP="008A35A1">
            <w:pPr>
              <w:jc w:val="both"/>
              <w:rPr>
                <w:rFonts w:ascii="Times New Roman" w:hAnsi="Times New Roman" w:cs="Times New Roman"/>
                <w:sz w:val="24"/>
                <w:szCs w:val="24"/>
              </w:rPr>
            </w:pPr>
          </w:p>
        </w:tc>
      </w:tr>
      <w:tr w:rsidR="0097109C" w:rsidRPr="00C465C1" w14:paraId="18067A62" w14:textId="77777777" w:rsidTr="0082629C">
        <w:trPr>
          <w:cantSplit/>
        </w:trPr>
        <w:tc>
          <w:tcPr>
            <w:tcW w:w="2942" w:type="dxa"/>
            <w:tcBorders>
              <w:bottom w:val="nil"/>
            </w:tcBorders>
          </w:tcPr>
          <w:p w14:paraId="412B52B3" w14:textId="55670095" w:rsidR="0097109C" w:rsidRPr="00C465C1" w:rsidRDefault="0097109C" w:rsidP="008A35A1">
            <w:pPr>
              <w:rPr>
                <w:rFonts w:ascii="Times New Roman" w:hAnsi="Times New Roman" w:cs="Times New Roman"/>
                <w:b/>
                <w:sz w:val="24"/>
                <w:szCs w:val="24"/>
              </w:rPr>
            </w:pPr>
            <w:r>
              <w:rPr>
                <w:rFonts w:ascii="Times New Roman" w:hAnsi="Times New Roman"/>
                <w:b/>
                <w:sz w:val="24"/>
              </w:rPr>
              <w:lastRenderedPageBreak/>
              <w:t xml:space="preserve">1.F. Outros serviços </w:t>
            </w:r>
            <w:r w:rsidR="00127383">
              <w:rPr>
                <w:rFonts w:ascii="Times New Roman" w:hAnsi="Times New Roman"/>
                <w:b/>
                <w:sz w:val="24"/>
              </w:rPr>
              <w:t>prestados a empresas</w:t>
            </w:r>
          </w:p>
          <w:p w14:paraId="361069AE" w14:textId="77777777" w:rsidR="0097109C" w:rsidRPr="00301346" w:rsidRDefault="0097109C" w:rsidP="008A35A1">
            <w:pPr>
              <w:rPr>
                <w:rFonts w:ascii="Times New Roman" w:hAnsi="Times New Roman" w:cs="Times New Roman"/>
                <w:sz w:val="24"/>
                <w:szCs w:val="24"/>
              </w:rPr>
            </w:pPr>
          </w:p>
          <w:p w14:paraId="2EB30B15" w14:textId="57BA9C63" w:rsidR="0097109C" w:rsidRPr="00C465C1" w:rsidRDefault="0097109C" w:rsidP="008A35A1">
            <w:pPr>
              <w:rPr>
                <w:rFonts w:ascii="Times New Roman" w:hAnsi="Times New Roman" w:cs="Times New Roman"/>
                <w:sz w:val="24"/>
                <w:szCs w:val="24"/>
              </w:rPr>
            </w:pPr>
            <w:r>
              <w:rPr>
                <w:rFonts w:ascii="Times New Roman" w:hAnsi="Times New Roman"/>
                <w:sz w:val="24"/>
              </w:rPr>
              <w:t>(</w:t>
            </w:r>
            <w:r w:rsidR="00377951">
              <w:rPr>
                <w:rFonts w:ascii="Times New Roman" w:hAnsi="Times New Roman"/>
                <w:sz w:val="24"/>
              </w:rPr>
              <w:t>a</w:t>
            </w:r>
            <w:r>
              <w:rPr>
                <w:rFonts w:ascii="Times New Roman" w:hAnsi="Times New Roman"/>
                <w:sz w:val="24"/>
              </w:rPr>
              <w:t>) Serviços de publicidade (CPC 871)</w:t>
            </w:r>
          </w:p>
          <w:p w14:paraId="25BCFA6C"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Não inclui obras audiovisuais publicitárias.</w:t>
            </w:r>
          </w:p>
        </w:tc>
        <w:tc>
          <w:tcPr>
            <w:tcW w:w="3841" w:type="dxa"/>
            <w:tcBorders>
              <w:bottom w:val="nil"/>
            </w:tcBorders>
          </w:tcPr>
          <w:p w14:paraId="74910AFA" w14:textId="77777777" w:rsidR="00F73A8D" w:rsidRPr="00301346" w:rsidRDefault="00F73A8D" w:rsidP="008A35A1">
            <w:pPr>
              <w:jc w:val="both"/>
              <w:rPr>
                <w:rFonts w:ascii="Times New Roman" w:hAnsi="Times New Roman" w:cs="Times New Roman"/>
                <w:sz w:val="24"/>
                <w:szCs w:val="24"/>
              </w:rPr>
            </w:pPr>
          </w:p>
          <w:p w14:paraId="086442F8" w14:textId="77777777" w:rsidR="00F73A8D" w:rsidRPr="00301346" w:rsidRDefault="00F73A8D" w:rsidP="008A35A1">
            <w:pPr>
              <w:jc w:val="both"/>
              <w:rPr>
                <w:rFonts w:ascii="Times New Roman" w:hAnsi="Times New Roman" w:cs="Times New Roman"/>
                <w:sz w:val="24"/>
                <w:szCs w:val="24"/>
              </w:rPr>
            </w:pPr>
          </w:p>
          <w:p w14:paraId="647B08FE" w14:textId="7B5F0C35"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F14E8E4" w14:textId="77777777" w:rsidR="0097109C" w:rsidRPr="00301346" w:rsidRDefault="0097109C" w:rsidP="008A35A1">
            <w:pPr>
              <w:jc w:val="both"/>
              <w:rPr>
                <w:rFonts w:ascii="Times New Roman" w:hAnsi="Times New Roman" w:cs="Times New Roman"/>
                <w:sz w:val="24"/>
                <w:szCs w:val="24"/>
              </w:rPr>
            </w:pPr>
          </w:p>
          <w:p w14:paraId="40374CE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248DAD68" w14:textId="77777777" w:rsidR="0097109C" w:rsidRPr="00301346" w:rsidRDefault="0097109C" w:rsidP="008A35A1">
            <w:pPr>
              <w:jc w:val="both"/>
              <w:rPr>
                <w:rFonts w:ascii="Times New Roman" w:hAnsi="Times New Roman" w:cs="Times New Roman"/>
                <w:sz w:val="24"/>
                <w:szCs w:val="24"/>
              </w:rPr>
            </w:pPr>
          </w:p>
          <w:p w14:paraId="6A423BC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A participação estrangeira é limitada a 49% do capital das empresas estabelecidas no Brasil. A liderança deve permanecer com os parceiros brasileiros. Os profissionais estão sujeitos ao Código de Ética dos Profissionais de Publicidade do Brasil.</w:t>
            </w:r>
          </w:p>
          <w:p w14:paraId="09FD438D" w14:textId="77777777" w:rsidR="0097109C" w:rsidRPr="00301346" w:rsidRDefault="0097109C" w:rsidP="008A35A1">
            <w:pPr>
              <w:jc w:val="both"/>
              <w:rPr>
                <w:rFonts w:ascii="Times New Roman" w:hAnsi="Times New Roman" w:cs="Times New Roman"/>
                <w:sz w:val="24"/>
                <w:szCs w:val="24"/>
              </w:rPr>
            </w:pPr>
          </w:p>
          <w:p w14:paraId="4D484C08" w14:textId="108F6E41"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bottom w:val="nil"/>
            </w:tcBorders>
          </w:tcPr>
          <w:p w14:paraId="4523C81E" w14:textId="77777777" w:rsidR="00F73A8D" w:rsidRPr="00301346" w:rsidRDefault="00F73A8D" w:rsidP="008A35A1">
            <w:pPr>
              <w:jc w:val="both"/>
              <w:rPr>
                <w:rFonts w:ascii="Times New Roman" w:hAnsi="Times New Roman" w:cs="Times New Roman"/>
                <w:sz w:val="24"/>
                <w:szCs w:val="24"/>
              </w:rPr>
            </w:pPr>
          </w:p>
          <w:p w14:paraId="6DB3B66F" w14:textId="77777777" w:rsidR="00F73A8D" w:rsidRPr="00301346" w:rsidRDefault="00F73A8D" w:rsidP="008A35A1">
            <w:pPr>
              <w:jc w:val="both"/>
              <w:rPr>
                <w:rFonts w:ascii="Times New Roman" w:hAnsi="Times New Roman" w:cs="Times New Roman"/>
                <w:sz w:val="24"/>
                <w:szCs w:val="24"/>
              </w:rPr>
            </w:pPr>
          </w:p>
          <w:p w14:paraId="1F0BF55D" w14:textId="08C0F640"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8D0B19A" w14:textId="77777777" w:rsidR="0097109C" w:rsidRPr="00301346" w:rsidRDefault="0097109C" w:rsidP="008A35A1">
            <w:pPr>
              <w:jc w:val="both"/>
              <w:rPr>
                <w:rFonts w:ascii="Times New Roman" w:hAnsi="Times New Roman" w:cs="Times New Roman"/>
                <w:sz w:val="24"/>
                <w:szCs w:val="24"/>
              </w:rPr>
            </w:pPr>
          </w:p>
          <w:p w14:paraId="693A18F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74DD9D04" w14:textId="77777777" w:rsidR="0097109C" w:rsidRPr="00301346" w:rsidRDefault="0097109C" w:rsidP="008A35A1">
            <w:pPr>
              <w:jc w:val="both"/>
              <w:rPr>
                <w:rFonts w:ascii="Times New Roman" w:hAnsi="Times New Roman" w:cs="Times New Roman"/>
                <w:sz w:val="24"/>
                <w:szCs w:val="24"/>
              </w:rPr>
            </w:pPr>
          </w:p>
          <w:p w14:paraId="74DD8D00" w14:textId="6985764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72771E3A" w14:textId="77777777" w:rsidR="0097109C" w:rsidRPr="00301346" w:rsidRDefault="0097109C" w:rsidP="008A35A1">
            <w:pPr>
              <w:jc w:val="both"/>
              <w:rPr>
                <w:rFonts w:ascii="Times New Roman" w:hAnsi="Times New Roman" w:cs="Times New Roman"/>
                <w:sz w:val="24"/>
                <w:szCs w:val="24"/>
              </w:rPr>
            </w:pPr>
          </w:p>
          <w:p w14:paraId="7411F52F" w14:textId="77777777" w:rsidR="00D803C2" w:rsidRPr="00301346" w:rsidRDefault="00D803C2" w:rsidP="008A35A1">
            <w:pPr>
              <w:jc w:val="both"/>
              <w:rPr>
                <w:rFonts w:ascii="Times New Roman" w:hAnsi="Times New Roman" w:cs="Times New Roman"/>
                <w:sz w:val="24"/>
                <w:szCs w:val="24"/>
              </w:rPr>
            </w:pPr>
          </w:p>
          <w:p w14:paraId="16FC53FF" w14:textId="77777777" w:rsidR="00D803C2" w:rsidRPr="00301346" w:rsidRDefault="00D803C2" w:rsidP="008A35A1">
            <w:pPr>
              <w:jc w:val="both"/>
              <w:rPr>
                <w:rFonts w:ascii="Times New Roman" w:hAnsi="Times New Roman" w:cs="Times New Roman"/>
                <w:sz w:val="24"/>
                <w:szCs w:val="24"/>
              </w:rPr>
            </w:pPr>
          </w:p>
          <w:p w14:paraId="518D2AB8" w14:textId="77777777" w:rsidR="00D803C2" w:rsidRPr="00301346" w:rsidRDefault="00D803C2" w:rsidP="008A35A1">
            <w:pPr>
              <w:jc w:val="both"/>
              <w:rPr>
                <w:rFonts w:ascii="Times New Roman" w:hAnsi="Times New Roman" w:cs="Times New Roman"/>
                <w:sz w:val="24"/>
                <w:szCs w:val="24"/>
              </w:rPr>
            </w:pPr>
          </w:p>
          <w:p w14:paraId="0EE9FEEC" w14:textId="77777777" w:rsidR="00D803C2" w:rsidRPr="00301346" w:rsidRDefault="00D803C2" w:rsidP="008A35A1">
            <w:pPr>
              <w:jc w:val="both"/>
              <w:rPr>
                <w:rFonts w:ascii="Times New Roman" w:hAnsi="Times New Roman" w:cs="Times New Roman"/>
                <w:sz w:val="24"/>
                <w:szCs w:val="24"/>
              </w:rPr>
            </w:pPr>
          </w:p>
          <w:p w14:paraId="16A000AC" w14:textId="77777777" w:rsidR="00D803C2" w:rsidRPr="00301346" w:rsidRDefault="00D803C2" w:rsidP="008A35A1">
            <w:pPr>
              <w:jc w:val="both"/>
              <w:rPr>
                <w:rFonts w:ascii="Times New Roman" w:hAnsi="Times New Roman" w:cs="Times New Roman"/>
                <w:sz w:val="24"/>
                <w:szCs w:val="24"/>
              </w:rPr>
            </w:pPr>
          </w:p>
          <w:p w14:paraId="11A4E556" w14:textId="77777777" w:rsidR="00D803C2" w:rsidRPr="00301346" w:rsidRDefault="00D803C2" w:rsidP="008A35A1">
            <w:pPr>
              <w:jc w:val="both"/>
              <w:rPr>
                <w:rFonts w:ascii="Times New Roman" w:hAnsi="Times New Roman" w:cs="Times New Roman"/>
                <w:sz w:val="24"/>
                <w:szCs w:val="24"/>
              </w:rPr>
            </w:pPr>
          </w:p>
          <w:p w14:paraId="5ECF8031" w14:textId="574D372D"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bottom w:val="nil"/>
            </w:tcBorders>
          </w:tcPr>
          <w:p w14:paraId="5975D202" w14:textId="77777777" w:rsidR="0097109C" w:rsidRPr="00301346" w:rsidRDefault="0097109C" w:rsidP="008A35A1">
            <w:pPr>
              <w:jc w:val="both"/>
              <w:rPr>
                <w:rFonts w:ascii="Times New Roman" w:hAnsi="Times New Roman" w:cs="Times New Roman"/>
                <w:sz w:val="24"/>
                <w:szCs w:val="24"/>
              </w:rPr>
            </w:pPr>
          </w:p>
        </w:tc>
      </w:tr>
      <w:tr w:rsidR="0097109C" w:rsidRPr="00C465C1" w14:paraId="7834A1E4" w14:textId="77777777" w:rsidTr="0082629C">
        <w:tc>
          <w:tcPr>
            <w:tcW w:w="2942" w:type="dxa"/>
            <w:tcBorders>
              <w:top w:val="nil"/>
              <w:bottom w:val="nil"/>
            </w:tcBorders>
          </w:tcPr>
          <w:p w14:paraId="4B91CB68"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 Serviços de pesquisa de mercado e sondagens de opinião pública (CPC 864)</w:t>
            </w:r>
          </w:p>
          <w:p w14:paraId="33352B66" w14:textId="77777777" w:rsidR="0097109C" w:rsidRPr="00301346" w:rsidRDefault="0097109C" w:rsidP="008A35A1">
            <w:pPr>
              <w:rPr>
                <w:rFonts w:ascii="Times New Roman" w:hAnsi="Times New Roman" w:cs="Times New Roman"/>
                <w:sz w:val="24"/>
                <w:szCs w:val="24"/>
              </w:rPr>
            </w:pPr>
          </w:p>
          <w:p w14:paraId="19CEC0FF"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(b.1) Serviços de pesquisa de mercado (CPC 86401)</w:t>
            </w:r>
          </w:p>
        </w:tc>
        <w:tc>
          <w:tcPr>
            <w:tcW w:w="3841" w:type="dxa"/>
            <w:tcBorders>
              <w:top w:val="nil"/>
              <w:bottom w:val="nil"/>
            </w:tcBorders>
          </w:tcPr>
          <w:p w14:paraId="2BCEC16B" w14:textId="77777777" w:rsidR="0097109C" w:rsidRPr="00301346" w:rsidRDefault="0097109C" w:rsidP="008A35A1">
            <w:pPr>
              <w:jc w:val="both"/>
              <w:rPr>
                <w:rFonts w:ascii="Times New Roman" w:hAnsi="Times New Roman" w:cs="Times New Roman"/>
                <w:sz w:val="24"/>
                <w:szCs w:val="24"/>
              </w:rPr>
            </w:pPr>
          </w:p>
          <w:p w14:paraId="35DEE3FD" w14:textId="77777777" w:rsidR="0097109C" w:rsidRPr="00301346" w:rsidRDefault="0097109C" w:rsidP="008A35A1">
            <w:pPr>
              <w:jc w:val="both"/>
              <w:rPr>
                <w:rFonts w:ascii="Times New Roman" w:hAnsi="Times New Roman" w:cs="Times New Roman"/>
                <w:sz w:val="24"/>
                <w:szCs w:val="24"/>
              </w:rPr>
            </w:pPr>
          </w:p>
          <w:p w14:paraId="42DD2AA4" w14:textId="77777777" w:rsidR="0097109C" w:rsidRPr="00301346" w:rsidRDefault="0097109C" w:rsidP="008A35A1">
            <w:pPr>
              <w:jc w:val="both"/>
              <w:rPr>
                <w:rFonts w:ascii="Times New Roman" w:hAnsi="Times New Roman" w:cs="Times New Roman"/>
                <w:sz w:val="24"/>
                <w:szCs w:val="24"/>
              </w:rPr>
            </w:pPr>
          </w:p>
          <w:p w14:paraId="39B9A53A" w14:textId="77777777" w:rsidR="0097109C" w:rsidRPr="00301346" w:rsidRDefault="0097109C" w:rsidP="008A35A1">
            <w:pPr>
              <w:jc w:val="both"/>
              <w:rPr>
                <w:rFonts w:ascii="Times New Roman" w:hAnsi="Times New Roman" w:cs="Times New Roman"/>
                <w:sz w:val="24"/>
                <w:szCs w:val="24"/>
              </w:rPr>
            </w:pPr>
          </w:p>
          <w:p w14:paraId="22047F22" w14:textId="484A92B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18E05C2" w14:textId="77777777" w:rsidR="0097109C" w:rsidRPr="00301346" w:rsidRDefault="0097109C" w:rsidP="008A35A1">
            <w:pPr>
              <w:jc w:val="both"/>
              <w:rPr>
                <w:rFonts w:ascii="Times New Roman" w:hAnsi="Times New Roman" w:cs="Times New Roman"/>
                <w:sz w:val="24"/>
                <w:szCs w:val="24"/>
              </w:rPr>
            </w:pPr>
          </w:p>
          <w:p w14:paraId="607FA51D" w14:textId="6FEC2AE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BEE27DF" w14:textId="77777777" w:rsidR="0097109C" w:rsidRPr="00301346" w:rsidRDefault="0097109C" w:rsidP="008A35A1">
            <w:pPr>
              <w:jc w:val="both"/>
              <w:rPr>
                <w:rFonts w:ascii="Times New Roman" w:hAnsi="Times New Roman" w:cs="Times New Roman"/>
                <w:sz w:val="24"/>
                <w:szCs w:val="24"/>
              </w:rPr>
            </w:pPr>
          </w:p>
          <w:p w14:paraId="1A7C63CA" w14:textId="5236123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10D04B1" w14:textId="77777777" w:rsidR="0097109C" w:rsidRPr="00301346" w:rsidRDefault="0097109C" w:rsidP="008A35A1">
            <w:pPr>
              <w:jc w:val="both"/>
              <w:rPr>
                <w:rFonts w:ascii="Times New Roman" w:hAnsi="Times New Roman" w:cs="Times New Roman"/>
                <w:sz w:val="24"/>
                <w:szCs w:val="24"/>
              </w:rPr>
            </w:pPr>
          </w:p>
          <w:p w14:paraId="67AD4A36" w14:textId="344C8DD4"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7E04E343" w14:textId="77777777" w:rsidR="0097109C" w:rsidRPr="00301346" w:rsidRDefault="0097109C" w:rsidP="008A35A1">
            <w:pPr>
              <w:jc w:val="both"/>
              <w:rPr>
                <w:rFonts w:ascii="Times New Roman" w:hAnsi="Times New Roman" w:cs="Times New Roman"/>
                <w:sz w:val="24"/>
                <w:szCs w:val="24"/>
              </w:rPr>
            </w:pPr>
          </w:p>
          <w:p w14:paraId="1C8F85E4" w14:textId="77777777" w:rsidR="0097109C" w:rsidRPr="00301346" w:rsidRDefault="0097109C" w:rsidP="008A35A1">
            <w:pPr>
              <w:jc w:val="both"/>
              <w:rPr>
                <w:rFonts w:ascii="Times New Roman" w:hAnsi="Times New Roman" w:cs="Times New Roman"/>
                <w:sz w:val="24"/>
                <w:szCs w:val="24"/>
              </w:rPr>
            </w:pPr>
          </w:p>
          <w:p w14:paraId="49103BBE" w14:textId="77777777" w:rsidR="0097109C" w:rsidRPr="00301346" w:rsidRDefault="0097109C" w:rsidP="008A35A1">
            <w:pPr>
              <w:jc w:val="both"/>
              <w:rPr>
                <w:rFonts w:ascii="Times New Roman" w:hAnsi="Times New Roman" w:cs="Times New Roman"/>
                <w:sz w:val="24"/>
                <w:szCs w:val="24"/>
              </w:rPr>
            </w:pPr>
          </w:p>
          <w:p w14:paraId="0ED0BF8B" w14:textId="77777777" w:rsidR="0097109C" w:rsidRPr="00301346" w:rsidRDefault="0097109C" w:rsidP="008A35A1">
            <w:pPr>
              <w:jc w:val="both"/>
              <w:rPr>
                <w:rFonts w:ascii="Times New Roman" w:hAnsi="Times New Roman" w:cs="Times New Roman"/>
                <w:sz w:val="24"/>
                <w:szCs w:val="24"/>
              </w:rPr>
            </w:pPr>
          </w:p>
          <w:p w14:paraId="7950F0F7" w14:textId="77E9C00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313919C9" w14:textId="77777777" w:rsidR="0097109C" w:rsidRPr="00301346" w:rsidRDefault="0097109C" w:rsidP="008A35A1">
            <w:pPr>
              <w:jc w:val="both"/>
              <w:rPr>
                <w:rFonts w:ascii="Times New Roman" w:hAnsi="Times New Roman" w:cs="Times New Roman"/>
                <w:sz w:val="24"/>
                <w:szCs w:val="24"/>
              </w:rPr>
            </w:pPr>
          </w:p>
          <w:p w14:paraId="769EF6C7" w14:textId="5D78A75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B6E2A6D" w14:textId="77777777" w:rsidR="0097109C" w:rsidRPr="00301346" w:rsidRDefault="0097109C" w:rsidP="008A35A1">
            <w:pPr>
              <w:jc w:val="both"/>
              <w:rPr>
                <w:rFonts w:ascii="Times New Roman" w:hAnsi="Times New Roman" w:cs="Times New Roman"/>
                <w:sz w:val="24"/>
                <w:szCs w:val="24"/>
              </w:rPr>
            </w:pPr>
          </w:p>
          <w:p w14:paraId="5C5E746F" w14:textId="78B92D9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EA5A230" w14:textId="77777777" w:rsidR="0097109C" w:rsidRPr="00301346" w:rsidRDefault="0097109C" w:rsidP="008A35A1">
            <w:pPr>
              <w:jc w:val="both"/>
              <w:rPr>
                <w:rFonts w:ascii="Times New Roman" w:hAnsi="Times New Roman" w:cs="Times New Roman"/>
                <w:sz w:val="24"/>
                <w:szCs w:val="24"/>
              </w:rPr>
            </w:pPr>
          </w:p>
          <w:p w14:paraId="234BD971" w14:textId="029B0F2C"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FE17AE6" w14:textId="77777777" w:rsidR="0097109C" w:rsidRPr="00301346" w:rsidRDefault="0097109C" w:rsidP="008A35A1">
            <w:pPr>
              <w:jc w:val="both"/>
              <w:rPr>
                <w:rFonts w:ascii="Times New Roman" w:hAnsi="Times New Roman" w:cs="Times New Roman"/>
                <w:sz w:val="24"/>
                <w:szCs w:val="24"/>
              </w:rPr>
            </w:pPr>
          </w:p>
        </w:tc>
      </w:tr>
      <w:tr w:rsidR="0097109C" w:rsidRPr="00C465C1" w14:paraId="5D61B5F9" w14:textId="77777777" w:rsidTr="0082629C">
        <w:tc>
          <w:tcPr>
            <w:tcW w:w="2942" w:type="dxa"/>
            <w:tcBorders>
              <w:top w:val="nil"/>
              <w:bottom w:val="nil"/>
            </w:tcBorders>
          </w:tcPr>
          <w:p w14:paraId="1633ADF4"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(b.2) Serviços de pesquisa de opinião pública (CPC 86402)</w:t>
            </w:r>
          </w:p>
        </w:tc>
        <w:tc>
          <w:tcPr>
            <w:tcW w:w="3841" w:type="dxa"/>
            <w:tcBorders>
              <w:top w:val="nil"/>
              <w:bottom w:val="nil"/>
            </w:tcBorders>
          </w:tcPr>
          <w:p w14:paraId="57A5228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529D042" w14:textId="77777777" w:rsidR="0097109C" w:rsidRPr="00301346" w:rsidRDefault="0097109C" w:rsidP="008A35A1">
            <w:pPr>
              <w:jc w:val="both"/>
              <w:rPr>
                <w:rFonts w:ascii="Times New Roman" w:hAnsi="Times New Roman" w:cs="Times New Roman"/>
                <w:sz w:val="24"/>
                <w:szCs w:val="24"/>
              </w:rPr>
            </w:pPr>
          </w:p>
          <w:p w14:paraId="6027578E" w14:textId="11A1B44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056CBDC" w14:textId="77777777" w:rsidR="0097109C" w:rsidRPr="00301346" w:rsidRDefault="0097109C" w:rsidP="008A35A1">
            <w:pPr>
              <w:jc w:val="both"/>
              <w:rPr>
                <w:rFonts w:ascii="Times New Roman" w:hAnsi="Times New Roman" w:cs="Times New Roman"/>
                <w:sz w:val="24"/>
                <w:szCs w:val="24"/>
              </w:rPr>
            </w:pPr>
          </w:p>
          <w:p w14:paraId="7CD798A0" w14:textId="038D982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6072CEE" w14:textId="77777777" w:rsidR="0097109C" w:rsidRPr="00301346" w:rsidRDefault="0097109C" w:rsidP="008A35A1">
            <w:pPr>
              <w:jc w:val="both"/>
              <w:rPr>
                <w:rFonts w:ascii="Times New Roman" w:hAnsi="Times New Roman" w:cs="Times New Roman"/>
                <w:sz w:val="24"/>
                <w:szCs w:val="24"/>
              </w:rPr>
            </w:pPr>
          </w:p>
          <w:p w14:paraId="7E842CA4" w14:textId="5A88B31E"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2FB1926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A4A58F4" w14:textId="77777777" w:rsidR="0097109C" w:rsidRPr="00301346" w:rsidRDefault="0097109C" w:rsidP="008A35A1">
            <w:pPr>
              <w:jc w:val="both"/>
              <w:rPr>
                <w:rFonts w:ascii="Times New Roman" w:hAnsi="Times New Roman" w:cs="Times New Roman"/>
                <w:sz w:val="24"/>
                <w:szCs w:val="24"/>
              </w:rPr>
            </w:pPr>
          </w:p>
          <w:p w14:paraId="214352D2" w14:textId="494C75B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ECD1563" w14:textId="77777777" w:rsidR="0097109C" w:rsidRPr="00301346" w:rsidRDefault="0097109C" w:rsidP="008A35A1">
            <w:pPr>
              <w:jc w:val="both"/>
              <w:rPr>
                <w:rFonts w:ascii="Times New Roman" w:hAnsi="Times New Roman" w:cs="Times New Roman"/>
                <w:sz w:val="24"/>
                <w:szCs w:val="24"/>
              </w:rPr>
            </w:pPr>
          </w:p>
          <w:p w14:paraId="0CBA3B4E" w14:textId="154BE17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F81C59F" w14:textId="77777777" w:rsidR="0097109C" w:rsidRPr="00301346" w:rsidRDefault="0097109C" w:rsidP="008A35A1">
            <w:pPr>
              <w:jc w:val="both"/>
              <w:rPr>
                <w:rFonts w:ascii="Times New Roman" w:hAnsi="Times New Roman" w:cs="Times New Roman"/>
                <w:sz w:val="24"/>
                <w:szCs w:val="24"/>
              </w:rPr>
            </w:pPr>
          </w:p>
          <w:p w14:paraId="10875E00" w14:textId="3BDFF691"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42DD56E" w14:textId="77777777" w:rsidR="0097109C" w:rsidRPr="00301346" w:rsidRDefault="0097109C" w:rsidP="008A35A1">
            <w:pPr>
              <w:jc w:val="both"/>
              <w:rPr>
                <w:rFonts w:ascii="Times New Roman" w:hAnsi="Times New Roman" w:cs="Times New Roman"/>
                <w:sz w:val="24"/>
                <w:szCs w:val="24"/>
              </w:rPr>
            </w:pPr>
          </w:p>
        </w:tc>
      </w:tr>
      <w:tr w:rsidR="0097109C" w:rsidRPr="00C465C1" w14:paraId="2A48C610" w14:textId="77777777" w:rsidTr="0082629C">
        <w:tc>
          <w:tcPr>
            <w:tcW w:w="2942" w:type="dxa"/>
            <w:tcBorders>
              <w:top w:val="nil"/>
              <w:bottom w:val="nil"/>
            </w:tcBorders>
          </w:tcPr>
          <w:p w14:paraId="088F0992" w14:textId="1A02DEF6"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(c) Serviços de </w:t>
            </w:r>
            <w:r w:rsidR="00451A30">
              <w:rPr>
                <w:rFonts w:ascii="Times New Roman" w:hAnsi="Times New Roman"/>
                <w:sz w:val="24"/>
              </w:rPr>
              <w:t>consultoria de administração</w:t>
            </w:r>
            <w:r>
              <w:rPr>
                <w:rFonts w:ascii="Times New Roman" w:hAnsi="Times New Roman"/>
                <w:sz w:val="24"/>
              </w:rPr>
              <w:t xml:space="preserve"> (CPC 865)</w:t>
            </w:r>
          </w:p>
        </w:tc>
        <w:tc>
          <w:tcPr>
            <w:tcW w:w="3841" w:type="dxa"/>
            <w:tcBorders>
              <w:top w:val="nil"/>
              <w:bottom w:val="nil"/>
            </w:tcBorders>
          </w:tcPr>
          <w:p w14:paraId="726EE008" w14:textId="7B30456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2958360" w14:textId="77777777" w:rsidR="0097109C" w:rsidRPr="00301346" w:rsidRDefault="0097109C" w:rsidP="008A35A1">
            <w:pPr>
              <w:jc w:val="both"/>
              <w:rPr>
                <w:rFonts w:ascii="Times New Roman" w:hAnsi="Times New Roman" w:cs="Times New Roman"/>
                <w:sz w:val="24"/>
                <w:szCs w:val="24"/>
              </w:rPr>
            </w:pPr>
          </w:p>
          <w:p w14:paraId="5CDDC613" w14:textId="05E2750E" w:rsidR="0097109C" w:rsidRPr="00C465C1" w:rsidRDefault="0097109C" w:rsidP="008A35A1">
            <w:pPr>
              <w:jc w:val="both"/>
              <w:rPr>
                <w:rFonts w:ascii="Times New Roman" w:hAnsi="Times New Roman" w:cs="Times New Roman"/>
                <w:sz w:val="24"/>
                <w:szCs w:val="24"/>
              </w:rPr>
            </w:pPr>
            <w:bookmarkStart w:id="0" w:name="_GoBack"/>
            <w:r>
              <w:rPr>
                <w:rFonts w:ascii="Times New Roman" w:hAnsi="Times New Roman"/>
                <w:sz w:val="24"/>
              </w:rPr>
              <w:t xml:space="preserve">2) </w:t>
            </w:r>
            <w:r w:rsidR="009055EC">
              <w:rPr>
                <w:rFonts w:ascii="Times New Roman" w:hAnsi="Times New Roman"/>
                <w:sz w:val="24"/>
              </w:rPr>
              <w:t>Nenhuma</w:t>
            </w:r>
            <w:bookmarkEnd w:id="0"/>
          </w:p>
          <w:p w14:paraId="4304BCB1" w14:textId="77777777" w:rsidR="0097109C" w:rsidRPr="00301346" w:rsidRDefault="0097109C" w:rsidP="008A35A1">
            <w:pPr>
              <w:jc w:val="both"/>
              <w:rPr>
                <w:rFonts w:ascii="Times New Roman" w:hAnsi="Times New Roman" w:cs="Times New Roman"/>
                <w:sz w:val="24"/>
                <w:szCs w:val="24"/>
              </w:rPr>
            </w:pPr>
          </w:p>
          <w:p w14:paraId="27C79A75" w14:textId="5BB1534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F7D5146" w14:textId="77777777" w:rsidR="0097109C" w:rsidRPr="00301346" w:rsidRDefault="0097109C" w:rsidP="008A35A1">
            <w:pPr>
              <w:jc w:val="both"/>
              <w:rPr>
                <w:rFonts w:ascii="Times New Roman" w:hAnsi="Times New Roman" w:cs="Times New Roman"/>
                <w:sz w:val="24"/>
                <w:szCs w:val="24"/>
              </w:rPr>
            </w:pPr>
          </w:p>
          <w:p w14:paraId="22E1C874" w14:textId="3BB26035"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AD3C901" w14:textId="4521A70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39D3146A" w14:textId="77777777" w:rsidR="0097109C" w:rsidRPr="00301346" w:rsidRDefault="0097109C" w:rsidP="008A35A1">
            <w:pPr>
              <w:jc w:val="both"/>
              <w:rPr>
                <w:rFonts w:ascii="Times New Roman" w:hAnsi="Times New Roman" w:cs="Times New Roman"/>
                <w:sz w:val="24"/>
                <w:szCs w:val="24"/>
              </w:rPr>
            </w:pPr>
          </w:p>
          <w:p w14:paraId="71C2F34E" w14:textId="3712506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EFCFE81" w14:textId="77777777" w:rsidR="0097109C" w:rsidRPr="00301346" w:rsidRDefault="0097109C" w:rsidP="008A35A1">
            <w:pPr>
              <w:jc w:val="both"/>
              <w:rPr>
                <w:rFonts w:ascii="Times New Roman" w:hAnsi="Times New Roman" w:cs="Times New Roman"/>
                <w:sz w:val="24"/>
                <w:szCs w:val="24"/>
              </w:rPr>
            </w:pPr>
          </w:p>
          <w:p w14:paraId="2ABC8EC7" w14:textId="54A2449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EBE420F" w14:textId="77777777" w:rsidR="0097109C" w:rsidRPr="00301346" w:rsidRDefault="0097109C" w:rsidP="008A35A1">
            <w:pPr>
              <w:jc w:val="both"/>
              <w:rPr>
                <w:rFonts w:ascii="Times New Roman" w:hAnsi="Times New Roman" w:cs="Times New Roman"/>
                <w:sz w:val="24"/>
                <w:szCs w:val="24"/>
              </w:rPr>
            </w:pPr>
          </w:p>
          <w:p w14:paraId="03F90428" w14:textId="543A951E"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32129AF" w14:textId="77777777" w:rsidR="0097109C" w:rsidRPr="00301346" w:rsidRDefault="0097109C" w:rsidP="008A35A1">
            <w:pPr>
              <w:jc w:val="both"/>
              <w:rPr>
                <w:rFonts w:ascii="Times New Roman" w:hAnsi="Times New Roman" w:cs="Times New Roman"/>
                <w:sz w:val="24"/>
                <w:szCs w:val="24"/>
              </w:rPr>
            </w:pPr>
          </w:p>
        </w:tc>
      </w:tr>
      <w:tr w:rsidR="0097109C" w:rsidRPr="00C465C1" w14:paraId="4F1D1799" w14:textId="77777777" w:rsidTr="0082629C">
        <w:tc>
          <w:tcPr>
            <w:tcW w:w="2942" w:type="dxa"/>
            <w:tcBorders>
              <w:top w:val="nil"/>
              <w:bottom w:val="nil"/>
            </w:tcBorders>
          </w:tcPr>
          <w:p w14:paraId="44E32317" w14:textId="66778E6A"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(d) Serviços relacionados com </w:t>
            </w:r>
            <w:r w:rsidR="00451A30">
              <w:rPr>
                <w:rFonts w:ascii="Times New Roman" w:hAnsi="Times New Roman"/>
                <w:sz w:val="24"/>
              </w:rPr>
              <w:t>consultoria de administração</w:t>
            </w:r>
            <w:r>
              <w:rPr>
                <w:rFonts w:ascii="Times New Roman" w:hAnsi="Times New Roman"/>
                <w:sz w:val="24"/>
              </w:rPr>
              <w:t xml:space="preserve"> (CPC 866)</w:t>
            </w:r>
          </w:p>
        </w:tc>
        <w:tc>
          <w:tcPr>
            <w:tcW w:w="3841" w:type="dxa"/>
            <w:tcBorders>
              <w:top w:val="nil"/>
              <w:bottom w:val="nil"/>
            </w:tcBorders>
          </w:tcPr>
          <w:p w14:paraId="58C5FA94" w14:textId="139F75A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3E2AD5B5" w14:textId="77777777" w:rsidR="0097109C" w:rsidRPr="00301346" w:rsidRDefault="0097109C" w:rsidP="008A35A1">
            <w:pPr>
              <w:jc w:val="both"/>
              <w:rPr>
                <w:rFonts w:ascii="Times New Roman" w:hAnsi="Times New Roman" w:cs="Times New Roman"/>
                <w:sz w:val="24"/>
                <w:szCs w:val="24"/>
              </w:rPr>
            </w:pPr>
          </w:p>
          <w:p w14:paraId="0C5567B5" w14:textId="6770D51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3785442" w14:textId="77777777" w:rsidR="0097109C" w:rsidRPr="00301346" w:rsidRDefault="0097109C" w:rsidP="008A35A1">
            <w:pPr>
              <w:jc w:val="both"/>
              <w:rPr>
                <w:rFonts w:ascii="Times New Roman" w:hAnsi="Times New Roman" w:cs="Times New Roman"/>
                <w:sz w:val="24"/>
                <w:szCs w:val="24"/>
              </w:rPr>
            </w:pPr>
          </w:p>
          <w:p w14:paraId="7A454915" w14:textId="6EABBC4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F11940D" w14:textId="77777777" w:rsidR="0097109C" w:rsidRPr="00301346" w:rsidRDefault="0097109C" w:rsidP="008A35A1">
            <w:pPr>
              <w:jc w:val="both"/>
              <w:rPr>
                <w:rFonts w:ascii="Times New Roman" w:hAnsi="Times New Roman" w:cs="Times New Roman"/>
                <w:sz w:val="24"/>
                <w:szCs w:val="24"/>
              </w:rPr>
            </w:pPr>
          </w:p>
          <w:p w14:paraId="20231039" w14:textId="3B2CD8F5"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7C322628" w14:textId="428C0E8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AEEC95D" w14:textId="77777777" w:rsidR="0097109C" w:rsidRPr="00301346" w:rsidRDefault="0097109C" w:rsidP="008A35A1">
            <w:pPr>
              <w:jc w:val="both"/>
              <w:rPr>
                <w:rFonts w:ascii="Times New Roman" w:hAnsi="Times New Roman" w:cs="Times New Roman"/>
                <w:sz w:val="24"/>
                <w:szCs w:val="24"/>
              </w:rPr>
            </w:pPr>
          </w:p>
          <w:p w14:paraId="25AFBFF1" w14:textId="12168E5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2633B25" w14:textId="77777777" w:rsidR="0097109C" w:rsidRPr="00301346" w:rsidRDefault="0097109C" w:rsidP="008A35A1">
            <w:pPr>
              <w:jc w:val="both"/>
              <w:rPr>
                <w:rFonts w:ascii="Times New Roman" w:hAnsi="Times New Roman" w:cs="Times New Roman"/>
                <w:sz w:val="24"/>
                <w:szCs w:val="24"/>
              </w:rPr>
            </w:pPr>
          </w:p>
          <w:p w14:paraId="13E0D5EF" w14:textId="065E662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37BDCFC" w14:textId="77777777" w:rsidR="0097109C" w:rsidRPr="00301346" w:rsidRDefault="0097109C" w:rsidP="008A35A1">
            <w:pPr>
              <w:jc w:val="both"/>
              <w:rPr>
                <w:rFonts w:ascii="Times New Roman" w:hAnsi="Times New Roman" w:cs="Times New Roman"/>
                <w:sz w:val="24"/>
                <w:szCs w:val="24"/>
              </w:rPr>
            </w:pPr>
          </w:p>
          <w:p w14:paraId="31D97B00" w14:textId="351350F3"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F508577" w14:textId="77777777" w:rsidR="0097109C" w:rsidRPr="00301346" w:rsidRDefault="0097109C" w:rsidP="008A35A1">
            <w:pPr>
              <w:jc w:val="both"/>
              <w:rPr>
                <w:rFonts w:ascii="Times New Roman" w:hAnsi="Times New Roman" w:cs="Times New Roman"/>
                <w:color w:val="FF0000"/>
                <w:sz w:val="24"/>
                <w:szCs w:val="24"/>
              </w:rPr>
            </w:pPr>
          </w:p>
        </w:tc>
      </w:tr>
      <w:tr w:rsidR="0097109C" w:rsidRPr="00C465C1" w14:paraId="2E1E1389" w14:textId="77777777" w:rsidTr="0082629C">
        <w:tc>
          <w:tcPr>
            <w:tcW w:w="2942" w:type="dxa"/>
            <w:tcBorders>
              <w:top w:val="nil"/>
              <w:bottom w:val="nil"/>
            </w:tcBorders>
          </w:tcPr>
          <w:p w14:paraId="2A1F1BAE"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(e) Serviços de testes e análises técnicas (CPC 8676)</w:t>
            </w:r>
          </w:p>
        </w:tc>
        <w:tc>
          <w:tcPr>
            <w:tcW w:w="3841" w:type="dxa"/>
            <w:tcBorders>
              <w:top w:val="nil"/>
              <w:bottom w:val="nil"/>
            </w:tcBorders>
          </w:tcPr>
          <w:p w14:paraId="0675A68D" w14:textId="41154F2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6A831582" w14:textId="77777777" w:rsidR="0097109C" w:rsidRPr="00301346" w:rsidRDefault="0097109C" w:rsidP="008A35A1">
            <w:pPr>
              <w:jc w:val="both"/>
              <w:rPr>
                <w:rFonts w:ascii="Times New Roman" w:hAnsi="Times New Roman" w:cs="Times New Roman"/>
                <w:sz w:val="24"/>
                <w:szCs w:val="24"/>
              </w:rPr>
            </w:pPr>
          </w:p>
          <w:p w14:paraId="41DD1576" w14:textId="698B1D1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98D25A9" w14:textId="77777777" w:rsidR="0097109C" w:rsidRPr="00301346" w:rsidRDefault="0097109C" w:rsidP="008A35A1">
            <w:pPr>
              <w:jc w:val="both"/>
              <w:rPr>
                <w:rFonts w:ascii="Times New Roman" w:hAnsi="Times New Roman" w:cs="Times New Roman"/>
                <w:sz w:val="24"/>
                <w:szCs w:val="24"/>
              </w:rPr>
            </w:pPr>
          </w:p>
          <w:p w14:paraId="16EA9D6A" w14:textId="18E871A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1A596E4" w14:textId="77777777" w:rsidR="0097109C" w:rsidRPr="00301346" w:rsidRDefault="0097109C" w:rsidP="008A35A1">
            <w:pPr>
              <w:jc w:val="both"/>
              <w:rPr>
                <w:rFonts w:ascii="Times New Roman" w:hAnsi="Times New Roman" w:cs="Times New Roman"/>
                <w:sz w:val="24"/>
                <w:szCs w:val="24"/>
              </w:rPr>
            </w:pPr>
          </w:p>
          <w:p w14:paraId="2B8DC08B" w14:textId="15CE52BD"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7820609F" w14:textId="2748DEC0"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0D27A296" w14:textId="77777777" w:rsidR="0097109C" w:rsidRPr="00301346" w:rsidRDefault="0097109C" w:rsidP="008A35A1">
            <w:pPr>
              <w:jc w:val="both"/>
              <w:rPr>
                <w:rFonts w:ascii="Times New Roman" w:hAnsi="Times New Roman" w:cs="Times New Roman"/>
                <w:sz w:val="24"/>
                <w:szCs w:val="24"/>
              </w:rPr>
            </w:pPr>
          </w:p>
          <w:p w14:paraId="4494FA7B" w14:textId="3196272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25A1E0C" w14:textId="77777777" w:rsidR="0097109C" w:rsidRPr="00301346" w:rsidRDefault="0097109C" w:rsidP="008A35A1">
            <w:pPr>
              <w:jc w:val="both"/>
              <w:rPr>
                <w:rFonts w:ascii="Times New Roman" w:hAnsi="Times New Roman" w:cs="Times New Roman"/>
                <w:sz w:val="24"/>
                <w:szCs w:val="24"/>
              </w:rPr>
            </w:pPr>
          </w:p>
          <w:p w14:paraId="763F7245" w14:textId="6869780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B0FBEF1" w14:textId="77777777" w:rsidR="0097109C" w:rsidRPr="00301346" w:rsidRDefault="0097109C" w:rsidP="008A35A1">
            <w:pPr>
              <w:jc w:val="both"/>
              <w:rPr>
                <w:rFonts w:ascii="Times New Roman" w:hAnsi="Times New Roman" w:cs="Times New Roman"/>
                <w:sz w:val="24"/>
                <w:szCs w:val="24"/>
              </w:rPr>
            </w:pPr>
          </w:p>
          <w:p w14:paraId="261D29C0" w14:textId="720929C8"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47D76A84" w14:textId="77777777" w:rsidR="0097109C" w:rsidRPr="00301346" w:rsidRDefault="0097109C" w:rsidP="008A35A1">
            <w:pPr>
              <w:jc w:val="both"/>
              <w:rPr>
                <w:rFonts w:ascii="Times New Roman" w:hAnsi="Times New Roman" w:cs="Times New Roman"/>
                <w:color w:val="FF0000"/>
                <w:sz w:val="24"/>
                <w:szCs w:val="24"/>
              </w:rPr>
            </w:pPr>
          </w:p>
        </w:tc>
      </w:tr>
      <w:tr w:rsidR="0097109C" w:rsidRPr="00C465C1" w14:paraId="53B4EA5E" w14:textId="77777777" w:rsidTr="0082629C">
        <w:tc>
          <w:tcPr>
            <w:tcW w:w="2942" w:type="dxa"/>
            <w:tcBorders>
              <w:top w:val="nil"/>
              <w:bottom w:val="nil"/>
            </w:tcBorders>
          </w:tcPr>
          <w:p w14:paraId="52E0307B"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(f) Serviços relacionados com a agricultura, a caça e a silvicultura (CPC 881)</w:t>
            </w:r>
          </w:p>
        </w:tc>
        <w:tc>
          <w:tcPr>
            <w:tcW w:w="3841" w:type="dxa"/>
            <w:tcBorders>
              <w:top w:val="nil"/>
              <w:bottom w:val="nil"/>
            </w:tcBorders>
          </w:tcPr>
          <w:p w14:paraId="7DB0C3F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15B8A92" w14:textId="77777777" w:rsidR="0097109C" w:rsidRPr="00301346" w:rsidRDefault="0097109C" w:rsidP="008A35A1">
            <w:pPr>
              <w:jc w:val="both"/>
              <w:rPr>
                <w:rFonts w:ascii="Times New Roman" w:hAnsi="Times New Roman" w:cs="Times New Roman"/>
                <w:sz w:val="24"/>
                <w:szCs w:val="24"/>
              </w:rPr>
            </w:pPr>
          </w:p>
          <w:p w14:paraId="2FDFA56F" w14:textId="6494C54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1DA551D" w14:textId="77777777" w:rsidR="0097109C" w:rsidRPr="00301346" w:rsidRDefault="0097109C" w:rsidP="008A35A1">
            <w:pPr>
              <w:jc w:val="both"/>
              <w:rPr>
                <w:rFonts w:ascii="Times New Roman" w:hAnsi="Times New Roman" w:cs="Times New Roman"/>
                <w:sz w:val="24"/>
                <w:szCs w:val="24"/>
              </w:rPr>
            </w:pPr>
          </w:p>
          <w:p w14:paraId="20000AF2" w14:textId="7B3D1847" w:rsidR="0097109C" w:rsidRDefault="0097109C" w:rsidP="008A35A1">
            <w:pPr>
              <w:jc w:val="both"/>
              <w:rPr>
                <w:rFonts w:ascii="Times New Roman" w:hAnsi="Times New Roman"/>
                <w:sz w:val="24"/>
              </w:rPr>
            </w:pPr>
            <w:r>
              <w:rPr>
                <w:rFonts w:ascii="Times New Roman" w:hAnsi="Times New Roman"/>
                <w:sz w:val="24"/>
              </w:rPr>
              <w:t xml:space="preserve">3) Em áreas próximas às fronteiras nacionais, são proibidos atos relacionados à colonização e loteamentos rurais. Se e quando autorizados, 51% do capital desses prestadores de serviços deve ser detido por cidadãos brasileiros e o conselho de administração deve ser composto, em sua maioria, por cidadãos brasileiros, que devem </w:t>
            </w:r>
            <w:r w:rsidR="00200DBC">
              <w:rPr>
                <w:rFonts w:ascii="Times New Roman" w:hAnsi="Times New Roman"/>
                <w:sz w:val="24"/>
              </w:rPr>
              <w:t>exercer o controle</w:t>
            </w:r>
            <w:r>
              <w:rPr>
                <w:rFonts w:ascii="Times New Roman" w:hAnsi="Times New Roman"/>
                <w:sz w:val="24"/>
              </w:rPr>
              <w:t xml:space="preserve">. Um estrangeiro residente no Brasil e uma pessoa jurídica estrangeira autorizada a trabalhar no Brasil só podem adquirir imóveis rurais </w:t>
            </w:r>
            <w:r w:rsidR="004A7A68">
              <w:rPr>
                <w:rFonts w:ascii="Times New Roman" w:hAnsi="Times New Roman"/>
                <w:sz w:val="24"/>
              </w:rPr>
              <w:t>nos termos da legislação brasileira</w:t>
            </w:r>
            <w:r>
              <w:rPr>
                <w:rFonts w:ascii="Times New Roman" w:hAnsi="Times New Roman"/>
                <w:sz w:val="24"/>
              </w:rPr>
              <w:t>.</w:t>
            </w:r>
          </w:p>
          <w:p w14:paraId="7BE38B7D" w14:textId="77777777" w:rsidR="002B468A" w:rsidRPr="00C465C1" w:rsidRDefault="002B468A" w:rsidP="008A35A1">
            <w:pPr>
              <w:jc w:val="both"/>
              <w:rPr>
                <w:rFonts w:ascii="Times New Roman" w:hAnsi="Times New Roman" w:cs="Times New Roman"/>
                <w:sz w:val="24"/>
                <w:szCs w:val="24"/>
              </w:rPr>
            </w:pPr>
          </w:p>
          <w:p w14:paraId="3CB0BA19" w14:textId="77777777" w:rsidR="0097109C" w:rsidRPr="00301346" w:rsidRDefault="0097109C" w:rsidP="008A35A1">
            <w:pPr>
              <w:jc w:val="both"/>
              <w:rPr>
                <w:rFonts w:ascii="Times New Roman" w:hAnsi="Times New Roman" w:cs="Times New Roman"/>
                <w:sz w:val="24"/>
                <w:szCs w:val="24"/>
              </w:rPr>
            </w:pPr>
          </w:p>
          <w:p w14:paraId="4A675DB3" w14:textId="12A794EA"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7A828AF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D1B32D9" w14:textId="77777777" w:rsidR="0097109C" w:rsidRPr="00301346" w:rsidRDefault="0097109C" w:rsidP="008A35A1">
            <w:pPr>
              <w:jc w:val="both"/>
              <w:rPr>
                <w:rFonts w:ascii="Times New Roman" w:hAnsi="Times New Roman" w:cs="Times New Roman"/>
                <w:sz w:val="24"/>
                <w:szCs w:val="24"/>
              </w:rPr>
            </w:pPr>
          </w:p>
          <w:p w14:paraId="177AA359" w14:textId="4208832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6D95231" w14:textId="77777777" w:rsidR="0097109C" w:rsidRPr="00301346" w:rsidRDefault="0097109C" w:rsidP="008A35A1">
            <w:pPr>
              <w:jc w:val="both"/>
              <w:rPr>
                <w:rFonts w:ascii="Times New Roman" w:hAnsi="Times New Roman" w:cs="Times New Roman"/>
                <w:sz w:val="24"/>
                <w:szCs w:val="24"/>
              </w:rPr>
            </w:pPr>
          </w:p>
          <w:p w14:paraId="6A32F8DD" w14:textId="5B9CB7E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0823909" w14:textId="77777777" w:rsidR="0097109C" w:rsidRPr="00301346" w:rsidRDefault="0097109C" w:rsidP="008A35A1">
            <w:pPr>
              <w:jc w:val="both"/>
              <w:rPr>
                <w:rFonts w:ascii="Times New Roman" w:hAnsi="Times New Roman" w:cs="Times New Roman"/>
                <w:sz w:val="24"/>
                <w:szCs w:val="24"/>
              </w:rPr>
            </w:pPr>
          </w:p>
          <w:p w14:paraId="5ED2E6AF" w14:textId="77777777" w:rsidR="0097109C" w:rsidRPr="00301346" w:rsidRDefault="0097109C" w:rsidP="008A35A1">
            <w:pPr>
              <w:jc w:val="both"/>
              <w:rPr>
                <w:rFonts w:ascii="Times New Roman" w:hAnsi="Times New Roman" w:cs="Times New Roman"/>
                <w:sz w:val="24"/>
                <w:szCs w:val="24"/>
              </w:rPr>
            </w:pPr>
          </w:p>
          <w:p w14:paraId="5BE8AE4D" w14:textId="77777777" w:rsidR="0097109C" w:rsidRPr="00301346" w:rsidRDefault="0097109C" w:rsidP="008A35A1">
            <w:pPr>
              <w:jc w:val="both"/>
              <w:rPr>
                <w:rFonts w:ascii="Times New Roman" w:hAnsi="Times New Roman" w:cs="Times New Roman"/>
                <w:sz w:val="24"/>
                <w:szCs w:val="24"/>
              </w:rPr>
            </w:pPr>
          </w:p>
          <w:p w14:paraId="08739AF0" w14:textId="77777777" w:rsidR="0097109C" w:rsidRPr="00301346" w:rsidRDefault="0097109C" w:rsidP="008A35A1">
            <w:pPr>
              <w:jc w:val="both"/>
              <w:rPr>
                <w:rFonts w:ascii="Times New Roman" w:hAnsi="Times New Roman" w:cs="Times New Roman"/>
                <w:sz w:val="24"/>
                <w:szCs w:val="24"/>
              </w:rPr>
            </w:pPr>
          </w:p>
          <w:p w14:paraId="560BB04B" w14:textId="77777777" w:rsidR="0097109C" w:rsidRPr="00301346" w:rsidRDefault="0097109C" w:rsidP="008A35A1">
            <w:pPr>
              <w:jc w:val="both"/>
              <w:rPr>
                <w:rFonts w:ascii="Times New Roman" w:hAnsi="Times New Roman" w:cs="Times New Roman"/>
                <w:sz w:val="24"/>
                <w:szCs w:val="24"/>
              </w:rPr>
            </w:pPr>
          </w:p>
          <w:p w14:paraId="1977158D" w14:textId="77777777" w:rsidR="0097109C" w:rsidRPr="00301346" w:rsidRDefault="0097109C" w:rsidP="008A35A1">
            <w:pPr>
              <w:jc w:val="both"/>
              <w:rPr>
                <w:rFonts w:ascii="Times New Roman" w:hAnsi="Times New Roman" w:cs="Times New Roman"/>
                <w:sz w:val="24"/>
                <w:szCs w:val="24"/>
              </w:rPr>
            </w:pPr>
          </w:p>
          <w:p w14:paraId="08826FB5" w14:textId="77777777" w:rsidR="0097109C" w:rsidRPr="00301346" w:rsidRDefault="0097109C" w:rsidP="008A35A1">
            <w:pPr>
              <w:jc w:val="both"/>
              <w:rPr>
                <w:rFonts w:ascii="Times New Roman" w:hAnsi="Times New Roman" w:cs="Times New Roman"/>
                <w:sz w:val="24"/>
                <w:szCs w:val="24"/>
              </w:rPr>
            </w:pPr>
          </w:p>
          <w:p w14:paraId="0F04300C" w14:textId="77777777" w:rsidR="0097109C" w:rsidRPr="00301346" w:rsidRDefault="0097109C" w:rsidP="008A35A1">
            <w:pPr>
              <w:jc w:val="both"/>
              <w:rPr>
                <w:rFonts w:ascii="Times New Roman" w:hAnsi="Times New Roman" w:cs="Times New Roman"/>
                <w:sz w:val="24"/>
                <w:szCs w:val="24"/>
              </w:rPr>
            </w:pPr>
          </w:p>
          <w:p w14:paraId="2EB4062A" w14:textId="77777777" w:rsidR="0097109C" w:rsidRPr="00301346" w:rsidRDefault="0097109C" w:rsidP="008A35A1">
            <w:pPr>
              <w:jc w:val="both"/>
              <w:rPr>
                <w:rFonts w:ascii="Times New Roman" w:hAnsi="Times New Roman" w:cs="Times New Roman"/>
                <w:sz w:val="24"/>
                <w:szCs w:val="24"/>
              </w:rPr>
            </w:pPr>
          </w:p>
          <w:p w14:paraId="2CE655B4" w14:textId="77777777" w:rsidR="00813E12" w:rsidRPr="00301346" w:rsidRDefault="00813E12" w:rsidP="008A35A1">
            <w:pPr>
              <w:jc w:val="both"/>
              <w:rPr>
                <w:rFonts w:ascii="Times New Roman" w:hAnsi="Times New Roman" w:cs="Times New Roman"/>
                <w:sz w:val="24"/>
                <w:szCs w:val="24"/>
              </w:rPr>
            </w:pPr>
          </w:p>
          <w:p w14:paraId="18BB8127" w14:textId="77777777" w:rsidR="00813E12" w:rsidRPr="00301346" w:rsidRDefault="00813E12" w:rsidP="008A35A1">
            <w:pPr>
              <w:jc w:val="both"/>
              <w:rPr>
                <w:rFonts w:ascii="Times New Roman" w:hAnsi="Times New Roman" w:cs="Times New Roman"/>
                <w:sz w:val="24"/>
                <w:szCs w:val="24"/>
              </w:rPr>
            </w:pPr>
          </w:p>
          <w:p w14:paraId="4DA54953" w14:textId="77777777" w:rsidR="00813E12" w:rsidRPr="00301346" w:rsidRDefault="00813E12" w:rsidP="008A35A1">
            <w:pPr>
              <w:jc w:val="both"/>
              <w:rPr>
                <w:rFonts w:ascii="Times New Roman" w:hAnsi="Times New Roman" w:cs="Times New Roman"/>
                <w:sz w:val="24"/>
                <w:szCs w:val="24"/>
              </w:rPr>
            </w:pPr>
          </w:p>
          <w:p w14:paraId="281A8100" w14:textId="77777777" w:rsidR="00813E12" w:rsidRPr="00301346" w:rsidRDefault="00813E12" w:rsidP="008A35A1">
            <w:pPr>
              <w:jc w:val="both"/>
              <w:rPr>
                <w:rFonts w:ascii="Times New Roman" w:hAnsi="Times New Roman" w:cs="Times New Roman"/>
                <w:sz w:val="24"/>
                <w:szCs w:val="24"/>
              </w:rPr>
            </w:pPr>
          </w:p>
          <w:p w14:paraId="351F8C19" w14:textId="77777777" w:rsidR="002B468A" w:rsidRPr="00301346" w:rsidRDefault="002B468A" w:rsidP="008A35A1">
            <w:pPr>
              <w:jc w:val="both"/>
              <w:rPr>
                <w:rFonts w:ascii="Times New Roman" w:hAnsi="Times New Roman" w:cs="Times New Roman"/>
                <w:sz w:val="24"/>
                <w:szCs w:val="24"/>
              </w:rPr>
            </w:pPr>
          </w:p>
          <w:p w14:paraId="1E9F00BB" w14:textId="77777777" w:rsidR="002B468A" w:rsidRPr="00301346" w:rsidRDefault="002B468A" w:rsidP="008A35A1">
            <w:pPr>
              <w:jc w:val="both"/>
              <w:rPr>
                <w:rFonts w:ascii="Times New Roman" w:hAnsi="Times New Roman" w:cs="Times New Roman"/>
                <w:sz w:val="24"/>
                <w:szCs w:val="24"/>
              </w:rPr>
            </w:pPr>
          </w:p>
          <w:p w14:paraId="4A78B4D2" w14:textId="77777777" w:rsidR="002B468A" w:rsidRPr="00301346" w:rsidRDefault="002B468A" w:rsidP="008A35A1">
            <w:pPr>
              <w:jc w:val="both"/>
              <w:rPr>
                <w:rFonts w:ascii="Times New Roman" w:hAnsi="Times New Roman" w:cs="Times New Roman"/>
                <w:sz w:val="24"/>
                <w:szCs w:val="24"/>
              </w:rPr>
            </w:pPr>
          </w:p>
          <w:p w14:paraId="4B5D4FE0" w14:textId="77777777" w:rsidR="0097109C" w:rsidRPr="00301346" w:rsidRDefault="0097109C" w:rsidP="008A35A1">
            <w:pPr>
              <w:jc w:val="both"/>
              <w:rPr>
                <w:rFonts w:ascii="Times New Roman" w:hAnsi="Times New Roman" w:cs="Times New Roman"/>
                <w:sz w:val="24"/>
                <w:szCs w:val="24"/>
              </w:rPr>
            </w:pPr>
          </w:p>
          <w:p w14:paraId="55CE1D50" w14:textId="2337D164"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5F477734" w14:textId="77777777" w:rsidR="0097109C" w:rsidRPr="00301346" w:rsidRDefault="0097109C" w:rsidP="008A35A1">
            <w:pPr>
              <w:jc w:val="both"/>
              <w:rPr>
                <w:rFonts w:ascii="Times New Roman" w:hAnsi="Times New Roman" w:cs="Times New Roman"/>
                <w:sz w:val="24"/>
                <w:szCs w:val="24"/>
              </w:rPr>
            </w:pPr>
          </w:p>
        </w:tc>
      </w:tr>
      <w:tr w:rsidR="0097109C" w:rsidRPr="00C465C1" w14:paraId="1E9E2771" w14:textId="77777777" w:rsidTr="0082629C">
        <w:tc>
          <w:tcPr>
            <w:tcW w:w="2942" w:type="dxa"/>
            <w:tcBorders>
              <w:top w:val="nil"/>
              <w:bottom w:val="single" w:sz="4" w:space="0" w:color="auto"/>
            </w:tcBorders>
          </w:tcPr>
          <w:p w14:paraId="5E90083D" w14:textId="2F68AE30"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xml:space="preserve">(g) Serviços relacionados com a pesca (CPC 882) (excluindo </w:t>
            </w:r>
            <w:r w:rsidR="000A51CB">
              <w:rPr>
                <w:rFonts w:ascii="Times New Roman" w:hAnsi="Times New Roman"/>
                <w:sz w:val="24"/>
              </w:rPr>
              <w:t>a propriedade</w:t>
            </w:r>
            <w:r>
              <w:rPr>
                <w:rFonts w:ascii="Times New Roman" w:hAnsi="Times New Roman"/>
                <w:sz w:val="24"/>
              </w:rPr>
              <w:t xml:space="preserve"> dos barcos de pesca)</w:t>
            </w:r>
          </w:p>
        </w:tc>
        <w:tc>
          <w:tcPr>
            <w:tcW w:w="3841" w:type="dxa"/>
            <w:tcBorders>
              <w:top w:val="nil"/>
              <w:bottom w:val="single" w:sz="4" w:space="0" w:color="auto"/>
            </w:tcBorders>
          </w:tcPr>
          <w:p w14:paraId="5699022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6F52F0C" w14:textId="77777777" w:rsidR="0097109C" w:rsidRPr="00301346" w:rsidRDefault="0097109C" w:rsidP="008A35A1">
            <w:pPr>
              <w:jc w:val="both"/>
              <w:rPr>
                <w:rFonts w:ascii="Times New Roman" w:hAnsi="Times New Roman" w:cs="Times New Roman"/>
                <w:sz w:val="24"/>
                <w:szCs w:val="24"/>
              </w:rPr>
            </w:pPr>
          </w:p>
          <w:p w14:paraId="471AA9C3" w14:textId="5DEF3E8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4EF85D7" w14:textId="77777777" w:rsidR="0097109C" w:rsidRPr="00301346" w:rsidRDefault="0097109C" w:rsidP="008A35A1">
            <w:pPr>
              <w:jc w:val="both"/>
              <w:rPr>
                <w:rFonts w:ascii="Times New Roman" w:hAnsi="Times New Roman" w:cs="Times New Roman"/>
                <w:sz w:val="24"/>
                <w:szCs w:val="24"/>
              </w:rPr>
            </w:pPr>
          </w:p>
          <w:p w14:paraId="53EE6770" w14:textId="3E3DB740" w:rsidR="0097109C"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8CB7FA5" w14:textId="77777777" w:rsidR="006A7832" w:rsidRPr="00301346" w:rsidRDefault="006A7832" w:rsidP="008A35A1">
            <w:pPr>
              <w:jc w:val="both"/>
              <w:rPr>
                <w:rFonts w:ascii="Times New Roman" w:hAnsi="Times New Roman" w:cs="Times New Roman"/>
                <w:sz w:val="24"/>
                <w:szCs w:val="24"/>
              </w:rPr>
            </w:pPr>
          </w:p>
          <w:p w14:paraId="627B0691" w14:textId="7645DC32"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24B7CE4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A715F52" w14:textId="77777777" w:rsidR="0097109C" w:rsidRPr="00301346" w:rsidRDefault="0097109C" w:rsidP="008A35A1">
            <w:pPr>
              <w:jc w:val="both"/>
              <w:rPr>
                <w:rFonts w:ascii="Times New Roman" w:hAnsi="Times New Roman" w:cs="Times New Roman"/>
                <w:sz w:val="24"/>
                <w:szCs w:val="24"/>
              </w:rPr>
            </w:pPr>
          </w:p>
          <w:p w14:paraId="2A62AB5A" w14:textId="711D527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6545804" w14:textId="77777777" w:rsidR="0097109C" w:rsidRPr="00301346" w:rsidRDefault="0097109C" w:rsidP="008A35A1">
            <w:pPr>
              <w:jc w:val="both"/>
              <w:rPr>
                <w:rFonts w:ascii="Times New Roman" w:hAnsi="Times New Roman" w:cs="Times New Roman"/>
                <w:sz w:val="24"/>
                <w:szCs w:val="24"/>
              </w:rPr>
            </w:pPr>
          </w:p>
          <w:p w14:paraId="0CC14D66" w14:textId="0CF17314" w:rsidR="0097109C"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3718E34" w14:textId="77777777" w:rsidR="006A7832" w:rsidRPr="00301346" w:rsidRDefault="006A7832" w:rsidP="008A35A1">
            <w:pPr>
              <w:jc w:val="both"/>
              <w:rPr>
                <w:rFonts w:ascii="Times New Roman" w:hAnsi="Times New Roman" w:cs="Times New Roman"/>
                <w:sz w:val="24"/>
                <w:szCs w:val="24"/>
              </w:rPr>
            </w:pPr>
          </w:p>
          <w:p w14:paraId="08380425" w14:textId="70BD1164" w:rsidR="002B468A" w:rsidRDefault="009A0B37" w:rsidP="008A35A1">
            <w:pPr>
              <w:jc w:val="both"/>
              <w:rPr>
                <w:rFonts w:ascii="Times New Roman" w:hAnsi="Times New Roman"/>
                <w:sz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221B860B" w14:textId="77777777" w:rsidR="002B468A" w:rsidRDefault="002B468A" w:rsidP="008A35A1">
            <w:pPr>
              <w:jc w:val="both"/>
              <w:rPr>
                <w:rFonts w:ascii="Times New Roman" w:hAnsi="Times New Roman"/>
                <w:sz w:val="24"/>
              </w:rPr>
            </w:pPr>
          </w:p>
          <w:p w14:paraId="27D8734E" w14:textId="77777777" w:rsidR="002B468A" w:rsidRDefault="002B468A" w:rsidP="008A35A1">
            <w:pPr>
              <w:jc w:val="both"/>
              <w:rPr>
                <w:rFonts w:ascii="Times New Roman" w:hAnsi="Times New Roman"/>
                <w:sz w:val="24"/>
              </w:rPr>
            </w:pPr>
          </w:p>
          <w:p w14:paraId="7A55DCE3" w14:textId="77777777" w:rsidR="002B468A" w:rsidRDefault="002B468A" w:rsidP="008A35A1">
            <w:pPr>
              <w:jc w:val="both"/>
              <w:rPr>
                <w:rFonts w:ascii="Times New Roman" w:hAnsi="Times New Roman"/>
                <w:sz w:val="24"/>
              </w:rPr>
            </w:pPr>
          </w:p>
          <w:p w14:paraId="749114C1" w14:textId="77777777" w:rsidR="002B468A" w:rsidRDefault="002B468A" w:rsidP="008A35A1">
            <w:pPr>
              <w:jc w:val="both"/>
              <w:rPr>
                <w:rFonts w:ascii="Times New Roman" w:hAnsi="Times New Roman"/>
                <w:sz w:val="24"/>
              </w:rPr>
            </w:pPr>
          </w:p>
          <w:p w14:paraId="40CBDC61" w14:textId="77777777" w:rsidR="002B468A" w:rsidRDefault="002B468A" w:rsidP="008A35A1">
            <w:pPr>
              <w:jc w:val="both"/>
              <w:rPr>
                <w:rFonts w:ascii="Times New Roman" w:hAnsi="Times New Roman"/>
                <w:sz w:val="24"/>
              </w:rPr>
            </w:pPr>
          </w:p>
          <w:p w14:paraId="096D0CBC" w14:textId="77777777" w:rsidR="002B468A" w:rsidRDefault="002B468A" w:rsidP="008A35A1">
            <w:pPr>
              <w:jc w:val="both"/>
              <w:rPr>
                <w:rFonts w:ascii="Times New Roman" w:hAnsi="Times New Roman"/>
                <w:sz w:val="24"/>
              </w:rPr>
            </w:pPr>
          </w:p>
          <w:p w14:paraId="68471933" w14:textId="77777777" w:rsidR="002B468A" w:rsidRDefault="002B468A" w:rsidP="008A35A1">
            <w:pPr>
              <w:jc w:val="both"/>
              <w:rPr>
                <w:rFonts w:ascii="Times New Roman" w:hAnsi="Times New Roman"/>
                <w:sz w:val="24"/>
              </w:rPr>
            </w:pPr>
          </w:p>
          <w:p w14:paraId="059014E3" w14:textId="77777777" w:rsidR="002B468A" w:rsidRDefault="002B468A" w:rsidP="008A35A1">
            <w:pPr>
              <w:jc w:val="both"/>
              <w:rPr>
                <w:rFonts w:ascii="Times New Roman" w:hAnsi="Times New Roman"/>
                <w:sz w:val="24"/>
              </w:rPr>
            </w:pPr>
          </w:p>
          <w:p w14:paraId="126DE747" w14:textId="77777777" w:rsidR="002B468A" w:rsidRDefault="002B468A" w:rsidP="008A35A1">
            <w:pPr>
              <w:jc w:val="both"/>
              <w:rPr>
                <w:rFonts w:ascii="Times New Roman" w:hAnsi="Times New Roman"/>
                <w:sz w:val="24"/>
              </w:rPr>
            </w:pPr>
          </w:p>
          <w:p w14:paraId="613C811D" w14:textId="77777777" w:rsidR="002B468A" w:rsidRDefault="002B468A" w:rsidP="008A35A1">
            <w:pPr>
              <w:jc w:val="both"/>
              <w:rPr>
                <w:rFonts w:ascii="Times New Roman" w:hAnsi="Times New Roman"/>
                <w:sz w:val="24"/>
              </w:rPr>
            </w:pPr>
          </w:p>
          <w:p w14:paraId="40DAE3AB" w14:textId="77777777" w:rsidR="002B468A" w:rsidRDefault="002B468A" w:rsidP="008A35A1">
            <w:pPr>
              <w:jc w:val="both"/>
              <w:rPr>
                <w:rFonts w:ascii="Times New Roman" w:hAnsi="Times New Roman"/>
                <w:sz w:val="24"/>
              </w:rPr>
            </w:pPr>
          </w:p>
          <w:p w14:paraId="0F3BEE90" w14:textId="77777777" w:rsidR="002B468A" w:rsidRDefault="002B468A" w:rsidP="008A35A1">
            <w:pPr>
              <w:jc w:val="both"/>
              <w:rPr>
                <w:rFonts w:ascii="Times New Roman" w:hAnsi="Times New Roman"/>
                <w:sz w:val="24"/>
              </w:rPr>
            </w:pPr>
          </w:p>
          <w:p w14:paraId="0992CCD1" w14:textId="77777777" w:rsidR="002B468A" w:rsidRDefault="002B468A" w:rsidP="008A35A1">
            <w:pPr>
              <w:jc w:val="both"/>
              <w:rPr>
                <w:rFonts w:ascii="Times New Roman" w:hAnsi="Times New Roman"/>
                <w:sz w:val="24"/>
              </w:rPr>
            </w:pPr>
          </w:p>
          <w:p w14:paraId="1C9C33BF" w14:textId="77777777" w:rsidR="002B468A" w:rsidRDefault="002B468A" w:rsidP="008A35A1">
            <w:pPr>
              <w:jc w:val="both"/>
              <w:rPr>
                <w:rFonts w:ascii="Times New Roman" w:hAnsi="Times New Roman"/>
                <w:sz w:val="24"/>
              </w:rPr>
            </w:pPr>
          </w:p>
          <w:p w14:paraId="72EC6AD5" w14:textId="77777777" w:rsidR="002B468A" w:rsidRDefault="002B468A" w:rsidP="008A35A1">
            <w:pPr>
              <w:jc w:val="both"/>
              <w:rPr>
                <w:rFonts w:ascii="Times New Roman" w:hAnsi="Times New Roman"/>
                <w:sz w:val="24"/>
              </w:rPr>
            </w:pPr>
          </w:p>
          <w:p w14:paraId="7D216DF2" w14:textId="77777777" w:rsidR="002B468A" w:rsidRDefault="002B468A" w:rsidP="008A35A1">
            <w:pPr>
              <w:jc w:val="both"/>
              <w:rPr>
                <w:rFonts w:ascii="Times New Roman" w:hAnsi="Times New Roman"/>
                <w:sz w:val="24"/>
              </w:rPr>
            </w:pPr>
          </w:p>
          <w:p w14:paraId="0D59078B" w14:textId="77777777" w:rsidR="002B468A" w:rsidRDefault="002B468A" w:rsidP="008A35A1">
            <w:pPr>
              <w:jc w:val="both"/>
              <w:rPr>
                <w:rFonts w:ascii="Times New Roman" w:hAnsi="Times New Roman"/>
                <w:sz w:val="24"/>
              </w:rPr>
            </w:pPr>
          </w:p>
          <w:p w14:paraId="5F3C4376" w14:textId="77777777" w:rsidR="002B468A" w:rsidRDefault="002B468A" w:rsidP="008A35A1">
            <w:pPr>
              <w:jc w:val="both"/>
              <w:rPr>
                <w:rFonts w:ascii="Times New Roman" w:hAnsi="Times New Roman"/>
                <w:sz w:val="24"/>
              </w:rPr>
            </w:pPr>
          </w:p>
          <w:p w14:paraId="42C3200D" w14:textId="77777777" w:rsidR="002B468A" w:rsidRDefault="002B468A" w:rsidP="008A35A1">
            <w:pPr>
              <w:jc w:val="both"/>
              <w:rPr>
                <w:rFonts w:ascii="Times New Roman" w:hAnsi="Times New Roman"/>
                <w:sz w:val="24"/>
              </w:rPr>
            </w:pPr>
          </w:p>
          <w:p w14:paraId="78A4E441" w14:textId="77777777" w:rsidR="002B468A" w:rsidRDefault="002B468A" w:rsidP="008A35A1">
            <w:pPr>
              <w:jc w:val="both"/>
              <w:rPr>
                <w:rFonts w:ascii="Times New Roman" w:hAnsi="Times New Roman"/>
                <w:sz w:val="24"/>
              </w:rPr>
            </w:pPr>
          </w:p>
          <w:p w14:paraId="6125D4AE" w14:textId="77777777" w:rsidR="002B468A" w:rsidRDefault="002B468A" w:rsidP="008A35A1">
            <w:pPr>
              <w:jc w:val="both"/>
              <w:rPr>
                <w:rFonts w:ascii="Times New Roman" w:hAnsi="Times New Roman"/>
                <w:sz w:val="24"/>
              </w:rPr>
            </w:pPr>
          </w:p>
          <w:p w14:paraId="1F5BF41D" w14:textId="77777777" w:rsidR="002B468A" w:rsidRDefault="002B468A" w:rsidP="008A35A1">
            <w:pPr>
              <w:jc w:val="both"/>
              <w:rPr>
                <w:rFonts w:ascii="Times New Roman" w:hAnsi="Times New Roman"/>
                <w:sz w:val="24"/>
              </w:rPr>
            </w:pPr>
          </w:p>
          <w:p w14:paraId="4A1E1F63" w14:textId="77777777" w:rsidR="002B468A" w:rsidRPr="00C465C1" w:rsidRDefault="002B468A" w:rsidP="008A35A1">
            <w:pPr>
              <w:jc w:val="both"/>
              <w:rPr>
                <w:rFonts w:ascii="Times New Roman" w:hAnsi="Times New Roman" w:cs="Times New Roman"/>
                <w:sz w:val="24"/>
                <w:szCs w:val="24"/>
              </w:rPr>
            </w:pPr>
          </w:p>
        </w:tc>
        <w:tc>
          <w:tcPr>
            <w:tcW w:w="4221" w:type="dxa"/>
            <w:tcBorders>
              <w:top w:val="nil"/>
              <w:bottom w:val="single" w:sz="4" w:space="0" w:color="auto"/>
            </w:tcBorders>
          </w:tcPr>
          <w:p w14:paraId="00A6EB51" w14:textId="77777777" w:rsidR="0097109C" w:rsidRPr="00301346" w:rsidRDefault="0097109C" w:rsidP="008A35A1">
            <w:pPr>
              <w:jc w:val="both"/>
              <w:rPr>
                <w:rFonts w:ascii="Times New Roman" w:hAnsi="Times New Roman" w:cs="Times New Roman"/>
                <w:sz w:val="24"/>
                <w:szCs w:val="24"/>
              </w:rPr>
            </w:pPr>
          </w:p>
        </w:tc>
      </w:tr>
      <w:tr w:rsidR="0097109C" w:rsidRPr="00C465C1" w14:paraId="50E63FE2" w14:textId="77777777" w:rsidTr="0082629C">
        <w:trPr>
          <w:cantSplit/>
        </w:trPr>
        <w:tc>
          <w:tcPr>
            <w:tcW w:w="2942" w:type="dxa"/>
            <w:tcBorders>
              <w:top w:val="single" w:sz="4" w:space="0" w:color="auto"/>
              <w:bottom w:val="nil"/>
            </w:tcBorders>
          </w:tcPr>
          <w:p w14:paraId="345BE98D"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(h) Serviços relacionados à mineração (CPC 883+5115)</w:t>
            </w:r>
          </w:p>
        </w:tc>
        <w:tc>
          <w:tcPr>
            <w:tcW w:w="3841" w:type="dxa"/>
            <w:tcBorders>
              <w:top w:val="single" w:sz="4" w:space="0" w:color="auto"/>
              <w:bottom w:val="nil"/>
            </w:tcBorders>
          </w:tcPr>
          <w:p w14:paraId="451BA0D9" w14:textId="77777777" w:rsidR="0097109C" w:rsidRPr="00C465C1" w:rsidRDefault="0097109C" w:rsidP="0082629C">
            <w:pPr>
              <w:ind w:right="31"/>
              <w:jc w:val="both"/>
              <w:rPr>
                <w:rFonts w:ascii="Times New Roman" w:hAnsi="Times New Roman" w:cs="Times New Roman"/>
                <w:sz w:val="24"/>
                <w:szCs w:val="24"/>
              </w:rPr>
            </w:pPr>
            <w:r>
              <w:rPr>
                <w:rFonts w:ascii="Times New Roman" w:hAnsi="Times New Roman"/>
                <w:sz w:val="24"/>
              </w:rPr>
              <w:t>1) A exploração e extração de recursos minerais e o uso do potencial hidrelétrico só podem ser realizados por cidadãos brasileiros ou empresas constituídas de acordo com as leis e regulamentos nacionais do Brasil e que tenham sua sede e administração no Brasil.</w:t>
            </w:r>
          </w:p>
          <w:p w14:paraId="4FF68620" w14:textId="77777777" w:rsidR="0097109C" w:rsidRPr="00301346" w:rsidRDefault="0097109C" w:rsidP="0082629C">
            <w:pPr>
              <w:ind w:right="31"/>
              <w:jc w:val="both"/>
              <w:rPr>
                <w:rFonts w:ascii="Times New Roman" w:hAnsi="Times New Roman" w:cs="Times New Roman"/>
                <w:sz w:val="24"/>
                <w:szCs w:val="24"/>
              </w:rPr>
            </w:pPr>
          </w:p>
          <w:p w14:paraId="3F846153" w14:textId="20511B72" w:rsidR="0097109C" w:rsidRPr="00C465C1" w:rsidRDefault="0097109C" w:rsidP="0082629C">
            <w:pPr>
              <w:ind w:right="31"/>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49695FA" w14:textId="77777777" w:rsidR="0097109C" w:rsidRPr="00301346" w:rsidRDefault="0097109C" w:rsidP="0082629C">
            <w:pPr>
              <w:ind w:right="31"/>
              <w:jc w:val="both"/>
              <w:rPr>
                <w:rFonts w:ascii="Times New Roman" w:hAnsi="Times New Roman" w:cs="Times New Roman"/>
                <w:sz w:val="24"/>
                <w:szCs w:val="24"/>
              </w:rPr>
            </w:pPr>
          </w:p>
          <w:p w14:paraId="30047615" w14:textId="6296B077" w:rsidR="0097109C" w:rsidRPr="00C465C1" w:rsidRDefault="0097109C" w:rsidP="0082629C">
            <w:pPr>
              <w:ind w:right="31"/>
              <w:jc w:val="both"/>
              <w:rPr>
                <w:rFonts w:ascii="Times New Roman" w:hAnsi="Times New Roman" w:cs="Times New Roman"/>
                <w:sz w:val="24"/>
                <w:szCs w:val="24"/>
              </w:rPr>
            </w:pPr>
            <w:r>
              <w:rPr>
                <w:rFonts w:ascii="Times New Roman" w:hAnsi="Times New Roman"/>
                <w:sz w:val="24"/>
              </w:rPr>
              <w:t xml:space="preserve">3) Os prestadores </w:t>
            </w:r>
            <w:r w:rsidR="00072822">
              <w:rPr>
                <w:rFonts w:ascii="Times New Roman" w:hAnsi="Times New Roman"/>
                <w:sz w:val="24"/>
              </w:rPr>
              <w:t xml:space="preserve">estrangeiros </w:t>
            </w:r>
            <w:r>
              <w:rPr>
                <w:rFonts w:ascii="Times New Roman" w:hAnsi="Times New Roman"/>
                <w:sz w:val="24"/>
              </w:rPr>
              <w:t>de serviços só poderão exercer atividades no território nacional se estiverem associados a prestadores de serviços brasileiros por meio de consórcios. O parceiro brasileiro deve manter a liderança.</w:t>
            </w:r>
          </w:p>
          <w:p w14:paraId="3632CA70" w14:textId="77777777" w:rsidR="0097109C" w:rsidRPr="00301346" w:rsidRDefault="0097109C" w:rsidP="0082629C">
            <w:pPr>
              <w:ind w:right="31"/>
              <w:jc w:val="both"/>
              <w:rPr>
                <w:rFonts w:ascii="Times New Roman" w:hAnsi="Times New Roman" w:cs="Times New Roman"/>
                <w:sz w:val="24"/>
                <w:szCs w:val="24"/>
              </w:rPr>
            </w:pPr>
          </w:p>
          <w:p w14:paraId="1BF0F7DE" w14:textId="73FB502C" w:rsidR="0097109C" w:rsidRPr="00301346" w:rsidRDefault="009A0B37" w:rsidP="0082629C">
            <w:pPr>
              <w:ind w:right="31"/>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single" w:sz="4" w:space="0" w:color="auto"/>
              <w:bottom w:val="nil"/>
            </w:tcBorders>
          </w:tcPr>
          <w:p w14:paraId="0661BB7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E60B5F0" w14:textId="77777777" w:rsidR="0097109C" w:rsidRPr="00301346" w:rsidRDefault="0097109C" w:rsidP="008A35A1">
            <w:pPr>
              <w:jc w:val="both"/>
              <w:rPr>
                <w:rFonts w:ascii="Times New Roman" w:hAnsi="Times New Roman" w:cs="Times New Roman"/>
                <w:sz w:val="24"/>
                <w:szCs w:val="24"/>
              </w:rPr>
            </w:pPr>
          </w:p>
          <w:p w14:paraId="3728707D" w14:textId="77777777" w:rsidR="00813E12" w:rsidRPr="00301346" w:rsidRDefault="00813E12" w:rsidP="008A35A1">
            <w:pPr>
              <w:jc w:val="both"/>
              <w:rPr>
                <w:rFonts w:ascii="Times New Roman" w:hAnsi="Times New Roman" w:cs="Times New Roman"/>
                <w:sz w:val="24"/>
                <w:szCs w:val="24"/>
              </w:rPr>
            </w:pPr>
          </w:p>
          <w:p w14:paraId="5C7158B3" w14:textId="77777777" w:rsidR="00813E12" w:rsidRPr="00301346" w:rsidRDefault="00813E12" w:rsidP="008A35A1">
            <w:pPr>
              <w:jc w:val="both"/>
              <w:rPr>
                <w:rFonts w:ascii="Times New Roman" w:hAnsi="Times New Roman" w:cs="Times New Roman"/>
                <w:sz w:val="24"/>
                <w:szCs w:val="24"/>
              </w:rPr>
            </w:pPr>
          </w:p>
          <w:p w14:paraId="4A460597" w14:textId="77777777" w:rsidR="00813E12" w:rsidRPr="00301346" w:rsidRDefault="00813E12" w:rsidP="008A35A1">
            <w:pPr>
              <w:jc w:val="both"/>
              <w:rPr>
                <w:rFonts w:ascii="Times New Roman" w:hAnsi="Times New Roman" w:cs="Times New Roman"/>
                <w:sz w:val="24"/>
                <w:szCs w:val="24"/>
              </w:rPr>
            </w:pPr>
          </w:p>
          <w:p w14:paraId="7B94DD85" w14:textId="77777777" w:rsidR="00813E12" w:rsidRPr="00301346" w:rsidRDefault="00813E12" w:rsidP="008A35A1">
            <w:pPr>
              <w:jc w:val="both"/>
              <w:rPr>
                <w:rFonts w:ascii="Times New Roman" w:hAnsi="Times New Roman" w:cs="Times New Roman"/>
                <w:sz w:val="24"/>
                <w:szCs w:val="24"/>
              </w:rPr>
            </w:pPr>
          </w:p>
          <w:p w14:paraId="28F1D809" w14:textId="77777777" w:rsidR="00813E12" w:rsidRPr="00301346" w:rsidRDefault="00813E12" w:rsidP="008A35A1">
            <w:pPr>
              <w:jc w:val="both"/>
              <w:rPr>
                <w:rFonts w:ascii="Times New Roman" w:hAnsi="Times New Roman" w:cs="Times New Roman"/>
                <w:sz w:val="24"/>
                <w:szCs w:val="24"/>
              </w:rPr>
            </w:pPr>
          </w:p>
          <w:p w14:paraId="60BC75AB" w14:textId="77777777" w:rsidR="00813E12" w:rsidRPr="00301346" w:rsidRDefault="00813E12" w:rsidP="008A35A1">
            <w:pPr>
              <w:jc w:val="both"/>
              <w:rPr>
                <w:rFonts w:ascii="Times New Roman" w:hAnsi="Times New Roman" w:cs="Times New Roman"/>
                <w:sz w:val="24"/>
                <w:szCs w:val="24"/>
              </w:rPr>
            </w:pPr>
          </w:p>
          <w:p w14:paraId="423337B2" w14:textId="77777777" w:rsidR="00813E12" w:rsidRPr="00301346" w:rsidRDefault="00813E12" w:rsidP="008A35A1">
            <w:pPr>
              <w:jc w:val="both"/>
              <w:rPr>
                <w:rFonts w:ascii="Times New Roman" w:hAnsi="Times New Roman" w:cs="Times New Roman"/>
                <w:sz w:val="24"/>
                <w:szCs w:val="24"/>
              </w:rPr>
            </w:pPr>
          </w:p>
          <w:p w14:paraId="24669A83" w14:textId="77777777" w:rsidR="00813E12" w:rsidRPr="00301346" w:rsidRDefault="00813E12" w:rsidP="008A35A1">
            <w:pPr>
              <w:jc w:val="both"/>
              <w:rPr>
                <w:rFonts w:ascii="Times New Roman" w:hAnsi="Times New Roman" w:cs="Times New Roman"/>
                <w:sz w:val="24"/>
                <w:szCs w:val="24"/>
              </w:rPr>
            </w:pPr>
          </w:p>
          <w:p w14:paraId="0F30BADE" w14:textId="0B3F996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B7D81BB" w14:textId="77777777" w:rsidR="0097109C" w:rsidRPr="00301346" w:rsidRDefault="0097109C" w:rsidP="008A35A1">
            <w:pPr>
              <w:jc w:val="both"/>
              <w:rPr>
                <w:rFonts w:ascii="Times New Roman" w:hAnsi="Times New Roman" w:cs="Times New Roman"/>
                <w:sz w:val="24"/>
                <w:szCs w:val="24"/>
              </w:rPr>
            </w:pPr>
          </w:p>
          <w:p w14:paraId="78E6CDC7" w14:textId="21EC54B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9714C3F" w14:textId="77777777" w:rsidR="0097109C" w:rsidRPr="00301346" w:rsidRDefault="0097109C" w:rsidP="008A35A1">
            <w:pPr>
              <w:jc w:val="both"/>
              <w:rPr>
                <w:rFonts w:ascii="Times New Roman" w:hAnsi="Times New Roman" w:cs="Times New Roman"/>
                <w:sz w:val="24"/>
                <w:szCs w:val="24"/>
              </w:rPr>
            </w:pPr>
          </w:p>
          <w:p w14:paraId="1A86D798" w14:textId="77777777" w:rsidR="0097109C" w:rsidRPr="00301346" w:rsidRDefault="0097109C" w:rsidP="008A35A1">
            <w:pPr>
              <w:jc w:val="both"/>
              <w:rPr>
                <w:rFonts w:ascii="Times New Roman" w:hAnsi="Times New Roman" w:cs="Times New Roman"/>
                <w:sz w:val="24"/>
                <w:szCs w:val="24"/>
              </w:rPr>
            </w:pPr>
          </w:p>
          <w:p w14:paraId="4209995E" w14:textId="77777777" w:rsidR="0097109C" w:rsidRPr="00301346" w:rsidRDefault="0097109C" w:rsidP="008A35A1">
            <w:pPr>
              <w:jc w:val="both"/>
              <w:rPr>
                <w:rFonts w:ascii="Times New Roman" w:hAnsi="Times New Roman" w:cs="Times New Roman"/>
                <w:sz w:val="24"/>
                <w:szCs w:val="24"/>
              </w:rPr>
            </w:pPr>
          </w:p>
          <w:p w14:paraId="054D7901" w14:textId="77777777" w:rsidR="0097109C" w:rsidRPr="00301346" w:rsidRDefault="0097109C" w:rsidP="008A35A1">
            <w:pPr>
              <w:jc w:val="both"/>
              <w:rPr>
                <w:rFonts w:ascii="Times New Roman" w:hAnsi="Times New Roman" w:cs="Times New Roman"/>
                <w:sz w:val="24"/>
                <w:szCs w:val="24"/>
              </w:rPr>
            </w:pPr>
          </w:p>
          <w:p w14:paraId="0827C447" w14:textId="77777777" w:rsidR="0097109C" w:rsidRPr="00301346" w:rsidRDefault="0097109C" w:rsidP="008A35A1">
            <w:pPr>
              <w:jc w:val="both"/>
              <w:rPr>
                <w:rFonts w:ascii="Times New Roman" w:hAnsi="Times New Roman" w:cs="Times New Roman"/>
                <w:sz w:val="24"/>
                <w:szCs w:val="24"/>
              </w:rPr>
            </w:pPr>
          </w:p>
          <w:p w14:paraId="56B91135" w14:textId="77777777" w:rsidR="0097109C" w:rsidRPr="00301346" w:rsidRDefault="0097109C" w:rsidP="008A35A1">
            <w:pPr>
              <w:jc w:val="both"/>
              <w:rPr>
                <w:rFonts w:ascii="Times New Roman" w:hAnsi="Times New Roman" w:cs="Times New Roman"/>
                <w:sz w:val="24"/>
                <w:szCs w:val="24"/>
              </w:rPr>
            </w:pPr>
          </w:p>
          <w:p w14:paraId="72EB7C3D" w14:textId="51C4D02D"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single" w:sz="4" w:space="0" w:color="auto"/>
              <w:bottom w:val="nil"/>
            </w:tcBorders>
          </w:tcPr>
          <w:p w14:paraId="4F0A1576" w14:textId="77777777" w:rsidR="0097109C" w:rsidRPr="00301346" w:rsidRDefault="0097109C" w:rsidP="008A35A1">
            <w:pPr>
              <w:jc w:val="both"/>
              <w:rPr>
                <w:rFonts w:ascii="Times New Roman" w:hAnsi="Times New Roman" w:cs="Times New Roman"/>
                <w:sz w:val="24"/>
                <w:szCs w:val="24"/>
              </w:rPr>
            </w:pPr>
          </w:p>
        </w:tc>
      </w:tr>
      <w:tr w:rsidR="0097109C" w:rsidRPr="00C465C1" w14:paraId="611342D3" w14:textId="77777777" w:rsidTr="0082629C">
        <w:tc>
          <w:tcPr>
            <w:tcW w:w="2942" w:type="dxa"/>
            <w:tcBorders>
              <w:top w:val="nil"/>
              <w:bottom w:val="nil"/>
            </w:tcBorders>
          </w:tcPr>
          <w:p w14:paraId="2C2DB026" w14:textId="06733D8C"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(i) Serviços relacionados à </w:t>
            </w:r>
            <w:r w:rsidR="00072822">
              <w:rPr>
                <w:rFonts w:ascii="Times New Roman" w:hAnsi="Times New Roman"/>
                <w:sz w:val="24"/>
              </w:rPr>
              <w:t xml:space="preserve">manufatura </w:t>
            </w:r>
            <w:r>
              <w:rPr>
                <w:rFonts w:ascii="Times New Roman" w:hAnsi="Times New Roman"/>
                <w:sz w:val="24"/>
              </w:rPr>
              <w:t>(CPC 884+885, exceto 88442)</w:t>
            </w:r>
          </w:p>
        </w:tc>
        <w:tc>
          <w:tcPr>
            <w:tcW w:w="3841" w:type="dxa"/>
            <w:tcBorders>
              <w:top w:val="nil"/>
              <w:bottom w:val="nil"/>
            </w:tcBorders>
          </w:tcPr>
          <w:p w14:paraId="6FCB5C9F" w14:textId="0E0CC641" w:rsidR="0097109C" w:rsidRPr="00C465C1" w:rsidRDefault="0097109C" w:rsidP="0082629C">
            <w:pPr>
              <w:ind w:right="31"/>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67AD3027" w14:textId="77777777" w:rsidR="0097109C" w:rsidRPr="00301346" w:rsidRDefault="0097109C" w:rsidP="0082629C">
            <w:pPr>
              <w:ind w:right="31"/>
              <w:jc w:val="both"/>
              <w:rPr>
                <w:rFonts w:ascii="Times New Roman" w:hAnsi="Times New Roman" w:cs="Times New Roman"/>
                <w:sz w:val="24"/>
                <w:szCs w:val="24"/>
              </w:rPr>
            </w:pPr>
          </w:p>
          <w:p w14:paraId="7A1D33B0" w14:textId="1B1E6D67" w:rsidR="0097109C" w:rsidRPr="00C465C1" w:rsidRDefault="0097109C" w:rsidP="0082629C">
            <w:pPr>
              <w:ind w:right="31"/>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54D9E1" w14:textId="77777777" w:rsidR="0097109C" w:rsidRPr="00301346" w:rsidRDefault="0097109C" w:rsidP="0082629C">
            <w:pPr>
              <w:ind w:right="31"/>
              <w:jc w:val="both"/>
              <w:rPr>
                <w:rFonts w:ascii="Times New Roman" w:hAnsi="Times New Roman" w:cs="Times New Roman"/>
                <w:sz w:val="24"/>
                <w:szCs w:val="24"/>
              </w:rPr>
            </w:pPr>
          </w:p>
          <w:p w14:paraId="4B3758CA" w14:textId="7957CE53" w:rsidR="0097109C" w:rsidRDefault="0097109C" w:rsidP="0082629C">
            <w:pPr>
              <w:ind w:right="31"/>
              <w:jc w:val="both"/>
              <w:rPr>
                <w:rFonts w:ascii="Times New Roman" w:hAnsi="Times New Roman"/>
                <w:sz w:val="24"/>
              </w:rPr>
            </w:pPr>
            <w:r>
              <w:rPr>
                <w:rFonts w:ascii="Times New Roman" w:hAnsi="Times New Roman"/>
                <w:sz w:val="24"/>
              </w:rPr>
              <w:t xml:space="preserve">3) </w:t>
            </w:r>
            <w:r w:rsidR="009055EC">
              <w:rPr>
                <w:rFonts w:ascii="Times New Roman" w:hAnsi="Times New Roman"/>
                <w:sz w:val="24"/>
              </w:rPr>
              <w:t>Nenhuma</w:t>
            </w:r>
          </w:p>
          <w:p w14:paraId="205F6B4F" w14:textId="77777777" w:rsidR="002B468A" w:rsidRDefault="002B468A" w:rsidP="002B468A">
            <w:pPr>
              <w:ind w:right="31"/>
              <w:jc w:val="both"/>
              <w:rPr>
                <w:rFonts w:ascii="Times New Roman" w:hAnsi="Times New Roman" w:cs="Times New Roman"/>
                <w:sz w:val="24"/>
                <w:szCs w:val="24"/>
              </w:rPr>
            </w:pPr>
          </w:p>
          <w:p w14:paraId="1E37175C" w14:textId="77777777" w:rsidR="002B468A" w:rsidRDefault="002B468A" w:rsidP="002B468A">
            <w:pPr>
              <w:ind w:right="31"/>
              <w:jc w:val="both"/>
              <w:rPr>
                <w:rFonts w:ascii="Times New Roman" w:hAnsi="Times New Roman" w:cs="Times New Roman"/>
                <w:sz w:val="24"/>
                <w:szCs w:val="24"/>
              </w:rPr>
            </w:pPr>
          </w:p>
          <w:p w14:paraId="615DA19F" w14:textId="77777777" w:rsidR="002B468A" w:rsidRDefault="002B468A" w:rsidP="002B468A">
            <w:pPr>
              <w:ind w:right="31"/>
              <w:jc w:val="both"/>
              <w:rPr>
                <w:rFonts w:ascii="Times New Roman" w:hAnsi="Times New Roman" w:cs="Times New Roman"/>
                <w:sz w:val="24"/>
                <w:szCs w:val="24"/>
              </w:rPr>
            </w:pPr>
          </w:p>
          <w:p w14:paraId="62995D4C" w14:textId="77777777" w:rsidR="002B468A" w:rsidRPr="00C465C1" w:rsidRDefault="002B468A" w:rsidP="0082629C">
            <w:pPr>
              <w:ind w:right="31"/>
              <w:jc w:val="both"/>
              <w:rPr>
                <w:rFonts w:ascii="Times New Roman" w:hAnsi="Times New Roman" w:cs="Times New Roman"/>
                <w:sz w:val="24"/>
                <w:szCs w:val="24"/>
              </w:rPr>
            </w:pPr>
          </w:p>
          <w:p w14:paraId="2556253C" w14:textId="77777777" w:rsidR="0097109C" w:rsidRPr="00301346" w:rsidRDefault="0097109C" w:rsidP="0082629C">
            <w:pPr>
              <w:ind w:right="31"/>
              <w:jc w:val="both"/>
              <w:rPr>
                <w:rFonts w:ascii="Times New Roman" w:hAnsi="Times New Roman" w:cs="Times New Roman"/>
                <w:sz w:val="24"/>
                <w:szCs w:val="24"/>
              </w:rPr>
            </w:pPr>
          </w:p>
          <w:p w14:paraId="6D1039D4" w14:textId="77777777" w:rsidR="002B468A" w:rsidRDefault="002B468A" w:rsidP="002B468A">
            <w:pPr>
              <w:ind w:right="31"/>
              <w:jc w:val="both"/>
              <w:rPr>
                <w:rFonts w:ascii="Times New Roman" w:hAnsi="Times New Roman"/>
                <w:sz w:val="24"/>
              </w:rPr>
            </w:pPr>
          </w:p>
          <w:p w14:paraId="79DCF6D5" w14:textId="0E7B75FD" w:rsidR="0097109C" w:rsidRPr="00301346" w:rsidRDefault="009A0B37" w:rsidP="0082629C">
            <w:pPr>
              <w:ind w:right="31"/>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3388372F" w14:textId="77777777" w:rsidR="007E1F3E" w:rsidRPr="00301346" w:rsidRDefault="007E1F3E" w:rsidP="0082629C">
            <w:pPr>
              <w:ind w:right="31"/>
              <w:jc w:val="both"/>
              <w:rPr>
                <w:rFonts w:ascii="Times New Roman" w:hAnsi="Times New Roman" w:cs="Times New Roman"/>
                <w:sz w:val="24"/>
                <w:szCs w:val="24"/>
              </w:rPr>
            </w:pPr>
          </w:p>
        </w:tc>
        <w:tc>
          <w:tcPr>
            <w:tcW w:w="3827" w:type="dxa"/>
            <w:tcBorders>
              <w:top w:val="nil"/>
              <w:bottom w:val="nil"/>
            </w:tcBorders>
          </w:tcPr>
          <w:p w14:paraId="0BB9CDA2" w14:textId="316A33E4"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7212853C" w14:textId="77777777" w:rsidR="0097109C" w:rsidRPr="00301346" w:rsidRDefault="0097109C" w:rsidP="008A35A1">
            <w:pPr>
              <w:jc w:val="both"/>
              <w:rPr>
                <w:rFonts w:ascii="Times New Roman" w:hAnsi="Times New Roman" w:cs="Times New Roman"/>
                <w:sz w:val="24"/>
                <w:szCs w:val="24"/>
              </w:rPr>
            </w:pPr>
          </w:p>
          <w:p w14:paraId="4B8E3047" w14:textId="5255888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8DEF9C6" w14:textId="77777777" w:rsidR="0097109C" w:rsidRPr="00301346" w:rsidRDefault="0097109C" w:rsidP="008A35A1">
            <w:pPr>
              <w:jc w:val="both"/>
              <w:rPr>
                <w:rFonts w:ascii="Times New Roman" w:hAnsi="Times New Roman" w:cs="Times New Roman"/>
                <w:sz w:val="24"/>
                <w:szCs w:val="24"/>
              </w:rPr>
            </w:pPr>
          </w:p>
          <w:p w14:paraId="0D20DC93" w14:textId="3663363A" w:rsidR="0097109C" w:rsidRDefault="0097109C" w:rsidP="008A35A1">
            <w:pPr>
              <w:jc w:val="both"/>
              <w:rPr>
                <w:rFonts w:ascii="Times New Roman" w:hAnsi="Times New Roman"/>
                <w:sz w:val="24"/>
              </w:rPr>
            </w:pPr>
            <w:r>
              <w:rPr>
                <w:rFonts w:ascii="Times New Roman" w:hAnsi="Times New Roman"/>
                <w:sz w:val="24"/>
              </w:rPr>
              <w:t xml:space="preserve">3) </w:t>
            </w:r>
            <w:r w:rsidR="009055EC">
              <w:rPr>
                <w:rFonts w:ascii="Times New Roman" w:hAnsi="Times New Roman"/>
                <w:sz w:val="24"/>
              </w:rPr>
              <w:t>Nenhuma</w:t>
            </w:r>
          </w:p>
          <w:p w14:paraId="022D4E27" w14:textId="77777777" w:rsidR="002B468A" w:rsidRDefault="002B468A" w:rsidP="008A35A1">
            <w:pPr>
              <w:jc w:val="both"/>
              <w:rPr>
                <w:rFonts w:ascii="Times New Roman" w:hAnsi="Times New Roman"/>
                <w:sz w:val="24"/>
              </w:rPr>
            </w:pPr>
          </w:p>
          <w:p w14:paraId="1679BD10" w14:textId="77777777" w:rsidR="002B468A" w:rsidRPr="00C465C1" w:rsidRDefault="002B468A" w:rsidP="008A35A1">
            <w:pPr>
              <w:jc w:val="both"/>
              <w:rPr>
                <w:rFonts w:ascii="Times New Roman" w:hAnsi="Times New Roman" w:cs="Times New Roman"/>
                <w:sz w:val="24"/>
                <w:szCs w:val="24"/>
              </w:rPr>
            </w:pPr>
          </w:p>
          <w:p w14:paraId="40BABD5B" w14:textId="77777777" w:rsidR="0097109C" w:rsidRPr="00301346" w:rsidRDefault="0097109C" w:rsidP="008A35A1">
            <w:pPr>
              <w:jc w:val="both"/>
              <w:rPr>
                <w:rFonts w:ascii="Times New Roman" w:hAnsi="Times New Roman" w:cs="Times New Roman"/>
                <w:sz w:val="24"/>
                <w:szCs w:val="24"/>
              </w:rPr>
            </w:pPr>
          </w:p>
          <w:p w14:paraId="094B3CDF" w14:textId="77777777" w:rsidR="002B468A" w:rsidRPr="00301346" w:rsidRDefault="002B468A" w:rsidP="008A35A1">
            <w:pPr>
              <w:jc w:val="both"/>
              <w:rPr>
                <w:rFonts w:ascii="Times New Roman" w:hAnsi="Times New Roman" w:cs="Times New Roman"/>
                <w:sz w:val="24"/>
                <w:szCs w:val="24"/>
              </w:rPr>
            </w:pPr>
          </w:p>
          <w:p w14:paraId="27B2FE51" w14:textId="77777777" w:rsidR="002B468A" w:rsidRPr="00301346" w:rsidRDefault="002B468A" w:rsidP="008A35A1">
            <w:pPr>
              <w:jc w:val="both"/>
              <w:rPr>
                <w:rFonts w:ascii="Times New Roman" w:hAnsi="Times New Roman" w:cs="Times New Roman"/>
                <w:sz w:val="24"/>
                <w:szCs w:val="24"/>
              </w:rPr>
            </w:pPr>
          </w:p>
          <w:p w14:paraId="1F0C8B05" w14:textId="77777777" w:rsidR="002B468A" w:rsidRDefault="002B468A" w:rsidP="008A35A1">
            <w:pPr>
              <w:jc w:val="both"/>
              <w:rPr>
                <w:rFonts w:ascii="Times New Roman" w:hAnsi="Times New Roman"/>
                <w:sz w:val="24"/>
              </w:rPr>
            </w:pPr>
          </w:p>
          <w:p w14:paraId="56FF309C" w14:textId="5A181575"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16F8C7BC" w14:textId="77777777" w:rsidR="0097109C" w:rsidRPr="00301346" w:rsidRDefault="0097109C" w:rsidP="008A35A1">
            <w:pPr>
              <w:jc w:val="both"/>
              <w:rPr>
                <w:rFonts w:ascii="Times New Roman" w:hAnsi="Times New Roman" w:cs="Times New Roman"/>
                <w:sz w:val="24"/>
                <w:szCs w:val="24"/>
              </w:rPr>
            </w:pPr>
          </w:p>
        </w:tc>
      </w:tr>
      <w:tr w:rsidR="0097109C" w:rsidRPr="00C465C1" w14:paraId="3A8BAEED" w14:textId="77777777" w:rsidTr="0082629C">
        <w:tc>
          <w:tcPr>
            <w:tcW w:w="2942" w:type="dxa"/>
            <w:tcBorders>
              <w:top w:val="nil"/>
              <w:bottom w:val="nil"/>
            </w:tcBorders>
          </w:tcPr>
          <w:p w14:paraId="3AF77617"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(k) Serviços de colocação e fornecimento de pessoal (CPC 872)</w:t>
            </w:r>
          </w:p>
        </w:tc>
        <w:tc>
          <w:tcPr>
            <w:tcW w:w="3841" w:type="dxa"/>
            <w:tcBorders>
              <w:top w:val="nil"/>
              <w:bottom w:val="nil"/>
            </w:tcBorders>
          </w:tcPr>
          <w:p w14:paraId="427A173D" w14:textId="68FC08A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r>
              <w:rPr>
                <w:rFonts w:ascii="Times New Roman" w:hAnsi="Times New Roman"/>
                <w:sz w:val="24"/>
              </w:rPr>
              <w:t xml:space="preserve"> </w:t>
            </w:r>
          </w:p>
          <w:p w14:paraId="60DA528E" w14:textId="77777777" w:rsidR="0097109C" w:rsidRPr="00301346" w:rsidRDefault="0097109C" w:rsidP="008A35A1">
            <w:pPr>
              <w:jc w:val="both"/>
              <w:rPr>
                <w:rFonts w:ascii="Times New Roman" w:hAnsi="Times New Roman" w:cs="Times New Roman"/>
                <w:sz w:val="24"/>
                <w:szCs w:val="24"/>
              </w:rPr>
            </w:pPr>
          </w:p>
          <w:p w14:paraId="329DF1CC" w14:textId="27E52F7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051DB46" w14:textId="77777777" w:rsidR="0097109C" w:rsidRPr="00301346" w:rsidRDefault="0097109C" w:rsidP="008A35A1">
            <w:pPr>
              <w:jc w:val="both"/>
              <w:rPr>
                <w:rFonts w:ascii="Times New Roman" w:hAnsi="Times New Roman" w:cs="Times New Roman"/>
                <w:sz w:val="24"/>
                <w:szCs w:val="24"/>
              </w:rPr>
            </w:pPr>
          </w:p>
          <w:p w14:paraId="0F56072A" w14:textId="1E5A833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25D9E1C" w14:textId="77777777" w:rsidR="0097109C" w:rsidRPr="00301346" w:rsidRDefault="0097109C" w:rsidP="008A35A1">
            <w:pPr>
              <w:jc w:val="both"/>
              <w:rPr>
                <w:rFonts w:ascii="Times New Roman" w:hAnsi="Times New Roman" w:cs="Times New Roman"/>
                <w:sz w:val="24"/>
                <w:szCs w:val="24"/>
              </w:rPr>
            </w:pPr>
          </w:p>
          <w:p w14:paraId="285DADD2" w14:textId="50FD912A"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4A09FFE5" w14:textId="77777777" w:rsidR="007E1F3E" w:rsidRPr="00301346" w:rsidRDefault="007E1F3E" w:rsidP="008A35A1">
            <w:pPr>
              <w:jc w:val="both"/>
              <w:rPr>
                <w:rFonts w:ascii="Times New Roman" w:hAnsi="Times New Roman" w:cs="Times New Roman"/>
                <w:sz w:val="24"/>
                <w:szCs w:val="24"/>
              </w:rPr>
            </w:pPr>
          </w:p>
        </w:tc>
        <w:tc>
          <w:tcPr>
            <w:tcW w:w="3827" w:type="dxa"/>
            <w:tcBorders>
              <w:top w:val="nil"/>
              <w:bottom w:val="nil"/>
            </w:tcBorders>
          </w:tcPr>
          <w:p w14:paraId="7CAAC32A" w14:textId="2AB6DA6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3E0E0D55" w14:textId="77777777" w:rsidR="0097109C" w:rsidRPr="00301346" w:rsidRDefault="0097109C" w:rsidP="008A35A1">
            <w:pPr>
              <w:jc w:val="both"/>
              <w:rPr>
                <w:rFonts w:ascii="Times New Roman" w:hAnsi="Times New Roman" w:cs="Times New Roman"/>
                <w:sz w:val="24"/>
                <w:szCs w:val="24"/>
              </w:rPr>
            </w:pPr>
          </w:p>
          <w:p w14:paraId="3C223F16" w14:textId="43E5EC6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8DAF43B" w14:textId="77777777" w:rsidR="0097109C" w:rsidRPr="00301346" w:rsidRDefault="0097109C" w:rsidP="008A35A1">
            <w:pPr>
              <w:jc w:val="both"/>
              <w:rPr>
                <w:rFonts w:ascii="Times New Roman" w:hAnsi="Times New Roman" w:cs="Times New Roman"/>
                <w:sz w:val="24"/>
                <w:szCs w:val="24"/>
              </w:rPr>
            </w:pPr>
          </w:p>
          <w:p w14:paraId="52D8289D" w14:textId="66AAE15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99AFD2E" w14:textId="77777777" w:rsidR="0097109C" w:rsidRPr="00301346" w:rsidRDefault="0097109C" w:rsidP="008A35A1">
            <w:pPr>
              <w:jc w:val="both"/>
              <w:rPr>
                <w:rFonts w:ascii="Times New Roman" w:hAnsi="Times New Roman" w:cs="Times New Roman"/>
                <w:sz w:val="24"/>
                <w:szCs w:val="24"/>
              </w:rPr>
            </w:pPr>
          </w:p>
          <w:p w14:paraId="59EFA800" w14:textId="5F111AEB"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5A0CDD1E" w14:textId="77777777" w:rsidR="0097109C" w:rsidRPr="00301346" w:rsidRDefault="0097109C" w:rsidP="008A35A1">
            <w:pPr>
              <w:jc w:val="both"/>
              <w:rPr>
                <w:rFonts w:ascii="Times New Roman" w:hAnsi="Times New Roman" w:cs="Times New Roman"/>
                <w:sz w:val="24"/>
                <w:szCs w:val="24"/>
              </w:rPr>
            </w:pPr>
          </w:p>
        </w:tc>
      </w:tr>
      <w:tr w:rsidR="0097109C" w:rsidRPr="00C465C1" w14:paraId="70AEAAA3" w14:textId="77777777" w:rsidTr="0082629C">
        <w:tc>
          <w:tcPr>
            <w:tcW w:w="2942" w:type="dxa"/>
            <w:tcBorders>
              <w:top w:val="nil"/>
              <w:bottom w:val="nil"/>
            </w:tcBorders>
          </w:tcPr>
          <w:p w14:paraId="1BC28A93"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(l) Investigação e segurança (CPC 873, exceto 87309)</w:t>
            </w:r>
          </w:p>
        </w:tc>
        <w:tc>
          <w:tcPr>
            <w:tcW w:w="3841" w:type="dxa"/>
            <w:tcBorders>
              <w:top w:val="nil"/>
              <w:bottom w:val="nil"/>
            </w:tcBorders>
          </w:tcPr>
          <w:p w14:paraId="114AE00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0812FFC" w14:textId="77777777" w:rsidR="0097109C" w:rsidRPr="00301346" w:rsidRDefault="0097109C" w:rsidP="008A35A1">
            <w:pPr>
              <w:jc w:val="both"/>
              <w:rPr>
                <w:rFonts w:ascii="Times New Roman" w:hAnsi="Times New Roman" w:cs="Times New Roman"/>
                <w:sz w:val="24"/>
                <w:szCs w:val="24"/>
              </w:rPr>
            </w:pPr>
          </w:p>
          <w:p w14:paraId="771A75F0" w14:textId="2E42A1B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2B7C83" w14:textId="77777777" w:rsidR="0097109C" w:rsidRPr="00301346" w:rsidRDefault="0097109C" w:rsidP="008A35A1">
            <w:pPr>
              <w:jc w:val="both"/>
              <w:rPr>
                <w:rFonts w:ascii="Times New Roman" w:hAnsi="Times New Roman" w:cs="Times New Roman"/>
                <w:sz w:val="24"/>
                <w:szCs w:val="24"/>
              </w:rPr>
            </w:pPr>
          </w:p>
          <w:p w14:paraId="18548A6E" w14:textId="4D426BA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A propriedade e a administração de </w:t>
            </w:r>
            <w:r w:rsidR="00160C19">
              <w:rPr>
                <w:rFonts w:ascii="Times New Roman" w:hAnsi="Times New Roman"/>
                <w:sz w:val="24"/>
              </w:rPr>
              <w:t xml:space="preserve">prestadores </w:t>
            </w:r>
            <w:r>
              <w:rPr>
                <w:rFonts w:ascii="Times New Roman" w:hAnsi="Times New Roman"/>
                <w:sz w:val="24"/>
              </w:rPr>
              <w:t>especializados em serviços de investigação e segurança são proibidas a estrangeiros.</w:t>
            </w:r>
          </w:p>
          <w:p w14:paraId="7E4F5375" w14:textId="77777777" w:rsidR="0097109C" w:rsidRPr="00301346" w:rsidRDefault="0097109C" w:rsidP="008A35A1">
            <w:pPr>
              <w:jc w:val="both"/>
              <w:rPr>
                <w:rFonts w:ascii="Times New Roman" w:hAnsi="Times New Roman" w:cs="Times New Roman"/>
                <w:sz w:val="24"/>
                <w:szCs w:val="24"/>
              </w:rPr>
            </w:pPr>
          </w:p>
          <w:p w14:paraId="7DFBFBAF" w14:textId="1BF93763"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6BC9883F" w14:textId="77777777" w:rsidR="007E1F3E" w:rsidRPr="00301346" w:rsidRDefault="007E1F3E" w:rsidP="008A35A1">
            <w:pPr>
              <w:jc w:val="both"/>
              <w:rPr>
                <w:rFonts w:ascii="Times New Roman" w:hAnsi="Times New Roman" w:cs="Times New Roman"/>
                <w:sz w:val="24"/>
                <w:szCs w:val="24"/>
              </w:rPr>
            </w:pPr>
          </w:p>
          <w:p w14:paraId="253858F0" w14:textId="77777777" w:rsidR="002B468A" w:rsidRPr="00301346" w:rsidRDefault="002B468A" w:rsidP="008A35A1">
            <w:pPr>
              <w:jc w:val="both"/>
              <w:rPr>
                <w:rFonts w:ascii="Times New Roman" w:hAnsi="Times New Roman" w:cs="Times New Roman"/>
                <w:sz w:val="24"/>
                <w:szCs w:val="24"/>
              </w:rPr>
            </w:pPr>
          </w:p>
        </w:tc>
        <w:tc>
          <w:tcPr>
            <w:tcW w:w="3827" w:type="dxa"/>
            <w:tcBorders>
              <w:top w:val="nil"/>
              <w:bottom w:val="nil"/>
            </w:tcBorders>
          </w:tcPr>
          <w:p w14:paraId="7DB8A82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016FBFD" w14:textId="77777777" w:rsidR="0097109C" w:rsidRPr="00301346" w:rsidRDefault="0097109C" w:rsidP="008A35A1">
            <w:pPr>
              <w:jc w:val="both"/>
              <w:rPr>
                <w:rFonts w:ascii="Times New Roman" w:hAnsi="Times New Roman" w:cs="Times New Roman"/>
                <w:sz w:val="24"/>
                <w:szCs w:val="24"/>
              </w:rPr>
            </w:pPr>
          </w:p>
          <w:p w14:paraId="7CCDF871" w14:textId="42CE868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r>
              <w:rPr>
                <w:rFonts w:ascii="Times New Roman" w:hAnsi="Times New Roman"/>
                <w:sz w:val="24"/>
              </w:rPr>
              <w:t xml:space="preserve"> </w:t>
            </w:r>
          </w:p>
          <w:p w14:paraId="04C0F799" w14:textId="77777777" w:rsidR="0097109C" w:rsidRPr="00301346" w:rsidRDefault="0097109C" w:rsidP="008A35A1">
            <w:pPr>
              <w:jc w:val="both"/>
              <w:rPr>
                <w:rFonts w:ascii="Times New Roman" w:hAnsi="Times New Roman" w:cs="Times New Roman"/>
                <w:sz w:val="24"/>
                <w:szCs w:val="24"/>
              </w:rPr>
            </w:pPr>
          </w:p>
          <w:p w14:paraId="79E75576" w14:textId="080C311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AC68881" w14:textId="77777777" w:rsidR="0097109C" w:rsidRPr="00301346" w:rsidRDefault="0097109C" w:rsidP="008A35A1">
            <w:pPr>
              <w:jc w:val="both"/>
              <w:rPr>
                <w:rFonts w:ascii="Times New Roman" w:hAnsi="Times New Roman" w:cs="Times New Roman"/>
                <w:sz w:val="24"/>
                <w:szCs w:val="24"/>
              </w:rPr>
            </w:pPr>
          </w:p>
          <w:p w14:paraId="7E42B7BD" w14:textId="77777777" w:rsidR="000D5705" w:rsidRPr="00301346" w:rsidRDefault="000D5705" w:rsidP="008A35A1">
            <w:pPr>
              <w:jc w:val="both"/>
              <w:rPr>
                <w:rFonts w:ascii="Times New Roman" w:hAnsi="Times New Roman" w:cs="Times New Roman"/>
                <w:sz w:val="24"/>
                <w:szCs w:val="24"/>
              </w:rPr>
            </w:pPr>
          </w:p>
          <w:p w14:paraId="6D6F816C" w14:textId="77777777" w:rsidR="0097109C" w:rsidRPr="00301346" w:rsidRDefault="0097109C" w:rsidP="008A35A1">
            <w:pPr>
              <w:jc w:val="both"/>
              <w:rPr>
                <w:rFonts w:ascii="Times New Roman" w:hAnsi="Times New Roman" w:cs="Times New Roman"/>
                <w:sz w:val="24"/>
                <w:szCs w:val="24"/>
              </w:rPr>
            </w:pPr>
          </w:p>
          <w:p w14:paraId="69C4EDCA" w14:textId="77777777" w:rsidR="0097109C" w:rsidRPr="00301346" w:rsidRDefault="0097109C" w:rsidP="008A35A1">
            <w:pPr>
              <w:jc w:val="both"/>
              <w:rPr>
                <w:rFonts w:ascii="Times New Roman" w:hAnsi="Times New Roman" w:cs="Times New Roman"/>
                <w:sz w:val="24"/>
                <w:szCs w:val="24"/>
              </w:rPr>
            </w:pPr>
          </w:p>
          <w:p w14:paraId="42E34B67" w14:textId="00CCDF01"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4D09346" w14:textId="77777777" w:rsidR="0097109C" w:rsidRPr="00301346" w:rsidRDefault="0097109C" w:rsidP="008A35A1">
            <w:pPr>
              <w:jc w:val="both"/>
              <w:rPr>
                <w:rFonts w:ascii="Times New Roman" w:hAnsi="Times New Roman" w:cs="Times New Roman"/>
                <w:sz w:val="24"/>
                <w:szCs w:val="24"/>
              </w:rPr>
            </w:pPr>
          </w:p>
        </w:tc>
      </w:tr>
      <w:tr w:rsidR="0097109C" w:rsidRPr="00C465C1" w14:paraId="5E70E857" w14:textId="77777777" w:rsidTr="0082629C">
        <w:tc>
          <w:tcPr>
            <w:tcW w:w="2942" w:type="dxa"/>
            <w:tcBorders>
              <w:top w:val="nil"/>
              <w:bottom w:val="nil"/>
            </w:tcBorders>
          </w:tcPr>
          <w:p w14:paraId="77D5109E" w14:textId="4E93CB9B"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xml:space="preserve">(n) Manutenção e </w:t>
            </w:r>
            <w:r w:rsidR="002F24C8">
              <w:rPr>
                <w:rFonts w:ascii="Times New Roman" w:hAnsi="Times New Roman"/>
                <w:sz w:val="24"/>
              </w:rPr>
              <w:t xml:space="preserve">reparo </w:t>
            </w:r>
            <w:r>
              <w:rPr>
                <w:rFonts w:ascii="Times New Roman" w:hAnsi="Times New Roman"/>
                <w:sz w:val="24"/>
              </w:rPr>
              <w:t>de equipamentos (excluindo embarcações marítimas, aeronaves ou outros equipamentos de transporte) (CPC 633 + 8861-8866, exceto 63309)</w:t>
            </w:r>
          </w:p>
        </w:tc>
        <w:tc>
          <w:tcPr>
            <w:tcW w:w="3841" w:type="dxa"/>
            <w:tcBorders>
              <w:top w:val="nil"/>
              <w:bottom w:val="nil"/>
            </w:tcBorders>
          </w:tcPr>
          <w:p w14:paraId="43EB82B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D01C5E6" w14:textId="77777777" w:rsidR="0097109C" w:rsidRPr="00301346" w:rsidRDefault="0097109C" w:rsidP="008A35A1">
            <w:pPr>
              <w:jc w:val="both"/>
              <w:rPr>
                <w:rFonts w:ascii="Times New Roman" w:hAnsi="Times New Roman" w:cs="Times New Roman"/>
                <w:sz w:val="24"/>
                <w:szCs w:val="24"/>
              </w:rPr>
            </w:pPr>
          </w:p>
          <w:p w14:paraId="0811DD3A" w14:textId="16F6D38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060B74A" w14:textId="77777777" w:rsidR="0097109C" w:rsidRPr="00301346" w:rsidRDefault="0097109C" w:rsidP="008A35A1">
            <w:pPr>
              <w:jc w:val="both"/>
              <w:rPr>
                <w:rFonts w:ascii="Times New Roman" w:hAnsi="Times New Roman" w:cs="Times New Roman"/>
                <w:sz w:val="24"/>
                <w:szCs w:val="24"/>
              </w:rPr>
            </w:pPr>
          </w:p>
          <w:p w14:paraId="096454B9" w14:textId="161D954C" w:rsidR="0097109C"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3CDC30C" w14:textId="77777777" w:rsidR="007E1F3E" w:rsidRPr="00301346" w:rsidRDefault="007E1F3E" w:rsidP="008A35A1">
            <w:pPr>
              <w:jc w:val="both"/>
              <w:rPr>
                <w:rFonts w:ascii="Times New Roman" w:hAnsi="Times New Roman" w:cs="Times New Roman"/>
                <w:sz w:val="24"/>
                <w:szCs w:val="24"/>
              </w:rPr>
            </w:pPr>
          </w:p>
          <w:p w14:paraId="1A990200" w14:textId="1CC0446B"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7A42AFF6" w14:textId="77777777" w:rsidR="007E1F3E" w:rsidRPr="00301346" w:rsidRDefault="007E1F3E" w:rsidP="008A35A1">
            <w:pPr>
              <w:jc w:val="both"/>
              <w:rPr>
                <w:rFonts w:ascii="Times New Roman" w:hAnsi="Times New Roman" w:cs="Times New Roman"/>
                <w:sz w:val="24"/>
                <w:szCs w:val="24"/>
              </w:rPr>
            </w:pPr>
          </w:p>
        </w:tc>
        <w:tc>
          <w:tcPr>
            <w:tcW w:w="3827" w:type="dxa"/>
            <w:tcBorders>
              <w:top w:val="nil"/>
              <w:bottom w:val="nil"/>
            </w:tcBorders>
          </w:tcPr>
          <w:p w14:paraId="6B65697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C8B4F00" w14:textId="77777777" w:rsidR="0097109C" w:rsidRPr="00301346" w:rsidRDefault="0097109C" w:rsidP="008A35A1">
            <w:pPr>
              <w:jc w:val="both"/>
              <w:rPr>
                <w:rFonts w:ascii="Times New Roman" w:hAnsi="Times New Roman" w:cs="Times New Roman"/>
                <w:sz w:val="24"/>
                <w:szCs w:val="24"/>
              </w:rPr>
            </w:pPr>
          </w:p>
          <w:p w14:paraId="77626DF7" w14:textId="170D71D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6219B10" w14:textId="77777777" w:rsidR="0097109C" w:rsidRPr="00301346" w:rsidRDefault="0097109C" w:rsidP="008A35A1">
            <w:pPr>
              <w:jc w:val="both"/>
              <w:rPr>
                <w:rFonts w:ascii="Times New Roman" w:hAnsi="Times New Roman" w:cs="Times New Roman"/>
                <w:sz w:val="24"/>
                <w:szCs w:val="24"/>
              </w:rPr>
            </w:pPr>
          </w:p>
          <w:p w14:paraId="224671E2" w14:textId="79D5556A" w:rsidR="0097109C"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6605D7A" w14:textId="77777777" w:rsidR="007E1F3E" w:rsidRPr="00301346" w:rsidRDefault="007E1F3E" w:rsidP="008A35A1">
            <w:pPr>
              <w:jc w:val="both"/>
              <w:rPr>
                <w:rFonts w:ascii="Times New Roman" w:hAnsi="Times New Roman" w:cs="Times New Roman"/>
                <w:sz w:val="24"/>
                <w:szCs w:val="24"/>
              </w:rPr>
            </w:pPr>
          </w:p>
          <w:p w14:paraId="1E8602FC" w14:textId="4293A44E"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162D2F01" w14:textId="77777777" w:rsidR="0097109C" w:rsidRPr="00301346" w:rsidRDefault="0097109C" w:rsidP="008A35A1">
            <w:pPr>
              <w:jc w:val="both"/>
              <w:rPr>
                <w:rFonts w:ascii="Times New Roman" w:hAnsi="Times New Roman" w:cs="Times New Roman"/>
                <w:sz w:val="24"/>
                <w:szCs w:val="24"/>
              </w:rPr>
            </w:pPr>
          </w:p>
        </w:tc>
      </w:tr>
      <w:tr w:rsidR="0097109C" w:rsidRPr="00C465C1" w14:paraId="09169161" w14:textId="77777777" w:rsidTr="0082629C">
        <w:tc>
          <w:tcPr>
            <w:tcW w:w="2942" w:type="dxa"/>
            <w:tcBorders>
              <w:top w:val="nil"/>
              <w:bottom w:val="nil"/>
            </w:tcBorders>
          </w:tcPr>
          <w:p w14:paraId="2C8E4D8A"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(o) Serviços de limpeza de edifícios (CPC 874)</w:t>
            </w:r>
          </w:p>
        </w:tc>
        <w:tc>
          <w:tcPr>
            <w:tcW w:w="3841" w:type="dxa"/>
            <w:tcBorders>
              <w:top w:val="nil"/>
              <w:bottom w:val="nil"/>
            </w:tcBorders>
          </w:tcPr>
          <w:p w14:paraId="6A416B3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ABC07A2" w14:textId="77777777" w:rsidR="0097109C" w:rsidRPr="00301346" w:rsidRDefault="0097109C" w:rsidP="008A35A1">
            <w:pPr>
              <w:jc w:val="both"/>
              <w:rPr>
                <w:rFonts w:ascii="Times New Roman" w:hAnsi="Times New Roman" w:cs="Times New Roman"/>
                <w:sz w:val="24"/>
                <w:szCs w:val="24"/>
              </w:rPr>
            </w:pPr>
          </w:p>
          <w:p w14:paraId="4A7DB116" w14:textId="3513156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2FF6DA9" w14:textId="77777777" w:rsidR="0097109C" w:rsidRPr="00301346" w:rsidRDefault="0097109C" w:rsidP="008A35A1">
            <w:pPr>
              <w:jc w:val="both"/>
              <w:rPr>
                <w:rFonts w:ascii="Times New Roman" w:hAnsi="Times New Roman" w:cs="Times New Roman"/>
                <w:sz w:val="24"/>
                <w:szCs w:val="24"/>
              </w:rPr>
            </w:pPr>
          </w:p>
          <w:p w14:paraId="2C1ECFFA" w14:textId="3829252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51D6CA8" w14:textId="77777777" w:rsidR="0097109C" w:rsidRPr="00301346" w:rsidRDefault="0097109C" w:rsidP="008A35A1">
            <w:pPr>
              <w:jc w:val="both"/>
              <w:rPr>
                <w:rFonts w:ascii="Times New Roman" w:hAnsi="Times New Roman" w:cs="Times New Roman"/>
                <w:sz w:val="24"/>
                <w:szCs w:val="24"/>
              </w:rPr>
            </w:pPr>
          </w:p>
          <w:p w14:paraId="0F7821C8" w14:textId="2C1AB892"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1DDAB522" w14:textId="77777777" w:rsidR="007E1F3E" w:rsidRPr="00301346" w:rsidRDefault="007E1F3E" w:rsidP="008A35A1">
            <w:pPr>
              <w:jc w:val="both"/>
              <w:rPr>
                <w:rFonts w:ascii="Times New Roman" w:hAnsi="Times New Roman" w:cs="Times New Roman"/>
                <w:sz w:val="24"/>
                <w:szCs w:val="24"/>
              </w:rPr>
            </w:pPr>
          </w:p>
        </w:tc>
        <w:tc>
          <w:tcPr>
            <w:tcW w:w="3827" w:type="dxa"/>
            <w:tcBorders>
              <w:top w:val="nil"/>
              <w:bottom w:val="nil"/>
            </w:tcBorders>
          </w:tcPr>
          <w:p w14:paraId="6A63A7A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C238464" w14:textId="77777777" w:rsidR="0097109C" w:rsidRPr="00301346" w:rsidRDefault="0097109C" w:rsidP="008A35A1">
            <w:pPr>
              <w:jc w:val="both"/>
              <w:rPr>
                <w:rFonts w:ascii="Times New Roman" w:hAnsi="Times New Roman" w:cs="Times New Roman"/>
                <w:sz w:val="24"/>
                <w:szCs w:val="24"/>
              </w:rPr>
            </w:pPr>
          </w:p>
          <w:p w14:paraId="499AB82F" w14:textId="1827821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F98C455" w14:textId="77777777" w:rsidR="0097109C" w:rsidRPr="00301346" w:rsidRDefault="0097109C" w:rsidP="008A35A1">
            <w:pPr>
              <w:jc w:val="both"/>
              <w:rPr>
                <w:rFonts w:ascii="Times New Roman" w:hAnsi="Times New Roman" w:cs="Times New Roman"/>
                <w:sz w:val="24"/>
                <w:szCs w:val="24"/>
              </w:rPr>
            </w:pPr>
          </w:p>
          <w:p w14:paraId="32B0C1E1" w14:textId="3EB6B06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20A95C7" w14:textId="77777777" w:rsidR="0097109C" w:rsidRPr="00301346" w:rsidRDefault="0097109C" w:rsidP="008A35A1">
            <w:pPr>
              <w:jc w:val="both"/>
              <w:rPr>
                <w:rFonts w:ascii="Times New Roman" w:hAnsi="Times New Roman" w:cs="Times New Roman"/>
                <w:sz w:val="24"/>
                <w:szCs w:val="24"/>
              </w:rPr>
            </w:pPr>
          </w:p>
          <w:p w14:paraId="2B20C03F" w14:textId="19819994"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27BF945" w14:textId="77777777" w:rsidR="0097109C" w:rsidRPr="00301346" w:rsidRDefault="0097109C" w:rsidP="008A35A1">
            <w:pPr>
              <w:jc w:val="both"/>
              <w:rPr>
                <w:rFonts w:ascii="Times New Roman" w:hAnsi="Times New Roman" w:cs="Times New Roman"/>
                <w:sz w:val="24"/>
                <w:szCs w:val="24"/>
              </w:rPr>
            </w:pPr>
          </w:p>
        </w:tc>
      </w:tr>
      <w:tr w:rsidR="0097109C" w:rsidRPr="00C465C1" w14:paraId="7E8493A6" w14:textId="77777777" w:rsidTr="0082629C">
        <w:tc>
          <w:tcPr>
            <w:tcW w:w="2942" w:type="dxa"/>
            <w:tcBorders>
              <w:top w:val="nil"/>
              <w:bottom w:val="nil"/>
            </w:tcBorders>
          </w:tcPr>
          <w:p w14:paraId="41D3EA63"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(p) Serviços fotográficos (CPC 875, exceto 87504 e 87509)</w:t>
            </w:r>
          </w:p>
        </w:tc>
        <w:tc>
          <w:tcPr>
            <w:tcW w:w="3841" w:type="dxa"/>
            <w:tcBorders>
              <w:top w:val="nil"/>
              <w:bottom w:val="nil"/>
            </w:tcBorders>
          </w:tcPr>
          <w:p w14:paraId="79D3C1FC" w14:textId="1BED772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4BC5E193" w14:textId="77777777" w:rsidR="0097109C" w:rsidRPr="00301346" w:rsidRDefault="0097109C" w:rsidP="008A35A1">
            <w:pPr>
              <w:jc w:val="both"/>
              <w:rPr>
                <w:rFonts w:ascii="Times New Roman" w:hAnsi="Times New Roman" w:cs="Times New Roman"/>
                <w:sz w:val="24"/>
                <w:szCs w:val="24"/>
              </w:rPr>
            </w:pPr>
          </w:p>
          <w:p w14:paraId="016B9627" w14:textId="000078A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76C102A" w14:textId="77777777" w:rsidR="0097109C" w:rsidRPr="00301346" w:rsidRDefault="0097109C" w:rsidP="008A35A1">
            <w:pPr>
              <w:jc w:val="both"/>
              <w:rPr>
                <w:rFonts w:ascii="Times New Roman" w:hAnsi="Times New Roman" w:cs="Times New Roman"/>
                <w:sz w:val="24"/>
                <w:szCs w:val="24"/>
              </w:rPr>
            </w:pPr>
          </w:p>
          <w:p w14:paraId="27B4E55D" w14:textId="2D21203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1CFF869" w14:textId="77777777" w:rsidR="0097109C" w:rsidRPr="00301346" w:rsidRDefault="0097109C" w:rsidP="008A35A1">
            <w:pPr>
              <w:jc w:val="both"/>
              <w:rPr>
                <w:rFonts w:ascii="Times New Roman" w:hAnsi="Times New Roman" w:cs="Times New Roman"/>
                <w:sz w:val="24"/>
                <w:szCs w:val="24"/>
              </w:rPr>
            </w:pPr>
          </w:p>
          <w:p w14:paraId="46F6CA6D" w14:textId="4AC70CA4"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2649935A" w14:textId="77777777" w:rsidR="007E1F3E" w:rsidRPr="00301346" w:rsidRDefault="007E1F3E" w:rsidP="008A35A1">
            <w:pPr>
              <w:jc w:val="both"/>
              <w:rPr>
                <w:rFonts w:ascii="Times New Roman" w:hAnsi="Times New Roman" w:cs="Times New Roman"/>
                <w:sz w:val="24"/>
                <w:szCs w:val="24"/>
              </w:rPr>
            </w:pPr>
          </w:p>
          <w:p w14:paraId="3F6A5B50" w14:textId="77777777" w:rsidR="002B468A" w:rsidRPr="00301346" w:rsidRDefault="002B468A" w:rsidP="008A35A1">
            <w:pPr>
              <w:jc w:val="both"/>
              <w:rPr>
                <w:rFonts w:ascii="Times New Roman" w:hAnsi="Times New Roman" w:cs="Times New Roman"/>
                <w:sz w:val="24"/>
                <w:szCs w:val="24"/>
              </w:rPr>
            </w:pPr>
          </w:p>
          <w:p w14:paraId="166B40C4" w14:textId="77777777" w:rsidR="002B468A" w:rsidRPr="00301346" w:rsidRDefault="002B468A" w:rsidP="008A35A1">
            <w:pPr>
              <w:jc w:val="both"/>
              <w:rPr>
                <w:rFonts w:ascii="Times New Roman" w:hAnsi="Times New Roman" w:cs="Times New Roman"/>
                <w:sz w:val="24"/>
                <w:szCs w:val="24"/>
              </w:rPr>
            </w:pPr>
          </w:p>
        </w:tc>
        <w:tc>
          <w:tcPr>
            <w:tcW w:w="3827" w:type="dxa"/>
            <w:tcBorders>
              <w:top w:val="nil"/>
              <w:bottom w:val="nil"/>
            </w:tcBorders>
          </w:tcPr>
          <w:p w14:paraId="2BA052AF" w14:textId="513CBCFA"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4090C5E3" w14:textId="77777777" w:rsidR="0097109C" w:rsidRPr="00301346" w:rsidRDefault="0097109C" w:rsidP="008A35A1">
            <w:pPr>
              <w:jc w:val="both"/>
              <w:rPr>
                <w:rFonts w:ascii="Times New Roman" w:hAnsi="Times New Roman" w:cs="Times New Roman"/>
                <w:sz w:val="24"/>
                <w:szCs w:val="24"/>
              </w:rPr>
            </w:pPr>
          </w:p>
          <w:p w14:paraId="0D0465CB" w14:textId="222AB50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CC1C56E" w14:textId="77777777" w:rsidR="0097109C" w:rsidRPr="00301346" w:rsidRDefault="0097109C" w:rsidP="008A35A1">
            <w:pPr>
              <w:jc w:val="both"/>
              <w:rPr>
                <w:rFonts w:ascii="Times New Roman" w:hAnsi="Times New Roman" w:cs="Times New Roman"/>
                <w:sz w:val="24"/>
                <w:szCs w:val="24"/>
              </w:rPr>
            </w:pPr>
          </w:p>
          <w:p w14:paraId="30BFFF01" w14:textId="5B6F070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0A68E85" w14:textId="77777777" w:rsidR="0097109C" w:rsidRPr="00301346" w:rsidRDefault="0097109C" w:rsidP="008A35A1">
            <w:pPr>
              <w:jc w:val="both"/>
              <w:rPr>
                <w:rFonts w:ascii="Times New Roman" w:hAnsi="Times New Roman" w:cs="Times New Roman"/>
                <w:sz w:val="24"/>
                <w:szCs w:val="24"/>
              </w:rPr>
            </w:pPr>
          </w:p>
          <w:p w14:paraId="20B67742" w14:textId="178C0A0F"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1309EAE2" w14:textId="77777777" w:rsidR="0097109C" w:rsidRPr="00301346" w:rsidRDefault="0097109C" w:rsidP="008A35A1">
            <w:pPr>
              <w:jc w:val="both"/>
              <w:rPr>
                <w:rFonts w:ascii="Times New Roman" w:hAnsi="Times New Roman" w:cs="Times New Roman"/>
                <w:sz w:val="24"/>
                <w:szCs w:val="24"/>
              </w:rPr>
            </w:pPr>
          </w:p>
        </w:tc>
      </w:tr>
      <w:tr w:rsidR="0097109C" w:rsidRPr="00C465C1" w14:paraId="496AFC51" w14:textId="77777777" w:rsidTr="0082629C">
        <w:tc>
          <w:tcPr>
            <w:tcW w:w="2942" w:type="dxa"/>
            <w:tcBorders>
              <w:top w:val="nil"/>
              <w:bottom w:val="nil"/>
            </w:tcBorders>
          </w:tcPr>
          <w:p w14:paraId="3F21464F" w14:textId="1ABC8CC9" w:rsidR="0097109C" w:rsidRPr="00C465C1" w:rsidRDefault="00377951" w:rsidP="008A35A1">
            <w:pPr>
              <w:rPr>
                <w:rFonts w:ascii="Times New Roman" w:hAnsi="Times New Roman" w:cs="Times New Roman"/>
                <w:sz w:val="24"/>
                <w:szCs w:val="24"/>
              </w:rPr>
            </w:pPr>
            <w:r>
              <w:rPr>
                <w:rFonts w:ascii="Times New Roman" w:hAnsi="Times New Roman"/>
                <w:sz w:val="24"/>
              </w:rPr>
              <w:t>(q</w:t>
            </w:r>
            <w:r w:rsidR="0097109C">
              <w:rPr>
                <w:rFonts w:ascii="Times New Roman" w:hAnsi="Times New Roman"/>
                <w:sz w:val="24"/>
              </w:rPr>
              <w:t>) Serviços de embalagem (CPC 876)</w:t>
            </w:r>
          </w:p>
        </w:tc>
        <w:tc>
          <w:tcPr>
            <w:tcW w:w="3841" w:type="dxa"/>
            <w:tcBorders>
              <w:top w:val="nil"/>
              <w:bottom w:val="nil"/>
            </w:tcBorders>
          </w:tcPr>
          <w:p w14:paraId="7A931A0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F356F5B" w14:textId="77777777" w:rsidR="002B468A" w:rsidRPr="00301346" w:rsidRDefault="002B468A" w:rsidP="008A35A1">
            <w:pPr>
              <w:jc w:val="both"/>
              <w:rPr>
                <w:rFonts w:ascii="Times New Roman" w:hAnsi="Times New Roman" w:cs="Times New Roman"/>
                <w:sz w:val="24"/>
                <w:szCs w:val="24"/>
              </w:rPr>
            </w:pPr>
          </w:p>
          <w:p w14:paraId="535897EF" w14:textId="726A96F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8C997F3" w14:textId="77777777" w:rsidR="0097109C" w:rsidRPr="00301346" w:rsidRDefault="0097109C" w:rsidP="008A35A1">
            <w:pPr>
              <w:jc w:val="both"/>
              <w:rPr>
                <w:rFonts w:ascii="Times New Roman" w:hAnsi="Times New Roman" w:cs="Times New Roman"/>
                <w:sz w:val="24"/>
                <w:szCs w:val="24"/>
              </w:rPr>
            </w:pPr>
          </w:p>
          <w:p w14:paraId="38D6FCE0" w14:textId="7E2DB64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AAFEEAC" w14:textId="77777777" w:rsidR="0097109C" w:rsidRPr="00301346" w:rsidRDefault="0097109C" w:rsidP="008A35A1">
            <w:pPr>
              <w:jc w:val="both"/>
              <w:rPr>
                <w:rFonts w:ascii="Times New Roman" w:hAnsi="Times New Roman" w:cs="Times New Roman"/>
                <w:sz w:val="24"/>
                <w:szCs w:val="24"/>
              </w:rPr>
            </w:pPr>
          </w:p>
          <w:p w14:paraId="6839C2A5" w14:textId="45D1DF0C"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2D2F1A86" w14:textId="77777777" w:rsidR="007E1F3E" w:rsidRPr="00301346" w:rsidRDefault="007E1F3E" w:rsidP="008A35A1">
            <w:pPr>
              <w:jc w:val="both"/>
              <w:rPr>
                <w:rFonts w:ascii="Times New Roman" w:hAnsi="Times New Roman" w:cs="Times New Roman"/>
                <w:sz w:val="24"/>
                <w:szCs w:val="24"/>
              </w:rPr>
            </w:pPr>
          </w:p>
        </w:tc>
        <w:tc>
          <w:tcPr>
            <w:tcW w:w="3827" w:type="dxa"/>
            <w:tcBorders>
              <w:top w:val="nil"/>
              <w:bottom w:val="nil"/>
            </w:tcBorders>
          </w:tcPr>
          <w:p w14:paraId="7D345B88" w14:textId="1D976E65" w:rsidR="0097109C" w:rsidRPr="00301346"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22F6517" w14:textId="77777777" w:rsidR="002B468A" w:rsidRPr="00301346" w:rsidRDefault="002B468A" w:rsidP="008A35A1">
            <w:pPr>
              <w:jc w:val="both"/>
              <w:rPr>
                <w:rFonts w:ascii="Times New Roman" w:hAnsi="Times New Roman" w:cs="Times New Roman"/>
                <w:sz w:val="24"/>
                <w:szCs w:val="24"/>
              </w:rPr>
            </w:pPr>
          </w:p>
          <w:p w14:paraId="5CA86B97" w14:textId="1F66A51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4346216" w14:textId="77777777" w:rsidR="0097109C" w:rsidRPr="00301346" w:rsidRDefault="0097109C" w:rsidP="008A35A1">
            <w:pPr>
              <w:jc w:val="both"/>
              <w:rPr>
                <w:rFonts w:ascii="Times New Roman" w:hAnsi="Times New Roman" w:cs="Times New Roman"/>
                <w:sz w:val="24"/>
                <w:szCs w:val="24"/>
              </w:rPr>
            </w:pPr>
          </w:p>
          <w:p w14:paraId="28A3C4DA" w14:textId="3FD7C25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DC3B763" w14:textId="77777777" w:rsidR="0097109C" w:rsidRPr="00301346" w:rsidRDefault="0097109C" w:rsidP="008A35A1">
            <w:pPr>
              <w:jc w:val="both"/>
              <w:rPr>
                <w:rFonts w:ascii="Times New Roman" w:hAnsi="Times New Roman" w:cs="Times New Roman"/>
                <w:sz w:val="24"/>
                <w:szCs w:val="24"/>
              </w:rPr>
            </w:pPr>
          </w:p>
          <w:p w14:paraId="485F22C9" w14:textId="405CB5BB"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4C66059" w14:textId="77777777" w:rsidR="0097109C" w:rsidRPr="00301346" w:rsidRDefault="0097109C" w:rsidP="008A35A1">
            <w:pPr>
              <w:jc w:val="both"/>
              <w:rPr>
                <w:rFonts w:ascii="Times New Roman" w:hAnsi="Times New Roman" w:cs="Times New Roman"/>
                <w:sz w:val="24"/>
                <w:szCs w:val="24"/>
              </w:rPr>
            </w:pPr>
          </w:p>
        </w:tc>
      </w:tr>
      <w:tr w:rsidR="0097109C" w:rsidRPr="00C465C1" w14:paraId="250D251B" w14:textId="77777777" w:rsidTr="0082629C">
        <w:tc>
          <w:tcPr>
            <w:tcW w:w="2942" w:type="dxa"/>
            <w:tcBorders>
              <w:top w:val="nil"/>
              <w:bottom w:val="nil"/>
            </w:tcBorders>
          </w:tcPr>
          <w:p w14:paraId="285E7BEE" w14:textId="7BE0DD0E" w:rsidR="0097109C" w:rsidRPr="00C465C1" w:rsidRDefault="00377951" w:rsidP="008A35A1">
            <w:pPr>
              <w:rPr>
                <w:rFonts w:ascii="Times New Roman" w:hAnsi="Times New Roman" w:cs="Times New Roman"/>
                <w:sz w:val="24"/>
                <w:szCs w:val="24"/>
              </w:rPr>
            </w:pPr>
            <w:r>
              <w:rPr>
                <w:rFonts w:ascii="Times New Roman" w:hAnsi="Times New Roman"/>
                <w:sz w:val="24"/>
              </w:rPr>
              <w:t>(s</w:t>
            </w:r>
            <w:r w:rsidR="0097109C">
              <w:rPr>
                <w:rFonts w:ascii="Times New Roman" w:hAnsi="Times New Roman"/>
                <w:sz w:val="24"/>
              </w:rPr>
              <w:t>) Serviços de convenção (CPC 87909)</w:t>
            </w:r>
          </w:p>
        </w:tc>
        <w:tc>
          <w:tcPr>
            <w:tcW w:w="3841" w:type="dxa"/>
            <w:tcBorders>
              <w:top w:val="nil"/>
              <w:bottom w:val="nil"/>
            </w:tcBorders>
          </w:tcPr>
          <w:p w14:paraId="4BC51E65" w14:textId="3FB4A4D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642BE6B9" w14:textId="77777777" w:rsidR="0097109C" w:rsidRPr="00301346" w:rsidRDefault="0097109C" w:rsidP="008A35A1">
            <w:pPr>
              <w:jc w:val="both"/>
              <w:rPr>
                <w:rFonts w:ascii="Times New Roman" w:hAnsi="Times New Roman" w:cs="Times New Roman"/>
                <w:sz w:val="24"/>
                <w:szCs w:val="24"/>
              </w:rPr>
            </w:pPr>
          </w:p>
          <w:p w14:paraId="033F45D7" w14:textId="1023D69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D66FB89" w14:textId="77777777" w:rsidR="0097109C" w:rsidRPr="00301346" w:rsidRDefault="0097109C" w:rsidP="008A35A1">
            <w:pPr>
              <w:jc w:val="both"/>
              <w:rPr>
                <w:rFonts w:ascii="Times New Roman" w:hAnsi="Times New Roman" w:cs="Times New Roman"/>
                <w:sz w:val="24"/>
                <w:szCs w:val="24"/>
              </w:rPr>
            </w:pPr>
          </w:p>
          <w:p w14:paraId="62CC739D" w14:textId="49ED4C6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87C2B65" w14:textId="77777777" w:rsidR="0097109C" w:rsidRPr="00301346" w:rsidRDefault="0097109C" w:rsidP="008A35A1">
            <w:pPr>
              <w:jc w:val="both"/>
              <w:rPr>
                <w:rFonts w:ascii="Times New Roman" w:hAnsi="Times New Roman" w:cs="Times New Roman"/>
                <w:sz w:val="24"/>
                <w:szCs w:val="24"/>
              </w:rPr>
            </w:pPr>
          </w:p>
          <w:p w14:paraId="46F97801" w14:textId="68B96A2E"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57CDAC9C" w14:textId="77777777" w:rsidR="007E1F3E" w:rsidRPr="00301346" w:rsidRDefault="007E1F3E" w:rsidP="008A35A1">
            <w:pPr>
              <w:jc w:val="both"/>
              <w:rPr>
                <w:rFonts w:ascii="Times New Roman" w:hAnsi="Times New Roman" w:cs="Times New Roman"/>
                <w:sz w:val="24"/>
                <w:szCs w:val="24"/>
              </w:rPr>
            </w:pPr>
          </w:p>
        </w:tc>
        <w:tc>
          <w:tcPr>
            <w:tcW w:w="3827" w:type="dxa"/>
            <w:tcBorders>
              <w:top w:val="nil"/>
              <w:bottom w:val="nil"/>
            </w:tcBorders>
          </w:tcPr>
          <w:p w14:paraId="0863BC82" w14:textId="2C2B46C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54386EA" w14:textId="77777777" w:rsidR="0097109C" w:rsidRPr="00301346" w:rsidRDefault="0097109C" w:rsidP="008A35A1">
            <w:pPr>
              <w:jc w:val="both"/>
              <w:rPr>
                <w:rFonts w:ascii="Times New Roman" w:hAnsi="Times New Roman" w:cs="Times New Roman"/>
                <w:sz w:val="24"/>
                <w:szCs w:val="24"/>
              </w:rPr>
            </w:pPr>
          </w:p>
          <w:p w14:paraId="3A9BA7FC" w14:textId="1346C82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0883476" w14:textId="77777777" w:rsidR="0097109C" w:rsidRPr="00301346" w:rsidRDefault="0097109C" w:rsidP="008A35A1">
            <w:pPr>
              <w:jc w:val="both"/>
              <w:rPr>
                <w:rFonts w:ascii="Times New Roman" w:hAnsi="Times New Roman" w:cs="Times New Roman"/>
                <w:sz w:val="24"/>
                <w:szCs w:val="24"/>
              </w:rPr>
            </w:pPr>
          </w:p>
          <w:p w14:paraId="0451320B" w14:textId="1D79A98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9F972B1" w14:textId="77777777" w:rsidR="0097109C" w:rsidRPr="00301346" w:rsidRDefault="0097109C" w:rsidP="008A35A1">
            <w:pPr>
              <w:jc w:val="both"/>
              <w:rPr>
                <w:rFonts w:ascii="Times New Roman" w:hAnsi="Times New Roman" w:cs="Times New Roman"/>
                <w:sz w:val="24"/>
                <w:szCs w:val="24"/>
              </w:rPr>
            </w:pPr>
          </w:p>
          <w:p w14:paraId="31B1B319" w14:textId="03FD0C98"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930828E" w14:textId="77777777" w:rsidR="0097109C" w:rsidRPr="00301346" w:rsidRDefault="0097109C" w:rsidP="008A35A1">
            <w:pPr>
              <w:jc w:val="both"/>
              <w:rPr>
                <w:rFonts w:ascii="Times New Roman" w:hAnsi="Times New Roman" w:cs="Times New Roman"/>
                <w:sz w:val="24"/>
                <w:szCs w:val="24"/>
              </w:rPr>
            </w:pPr>
          </w:p>
        </w:tc>
      </w:tr>
      <w:tr w:rsidR="0097109C" w:rsidRPr="00C465C1" w14:paraId="66D370C5" w14:textId="77777777" w:rsidTr="0082629C">
        <w:tc>
          <w:tcPr>
            <w:tcW w:w="2942" w:type="dxa"/>
            <w:tcBorders>
              <w:top w:val="nil"/>
              <w:bottom w:val="single" w:sz="4" w:space="0" w:color="auto"/>
            </w:tcBorders>
          </w:tcPr>
          <w:p w14:paraId="04553409"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(t) Outros: serviços de tradução e interpretação (exceto tradutores oficiais) (CPC 87905)</w:t>
            </w:r>
          </w:p>
        </w:tc>
        <w:tc>
          <w:tcPr>
            <w:tcW w:w="3841" w:type="dxa"/>
            <w:tcBorders>
              <w:top w:val="nil"/>
              <w:bottom w:val="single" w:sz="4" w:space="0" w:color="auto"/>
            </w:tcBorders>
          </w:tcPr>
          <w:p w14:paraId="53B9EBB9" w14:textId="1DD8D66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1E9509BA" w14:textId="77777777" w:rsidR="0097109C" w:rsidRPr="00301346" w:rsidRDefault="0097109C" w:rsidP="008A35A1">
            <w:pPr>
              <w:jc w:val="both"/>
              <w:rPr>
                <w:rFonts w:ascii="Times New Roman" w:hAnsi="Times New Roman" w:cs="Times New Roman"/>
                <w:sz w:val="24"/>
                <w:szCs w:val="24"/>
              </w:rPr>
            </w:pPr>
          </w:p>
          <w:p w14:paraId="56A2DF2A" w14:textId="22A5BCD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15829BF" w14:textId="77777777" w:rsidR="0097109C" w:rsidRPr="00301346" w:rsidRDefault="0097109C" w:rsidP="008A35A1">
            <w:pPr>
              <w:jc w:val="both"/>
              <w:rPr>
                <w:rFonts w:ascii="Times New Roman" w:hAnsi="Times New Roman" w:cs="Times New Roman"/>
                <w:sz w:val="24"/>
                <w:szCs w:val="24"/>
              </w:rPr>
            </w:pPr>
          </w:p>
          <w:p w14:paraId="6E4655E8" w14:textId="4B4AE11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B5A971A" w14:textId="77777777" w:rsidR="0097109C" w:rsidRPr="00301346" w:rsidRDefault="0097109C" w:rsidP="008A35A1">
            <w:pPr>
              <w:jc w:val="both"/>
              <w:rPr>
                <w:rFonts w:ascii="Times New Roman" w:hAnsi="Times New Roman" w:cs="Times New Roman"/>
                <w:sz w:val="24"/>
                <w:szCs w:val="24"/>
              </w:rPr>
            </w:pPr>
          </w:p>
          <w:p w14:paraId="0ADC4758" w14:textId="7AB62F63" w:rsidR="0097109C" w:rsidRPr="00301346"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6AE47C18" w14:textId="77777777" w:rsidR="002B468A" w:rsidRPr="00301346" w:rsidRDefault="002B468A" w:rsidP="008A35A1">
            <w:pPr>
              <w:jc w:val="both"/>
              <w:rPr>
                <w:rFonts w:ascii="Times New Roman" w:hAnsi="Times New Roman" w:cs="Times New Roman"/>
                <w:sz w:val="24"/>
                <w:szCs w:val="24"/>
              </w:rPr>
            </w:pPr>
          </w:p>
        </w:tc>
        <w:tc>
          <w:tcPr>
            <w:tcW w:w="3827" w:type="dxa"/>
            <w:tcBorders>
              <w:top w:val="nil"/>
              <w:bottom w:val="single" w:sz="4" w:space="0" w:color="auto"/>
            </w:tcBorders>
          </w:tcPr>
          <w:p w14:paraId="5A799A21" w14:textId="3A44F0F6"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061AD61C" w14:textId="77777777" w:rsidR="0097109C" w:rsidRPr="00301346" w:rsidRDefault="0097109C" w:rsidP="008A35A1">
            <w:pPr>
              <w:jc w:val="both"/>
              <w:rPr>
                <w:rFonts w:ascii="Times New Roman" w:hAnsi="Times New Roman" w:cs="Times New Roman"/>
                <w:sz w:val="24"/>
                <w:szCs w:val="24"/>
              </w:rPr>
            </w:pPr>
          </w:p>
          <w:p w14:paraId="4E9495C9" w14:textId="01DCDAE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54320E7" w14:textId="77777777" w:rsidR="0097109C" w:rsidRPr="00301346" w:rsidRDefault="0097109C" w:rsidP="008A35A1">
            <w:pPr>
              <w:jc w:val="both"/>
              <w:rPr>
                <w:rFonts w:ascii="Times New Roman" w:hAnsi="Times New Roman" w:cs="Times New Roman"/>
                <w:sz w:val="24"/>
                <w:szCs w:val="24"/>
              </w:rPr>
            </w:pPr>
          </w:p>
          <w:p w14:paraId="6B52126F" w14:textId="10C7432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69A2855" w14:textId="77777777" w:rsidR="0097109C" w:rsidRPr="00301346" w:rsidRDefault="0097109C" w:rsidP="008A35A1">
            <w:pPr>
              <w:jc w:val="both"/>
              <w:rPr>
                <w:rFonts w:ascii="Times New Roman" w:hAnsi="Times New Roman" w:cs="Times New Roman"/>
                <w:sz w:val="24"/>
                <w:szCs w:val="24"/>
              </w:rPr>
            </w:pPr>
          </w:p>
          <w:p w14:paraId="230A1009" w14:textId="4C02C157"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5415E3DD" w14:textId="77777777" w:rsidR="0097109C" w:rsidRPr="00301346" w:rsidRDefault="0097109C" w:rsidP="008A35A1">
            <w:pPr>
              <w:jc w:val="both"/>
              <w:rPr>
                <w:rFonts w:ascii="Times New Roman" w:hAnsi="Times New Roman" w:cs="Times New Roman"/>
                <w:sz w:val="24"/>
                <w:szCs w:val="24"/>
              </w:rPr>
            </w:pPr>
          </w:p>
        </w:tc>
      </w:tr>
      <w:tr w:rsidR="0097109C" w:rsidRPr="00C465C1" w14:paraId="353F1593" w14:textId="77777777" w:rsidTr="0082629C">
        <w:tc>
          <w:tcPr>
            <w:tcW w:w="2942" w:type="dxa"/>
            <w:tcBorders>
              <w:top w:val="single" w:sz="4" w:space="0" w:color="auto"/>
              <w:bottom w:val="nil"/>
            </w:tcBorders>
          </w:tcPr>
          <w:p w14:paraId="589A2D73"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2. SERVIÇOS DE COMUNICAÇÃO</w:t>
            </w:r>
          </w:p>
        </w:tc>
        <w:tc>
          <w:tcPr>
            <w:tcW w:w="3841" w:type="dxa"/>
            <w:tcBorders>
              <w:top w:val="single" w:sz="4" w:space="0" w:color="auto"/>
              <w:bottom w:val="nil"/>
            </w:tcBorders>
          </w:tcPr>
          <w:p w14:paraId="2DCE8698" w14:textId="77777777" w:rsidR="0097109C" w:rsidRPr="00C465C1" w:rsidRDefault="0097109C" w:rsidP="008A35A1">
            <w:pPr>
              <w:jc w:val="both"/>
              <w:rPr>
                <w:rFonts w:ascii="Times New Roman" w:hAnsi="Times New Roman" w:cs="Times New Roman"/>
                <w:sz w:val="24"/>
                <w:szCs w:val="24"/>
                <w:lang w:val="en-GB"/>
              </w:rPr>
            </w:pPr>
          </w:p>
        </w:tc>
        <w:tc>
          <w:tcPr>
            <w:tcW w:w="3827" w:type="dxa"/>
            <w:tcBorders>
              <w:top w:val="single" w:sz="4" w:space="0" w:color="auto"/>
              <w:bottom w:val="nil"/>
            </w:tcBorders>
          </w:tcPr>
          <w:p w14:paraId="670E4BAF"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top w:val="single" w:sz="4" w:space="0" w:color="auto"/>
              <w:bottom w:val="nil"/>
            </w:tcBorders>
          </w:tcPr>
          <w:p w14:paraId="2A7A69F1"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11F575C2" w14:textId="77777777" w:rsidTr="0082629C">
        <w:tc>
          <w:tcPr>
            <w:tcW w:w="2942" w:type="dxa"/>
            <w:tcBorders>
              <w:top w:val="nil"/>
              <w:bottom w:val="nil"/>
            </w:tcBorders>
          </w:tcPr>
          <w:p w14:paraId="502B65C5"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2.A. Serviços postais</w:t>
            </w:r>
          </w:p>
          <w:p w14:paraId="2BEC0757" w14:textId="77777777" w:rsidR="0097109C" w:rsidRPr="00301346" w:rsidRDefault="0097109C" w:rsidP="008A35A1">
            <w:pPr>
              <w:rPr>
                <w:rFonts w:ascii="Times New Roman" w:hAnsi="Times New Roman" w:cs="Times New Roman"/>
                <w:b/>
                <w:sz w:val="24"/>
                <w:szCs w:val="24"/>
              </w:rPr>
            </w:pPr>
          </w:p>
          <w:p w14:paraId="409A29C3" w14:textId="4518E217" w:rsidR="00BC583F" w:rsidRPr="00C465C1" w:rsidRDefault="0097109C" w:rsidP="003A0B3E">
            <w:pPr>
              <w:rPr>
                <w:rFonts w:ascii="Times New Roman" w:hAnsi="Times New Roman" w:cs="Times New Roman"/>
                <w:sz w:val="24"/>
                <w:szCs w:val="24"/>
              </w:rPr>
            </w:pPr>
            <w:r>
              <w:rPr>
                <w:rFonts w:ascii="Times New Roman" w:hAnsi="Times New Roman"/>
                <w:sz w:val="24"/>
              </w:rPr>
              <w:t>(exceto as atividades reservadas ao operador designado brasileiro, que compreendem a coleta, recebimento, manuseio, transporte e entrega de cartas, cartões postais e correspondências agrupadas, seja para destinos nacionais ou internacionais, incluindo qualquer forma de remessa, seja prioritária, não prioritária, urgente, expressa, etc., bem como a emissão de selos e outros pagamentos de postagem) (CPC 7511)</w:t>
            </w:r>
          </w:p>
        </w:tc>
        <w:tc>
          <w:tcPr>
            <w:tcW w:w="3841" w:type="dxa"/>
            <w:tcBorders>
              <w:top w:val="nil"/>
              <w:bottom w:val="nil"/>
            </w:tcBorders>
          </w:tcPr>
          <w:p w14:paraId="7540E518" w14:textId="77777777" w:rsidR="0097109C" w:rsidRPr="00301346" w:rsidRDefault="0097109C" w:rsidP="008A35A1">
            <w:pPr>
              <w:jc w:val="both"/>
              <w:rPr>
                <w:rFonts w:ascii="Times New Roman" w:hAnsi="Times New Roman" w:cs="Times New Roman"/>
                <w:sz w:val="24"/>
                <w:szCs w:val="24"/>
              </w:rPr>
            </w:pPr>
          </w:p>
          <w:p w14:paraId="55A1BFF4" w14:textId="77777777" w:rsidR="0097109C" w:rsidRPr="00301346" w:rsidRDefault="0097109C" w:rsidP="008A35A1">
            <w:pPr>
              <w:jc w:val="both"/>
              <w:rPr>
                <w:rFonts w:ascii="Times New Roman" w:hAnsi="Times New Roman" w:cs="Times New Roman"/>
                <w:sz w:val="24"/>
                <w:szCs w:val="24"/>
              </w:rPr>
            </w:pPr>
          </w:p>
          <w:p w14:paraId="394DE5C2" w14:textId="0098EA3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C740F73" w14:textId="77777777" w:rsidR="0097109C" w:rsidRPr="00301346" w:rsidRDefault="0097109C" w:rsidP="008A35A1">
            <w:pPr>
              <w:jc w:val="both"/>
              <w:rPr>
                <w:rFonts w:ascii="Times New Roman" w:hAnsi="Times New Roman" w:cs="Times New Roman"/>
                <w:sz w:val="24"/>
                <w:szCs w:val="24"/>
              </w:rPr>
            </w:pPr>
          </w:p>
          <w:p w14:paraId="0B81B607" w14:textId="055D230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A30D8C7" w14:textId="77777777" w:rsidR="0097109C" w:rsidRPr="00301346" w:rsidRDefault="0097109C" w:rsidP="008A35A1">
            <w:pPr>
              <w:jc w:val="both"/>
              <w:rPr>
                <w:rFonts w:ascii="Times New Roman" w:hAnsi="Times New Roman" w:cs="Times New Roman"/>
                <w:sz w:val="24"/>
                <w:szCs w:val="24"/>
              </w:rPr>
            </w:pPr>
          </w:p>
          <w:p w14:paraId="0EF9008B" w14:textId="6114C8F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1969B75" w14:textId="77777777" w:rsidR="0097109C" w:rsidRPr="00301346" w:rsidRDefault="0097109C" w:rsidP="008A35A1">
            <w:pPr>
              <w:jc w:val="both"/>
              <w:rPr>
                <w:rFonts w:ascii="Times New Roman" w:hAnsi="Times New Roman" w:cs="Times New Roman"/>
                <w:sz w:val="24"/>
                <w:szCs w:val="24"/>
              </w:rPr>
            </w:pPr>
          </w:p>
          <w:p w14:paraId="09D68B82" w14:textId="2FDE81CF"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06B2AFF5" w14:textId="77777777" w:rsidR="0097109C" w:rsidRPr="00301346" w:rsidRDefault="0097109C" w:rsidP="008A35A1">
            <w:pPr>
              <w:jc w:val="both"/>
              <w:rPr>
                <w:rFonts w:ascii="Times New Roman" w:hAnsi="Times New Roman" w:cs="Times New Roman"/>
                <w:sz w:val="24"/>
                <w:szCs w:val="24"/>
              </w:rPr>
            </w:pPr>
          </w:p>
          <w:p w14:paraId="1014EBB0" w14:textId="77777777" w:rsidR="0097109C" w:rsidRPr="00301346" w:rsidRDefault="0097109C" w:rsidP="008A35A1">
            <w:pPr>
              <w:jc w:val="both"/>
              <w:rPr>
                <w:rFonts w:ascii="Times New Roman" w:hAnsi="Times New Roman" w:cs="Times New Roman"/>
                <w:sz w:val="24"/>
                <w:szCs w:val="24"/>
              </w:rPr>
            </w:pPr>
          </w:p>
          <w:p w14:paraId="0DA27813" w14:textId="06269FB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CE5246B" w14:textId="77777777" w:rsidR="0097109C" w:rsidRPr="00301346" w:rsidRDefault="0097109C" w:rsidP="008A35A1">
            <w:pPr>
              <w:jc w:val="both"/>
              <w:rPr>
                <w:rFonts w:ascii="Times New Roman" w:hAnsi="Times New Roman" w:cs="Times New Roman"/>
                <w:sz w:val="24"/>
                <w:szCs w:val="24"/>
              </w:rPr>
            </w:pPr>
          </w:p>
          <w:p w14:paraId="6DB2DED8" w14:textId="12CA19B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21BEEFC" w14:textId="77777777" w:rsidR="0097109C" w:rsidRPr="00301346" w:rsidRDefault="0097109C" w:rsidP="008A35A1">
            <w:pPr>
              <w:jc w:val="both"/>
              <w:rPr>
                <w:rFonts w:ascii="Times New Roman" w:hAnsi="Times New Roman" w:cs="Times New Roman"/>
                <w:sz w:val="24"/>
                <w:szCs w:val="24"/>
              </w:rPr>
            </w:pPr>
          </w:p>
          <w:p w14:paraId="04ABE1A3" w14:textId="6E48743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0FBE483" w14:textId="77777777" w:rsidR="0097109C" w:rsidRPr="00301346" w:rsidRDefault="0097109C" w:rsidP="008A35A1">
            <w:pPr>
              <w:jc w:val="both"/>
              <w:rPr>
                <w:rFonts w:ascii="Times New Roman" w:hAnsi="Times New Roman" w:cs="Times New Roman"/>
                <w:sz w:val="24"/>
                <w:szCs w:val="24"/>
              </w:rPr>
            </w:pPr>
          </w:p>
          <w:p w14:paraId="6A7A4C32" w14:textId="4B68FDCB" w:rsidR="0097109C" w:rsidRPr="00C465C1" w:rsidRDefault="009A0B37"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0CA0A2E" w14:textId="77777777" w:rsidR="0097109C" w:rsidRPr="00301346" w:rsidRDefault="0097109C" w:rsidP="008A35A1">
            <w:pPr>
              <w:jc w:val="both"/>
              <w:rPr>
                <w:rFonts w:ascii="Times New Roman" w:hAnsi="Times New Roman" w:cs="Times New Roman"/>
                <w:sz w:val="24"/>
                <w:szCs w:val="24"/>
              </w:rPr>
            </w:pPr>
          </w:p>
        </w:tc>
      </w:tr>
      <w:tr w:rsidR="0060593E" w:rsidRPr="00C465C1" w14:paraId="13868856" w14:textId="77777777" w:rsidTr="0082629C">
        <w:tc>
          <w:tcPr>
            <w:tcW w:w="2942" w:type="dxa"/>
            <w:tcBorders>
              <w:top w:val="nil"/>
              <w:bottom w:val="single" w:sz="4" w:space="0" w:color="auto"/>
            </w:tcBorders>
          </w:tcPr>
          <w:p w14:paraId="50D2D046" w14:textId="77777777" w:rsidR="0060593E" w:rsidRPr="00301346" w:rsidRDefault="0060593E" w:rsidP="008A35A1">
            <w:pPr>
              <w:rPr>
                <w:rFonts w:ascii="Times New Roman" w:hAnsi="Times New Roman" w:cs="Times New Roman"/>
                <w:b/>
                <w:sz w:val="24"/>
                <w:szCs w:val="24"/>
              </w:rPr>
            </w:pPr>
          </w:p>
        </w:tc>
        <w:tc>
          <w:tcPr>
            <w:tcW w:w="3841" w:type="dxa"/>
            <w:tcBorders>
              <w:top w:val="nil"/>
              <w:bottom w:val="single" w:sz="4" w:space="0" w:color="auto"/>
            </w:tcBorders>
          </w:tcPr>
          <w:p w14:paraId="428CE180" w14:textId="77777777" w:rsidR="0060593E" w:rsidRPr="00301346" w:rsidRDefault="0060593E" w:rsidP="008A35A1">
            <w:pPr>
              <w:jc w:val="both"/>
              <w:rPr>
                <w:rFonts w:ascii="Times New Roman" w:hAnsi="Times New Roman" w:cs="Times New Roman"/>
                <w:sz w:val="24"/>
                <w:szCs w:val="24"/>
              </w:rPr>
            </w:pPr>
          </w:p>
        </w:tc>
        <w:tc>
          <w:tcPr>
            <w:tcW w:w="3827" w:type="dxa"/>
            <w:tcBorders>
              <w:top w:val="nil"/>
              <w:bottom w:val="single" w:sz="4" w:space="0" w:color="auto"/>
            </w:tcBorders>
          </w:tcPr>
          <w:p w14:paraId="31B3BDB3" w14:textId="77777777" w:rsidR="0060593E" w:rsidRPr="00301346" w:rsidRDefault="0060593E" w:rsidP="008A35A1">
            <w:pPr>
              <w:jc w:val="both"/>
              <w:rPr>
                <w:rFonts w:ascii="Times New Roman" w:hAnsi="Times New Roman" w:cs="Times New Roman"/>
                <w:sz w:val="24"/>
                <w:szCs w:val="24"/>
              </w:rPr>
            </w:pPr>
          </w:p>
        </w:tc>
        <w:tc>
          <w:tcPr>
            <w:tcW w:w="4221" w:type="dxa"/>
            <w:tcBorders>
              <w:top w:val="nil"/>
              <w:bottom w:val="single" w:sz="4" w:space="0" w:color="auto"/>
            </w:tcBorders>
          </w:tcPr>
          <w:p w14:paraId="57813978" w14:textId="77777777" w:rsidR="0060593E" w:rsidRPr="00301346" w:rsidRDefault="0060593E" w:rsidP="008A35A1">
            <w:pPr>
              <w:jc w:val="both"/>
              <w:rPr>
                <w:rFonts w:ascii="Times New Roman" w:hAnsi="Times New Roman" w:cs="Times New Roman"/>
                <w:sz w:val="24"/>
                <w:szCs w:val="24"/>
              </w:rPr>
            </w:pPr>
          </w:p>
        </w:tc>
      </w:tr>
      <w:tr w:rsidR="0097109C" w:rsidRPr="00C465C1" w14:paraId="51009441" w14:textId="77777777" w:rsidTr="00E101E9">
        <w:tc>
          <w:tcPr>
            <w:tcW w:w="14831" w:type="dxa"/>
            <w:gridSpan w:val="4"/>
            <w:tcBorders>
              <w:top w:val="single" w:sz="4" w:space="0" w:color="auto"/>
              <w:bottom w:val="nil"/>
            </w:tcBorders>
          </w:tcPr>
          <w:p w14:paraId="10B34E73" w14:textId="77777777" w:rsidR="0097109C" w:rsidRPr="00C465C1" w:rsidRDefault="0097109C" w:rsidP="005C5B1D">
            <w:pPr>
              <w:pageBreakBefore/>
              <w:spacing w:line="260" w:lineRule="exact"/>
              <w:jc w:val="both"/>
              <w:rPr>
                <w:rFonts w:ascii="Times New Roman" w:hAnsi="Times New Roman" w:cs="Times New Roman"/>
                <w:b/>
                <w:sz w:val="24"/>
                <w:szCs w:val="24"/>
              </w:rPr>
            </w:pPr>
            <w:r>
              <w:rPr>
                <w:rFonts w:ascii="Times New Roman" w:hAnsi="Times New Roman"/>
                <w:b/>
                <w:sz w:val="24"/>
              </w:rPr>
              <w:lastRenderedPageBreak/>
              <w:t>2.C. Serviços de telecomunicações</w:t>
            </w:r>
          </w:p>
          <w:p w14:paraId="49D54361"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1586C385" w14:textId="77777777"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(a) “Serviços de telecomunicações” significa o transporte de sinais eletromagnéticos, som, dados, imagens e qualquer combinação destes, excluindo a radiodifusão.</w:t>
            </w:r>
          </w:p>
          <w:p w14:paraId="6E0792A4"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339188CD" w14:textId="77777777"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(b) A Constituição Federal do Brasil garante todos os direitos adquiridos dos prestadores de serviços já estabelecidos no Brasil. O Brasil reserva-se o direito de adotar ou manter limites à participação estrangeira no capital de prestadores de serviços de telecomunicações.</w:t>
            </w:r>
          </w:p>
          <w:p w14:paraId="7139F79D"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57DD2564" w14:textId="5FE112B7"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 xml:space="preserve">(c) Todos os prestadores de serviços, para poderem </w:t>
            </w:r>
            <w:r w:rsidR="00160C19">
              <w:rPr>
                <w:rFonts w:ascii="Times New Roman" w:hAnsi="Times New Roman"/>
                <w:sz w:val="24"/>
              </w:rPr>
              <w:t xml:space="preserve">prestar </w:t>
            </w:r>
            <w:r>
              <w:rPr>
                <w:rFonts w:ascii="Times New Roman" w:hAnsi="Times New Roman"/>
                <w:sz w:val="24"/>
              </w:rPr>
              <w:t xml:space="preserve">serviços de telecomunicações no Brasil, precisam obter uma licença da Anatel. As licenças serão concedidas apenas a </w:t>
            </w:r>
            <w:r w:rsidR="00160C19">
              <w:rPr>
                <w:rFonts w:ascii="Times New Roman" w:hAnsi="Times New Roman"/>
                <w:sz w:val="24"/>
              </w:rPr>
              <w:t xml:space="preserve">prestadores </w:t>
            </w:r>
            <w:r>
              <w:rPr>
                <w:rFonts w:ascii="Times New Roman" w:hAnsi="Times New Roman"/>
                <w:sz w:val="24"/>
              </w:rPr>
              <w:t xml:space="preserve">devidamente estabelecidos de acordo com as leis e regulamentos internos do Brasil, o que exige que a sede e a administração estejam localizadas no território brasileiro e que a maioria das ações com direito a voto seja detida por pessoas físicas residentes no Brasil ou por empresas devidamente estabelecidas de acordo com as leis e regulamentos internos do Brasil, o que exige que a sede e a administração estejam localizadas no território brasileiro. </w:t>
            </w:r>
          </w:p>
          <w:p w14:paraId="59F041C5"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7118179A" w14:textId="54FA01ED"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 xml:space="preserve">(d) Esta </w:t>
            </w:r>
            <w:r w:rsidR="002D6A63">
              <w:rPr>
                <w:rFonts w:ascii="Times New Roman" w:hAnsi="Times New Roman"/>
                <w:sz w:val="24"/>
              </w:rPr>
              <w:t xml:space="preserve">Lista </w:t>
            </w:r>
            <w:r>
              <w:rPr>
                <w:rFonts w:ascii="Times New Roman" w:hAnsi="Times New Roman"/>
                <w:sz w:val="24"/>
              </w:rPr>
              <w:t xml:space="preserve">de Compromissos Específicos não inclui </w:t>
            </w:r>
            <w:r w:rsidR="003477AE">
              <w:rPr>
                <w:rFonts w:ascii="Times New Roman" w:hAnsi="Times New Roman"/>
                <w:sz w:val="24"/>
              </w:rPr>
              <w:t>nenhum</w:t>
            </w:r>
            <w:r>
              <w:rPr>
                <w:rFonts w:ascii="Times New Roman" w:hAnsi="Times New Roman"/>
                <w:sz w:val="24"/>
              </w:rPr>
              <w:t xml:space="preserve"> compromisso relacionado com as atividades cujo conteúdo é transportado por um serviço de telecomunicações. O conteúdo e o tratamento dessas atividades são regulamentados pelos respectivos setores. </w:t>
            </w:r>
          </w:p>
          <w:p w14:paraId="444E6482"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0E72A8EB" w14:textId="35D46120"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 xml:space="preserve">(e) Os </w:t>
            </w:r>
            <w:r w:rsidR="00160C19">
              <w:rPr>
                <w:rFonts w:ascii="Times New Roman" w:hAnsi="Times New Roman"/>
                <w:sz w:val="24"/>
              </w:rPr>
              <w:t>prestadores</w:t>
            </w:r>
            <w:r>
              <w:rPr>
                <w:rFonts w:ascii="Times New Roman" w:hAnsi="Times New Roman"/>
                <w:sz w:val="24"/>
              </w:rPr>
              <w:t xml:space="preserve"> de serviços de telecomunicações devem utilizar satélites brasileiros, sempre que estes ofereçam condições técnicas, operacionais ou comerciais equivalentes às dos satélites estrangeiros.  Um satélite brasileiro é aquele que utiliza os recursos orbitais e o espectro de radiofrequências notificados pelo país à ITU, ou distribuídos ou atribuídos a ele, e cuja estação de controle e monitoramento está instalada em território brasileiro. O uso de um satélite estrangeiro só será permitido mediante a contratação de uma empresa constituída sob a lei brasileira e com sede e administração no país, como representante legal do operador estrangeiro. As decisões regulatórias a esse respeito são baseadas em um processo transparente e objetivo e em uma base de reciprocidade.</w:t>
            </w:r>
          </w:p>
          <w:p w14:paraId="5FC7031B"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70CF0470" w14:textId="7B26BAA3"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 xml:space="preserve">(f) Não serão aplicados limites à quantidade de licenças que podem ser concedidas para </w:t>
            </w:r>
            <w:r w:rsidR="00160C19">
              <w:rPr>
                <w:rFonts w:ascii="Times New Roman" w:hAnsi="Times New Roman"/>
                <w:sz w:val="24"/>
              </w:rPr>
              <w:t xml:space="preserve">a prestação </w:t>
            </w:r>
            <w:r>
              <w:rPr>
                <w:rFonts w:ascii="Times New Roman" w:hAnsi="Times New Roman"/>
                <w:sz w:val="24"/>
              </w:rPr>
              <w:t xml:space="preserve">de serviços de telecomunicações, exceto em casos de impossibilidade técnica, como disponibilidade de espectro, ou para evitar prejuízos </w:t>
            </w:r>
            <w:r w:rsidR="00160C19">
              <w:rPr>
                <w:rFonts w:ascii="Times New Roman" w:hAnsi="Times New Roman"/>
                <w:sz w:val="24"/>
              </w:rPr>
              <w:t xml:space="preserve">à prestação </w:t>
            </w:r>
            <w:r>
              <w:rPr>
                <w:rFonts w:ascii="Times New Roman" w:hAnsi="Times New Roman"/>
                <w:sz w:val="24"/>
              </w:rPr>
              <w:t>de modalidades específicas de serviços de interesse público.</w:t>
            </w:r>
          </w:p>
          <w:p w14:paraId="50EA3087"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43547DFD" w14:textId="77777777" w:rsidR="0097109C"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(g) Os serviços de valor agregado não são definidos como serviços de telecomunicações nas leis e regulamentos nacionais do Brasil.</w:t>
            </w:r>
          </w:p>
          <w:p w14:paraId="1B722FAD" w14:textId="77777777" w:rsidR="0097109C" w:rsidRPr="00301346" w:rsidRDefault="0097109C" w:rsidP="005C5B1D">
            <w:pPr>
              <w:pageBreakBefore/>
              <w:spacing w:line="260" w:lineRule="exact"/>
              <w:jc w:val="both"/>
              <w:rPr>
                <w:rFonts w:ascii="Times New Roman" w:hAnsi="Times New Roman" w:cs="Times New Roman"/>
                <w:sz w:val="24"/>
                <w:szCs w:val="24"/>
              </w:rPr>
            </w:pPr>
          </w:p>
          <w:p w14:paraId="730CE6D6" w14:textId="79876828" w:rsidR="00522FB8" w:rsidRPr="00C465C1" w:rsidRDefault="0097109C" w:rsidP="005C5B1D">
            <w:pPr>
              <w:pageBreakBefore/>
              <w:spacing w:line="260" w:lineRule="exact"/>
              <w:jc w:val="both"/>
              <w:rPr>
                <w:rFonts w:ascii="Times New Roman" w:hAnsi="Times New Roman" w:cs="Times New Roman"/>
                <w:sz w:val="24"/>
                <w:szCs w:val="24"/>
              </w:rPr>
            </w:pPr>
            <w:r>
              <w:rPr>
                <w:rFonts w:ascii="Times New Roman" w:hAnsi="Times New Roman"/>
                <w:sz w:val="24"/>
              </w:rPr>
              <w:t xml:space="preserve">(h) Os </w:t>
            </w:r>
            <w:r w:rsidR="00160C19">
              <w:rPr>
                <w:rFonts w:ascii="Times New Roman" w:hAnsi="Times New Roman"/>
                <w:sz w:val="24"/>
              </w:rPr>
              <w:t>prestadores</w:t>
            </w:r>
            <w:r>
              <w:rPr>
                <w:rFonts w:ascii="Times New Roman" w:hAnsi="Times New Roman"/>
                <w:sz w:val="24"/>
              </w:rPr>
              <w:t xml:space="preserve"> de serviços de telecomunicações de interesse coletivo estabelecidos no Brasil, de acordo com as leis e regulamentos nacionais do Brasil, terão o direito de utilizar instalações físicas (postes, dutos, condutas, servidões) pertencentes ou controladas por outros </w:t>
            </w:r>
            <w:r w:rsidR="00160C19">
              <w:rPr>
                <w:rFonts w:ascii="Times New Roman" w:hAnsi="Times New Roman"/>
                <w:sz w:val="24"/>
              </w:rPr>
              <w:t xml:space="preserve">prestadores </w:t>
            </w:r>
            <w:r>
              <w:rPr>
                <w:rFonts w:ascii="Times New Roman" w:hAnsi="Times New Roman"/>
                <w:sz w:val="24"/>
              </w:rPr>
              <w:t>de serviços de telecomunicações ou outros serviços de interesse público, de forma não discriminatória e a preços e condições justos e razoáveis. A agência reguladora responsável pelas instalações a serem utilizadas definirá as condições para o cumprimento adequado desta disposição.</w:t>
            </w:r>
          </w:p>
        </w:tc>
      </w:tr>
      <w:tr w:rsidR="000D5705" w:rsidRPr="00C465C1" w14:paraId="4D07D49B" w14:textId="77777777" w:rsidTr="00E101E9">
        <w:tc>
          <w:tcPr>
            <w:tcW w:w="14831" w:type="dxa"/>
            <w:gridSpan w:val="4"/>
            <w:tcBorders>
              <w:top w:val="nil"/>
              <w:bottom w:val="nil"/>
            </w:tcBorders>
          </w:tcPr>
          <w:p w14:paraId="0C7E56D8" w14:textId="5AB3D292" w:rsidR="000D5705" w:rsidRDefault="000D5705" w:rsidP="000D5705">
            <w:pPr>
              <w:pageBreakBefore/>
              <w:jc w:val="both"/>
              <w:rPr>
                <w:rFonts w:ascii="Times New Roman" w:hAnsi="Times New Roman" w:cs="Times New Roman"/>
                <w:sz w:val="24"/>
                <w:szCs w:val="24"/>
              </w:rPr>
            </w:pPr>
            <w:r>
              <w:rPr>
                <w:rFonts w:ascii="Times New Roman" w:hAnsi="Times New Roman"/>
                <w:sz w:val="24"/>
              </w:rPr>
              <w:lastRenderedPageBreak/>
              <w:t xml:space="preserve">(i) As autorizações para </w:t>
            </w:r>
            <w:r w:rsidR="00301346">
              <w:rPr>
                <w:rFonts w:ascii="Times New Roman" w:hAnsi="Times New Roman"/>
                <w:sz w:val="24"/>
              </w:rPr>
              <w:t>a prestação</w:t>
            </w:r>
            <w:r>
              <w:rPr>
                <w:rFonts w:ascii="Times New Roman" w:hAnsi="Times New Roman"/>
                <w:sz w:val="24"/>
              </w:rPr>
              <w:t xml:space="preserve"> de serviços de telecomunicações de interesse restrito podem ser concedidas a pessoas jurídicas constituídas de acordo com as leis e regulamentos internos do Brasil e com sede e administração no Brasil, bem como a outras pessoas jurídicas ou físicas estabelecidas ou residentes no Brasil.</w:t>
            </w:r>
          </w:p>
          <w:p w14:paraId="12366D32" w14:textId="77777777" w:rsidR="000D5705" w:rsidRPr="00301346" w:rsidRDefault="000D5705" w:rsidP="008A35A1">
            <w:pPr>
              <w:jc w:val="both"/>
              <w:rPr>
                <w:rFonts w:ascii="Times New Roman" w:hAnsi="Times New Roman" w:cs="Times New Roman"/>
                <w:sz w:val="24"/>
                <w:szCs w:val="24"/>
              </w:rPr>
            </w:pPr>
          </w:p>
        </w:tc>
      </w:tr>
      <w:tr w:rsidR="0097109C" w:rsidRPr="00C465C1" w14:paraId="59A64B5C" w14:textId="77777777" w:rsidTr="0082629C">
        <w:tc>
          <w:tcPr>
            <w:tcW w:w="2942" w:type="dxa"/>
            <w:tcBorders>
              <w:bottom w:val="nil"/>
            </w:tcBorders>
          </w:tcPr>
          <w:p w14:paraId="1E446CD7" w14:textId="3FA2179C"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Serviços locais, de longa distância e internacionais, para uso público e não público, </w:t>
            </w:r>
            <w:r w:rsidR="00C41EDD">
              <w:rPr>
                <w:rFonts w:ascii="Times New Roman" w:hAnsi="Times New Roman"/>
                <w:sz w:val="24"/>
              </w:rPr>
              <w:t xml:space="preserve">prestados </w:t>
            </w:r>
            <w:r>
              <w:rPr>
                <w:rFonts w:ascii="Times New Roman" w:hAnsi="Times New Roman"/>
                <w:sz w:val="24"/>
              </w:rPr>
              <w:t>com o uso de qualquer tecnologia de rede (cabo, satélite, etc.).</w:t>
            </w:r>
          </w:p>
          <w:p w14:paraId="421024CF" w14:textId="77777777" w:rsidR="0097109C" w:rsidRPr="00301346" w:rsidRDefault="0097109C" w:rsidP="008A35A1">
            <w:pPr>
              <w:jc w:val="both"/>
              <w:rPr>
                <w:rFonts w:ascii="Times New Roman" w:hAnsi="Times New Roman" w:cs="Times New Roman"/>
                <w:sz w:val="24"/>
                <w:szCs w:val="24"/>
              </w:rPr>
            </w:pPr>
          </w:p>
          <w:p w14:paraId="0060F597"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(a) Serviços de telefonia de voz (CPC 7521)</w:t>
            </w:r>
          </w:p>
          <w:p w14:paraId="22BA53E9" w14:textId="77777777" w:rsidR="0097109C" w:rsidRPr="00301346" w:rsidRDefault="0097109C" w:rsidP="008A35A1">
            <w:pPr>
              <w:rPr>
                <w:rFonts w:ascii="Times New Roman" w:hAnsi="Times New Roman" w:cs="Times New Roman"/>
                <w:sz w:val="24"/>
                <w:szCs w:val="24"/>
              </w:rPr>
            </w:pPr>
          </w:p>
          <w:p w14:paraId="6131D202" w14:textId="4C1C838E"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(b) Serviços de transmissão de dados com comutação de pacotes </w:t>
            </w:r>
            <w:r>
              <w:rPr>
                <w:rFonts w:ascii="Times New Roman" w:hAnsi="Times New Roman"/>
                <w:sz w:val="24"/>
              </w:rPr>
              <w:br/>
              <w:t>(CPC 7523**)</w:t>
            </w:r>
          </w:p>
          <w:p w14:paraId="4F528013" w14:textId="77777777" w:rsidR="0097109C" w:rsidRPr="00301346" w:rsidRDefault="0097109C" w:rsidP="008A35A1">
            <w:pPr>
              <w:rPr>
                <w:rFonts w:ascii="Times New Roman" w:hAnsi="Times New Roman" w:cs="Times New Roman"/>
                <w:sz w:val="24"/>
                <w:szCs w:val="24"/>
              </w:rPr>
            </w:pPr>
          </w:p>
          <w:p w14:paraId="2B084194" w14:textId="2346E734"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(c) Serviços de transmissão de dados </w:t>
            </w:r>
            <w:r w:rsidR="002D6A63" w:rsidRPr="002D6A63">
              <w:rPr>
                <w:rFonts w:ascii="Times New Roman" w:hAnsi="Times New Roman"/>
                <w:sz w:val="24"/>
              </w:rPr>
              <w:t>em circuito</w:t>
            </w:r>
            <w:r>
              <w:rPr>
                <w:rFonts w:ascii="Times New Roman" w:hAnsi="Times New Roman"/>
                <w:sz w:val="24"/>
              </w:rPr>
              <w:br/>
              <w:t>(CPC 7523**)</w:t>
            </w:r>
          </w:p>
          <w:p w14:paraId="76C89B16" w14:textId="77777777" w:rsidR="0097109C" w:rsidRPr="00301346" w:rsidRDefault="0097109C" w:rsidP="008A35A1">
            <w:pPr>
              <w:rPr>
                <w:rFonts w:ascii="Times New Roman" w:hAnsi="Times New Roman" w:cs="Times New Roman"/>
                <w:sz w:val="24"/>
                <w:szCs w:val="24"/>
              </w:rPr>
            </w:pPr>
          </w:p>
          <w:p w14:paraId="08F29069" w14:textId="72206EAF"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(f) Serviços de </w:t>
            </w:r>
            <w:r w:rsidR="002D6A63">
              <w:rPr>
                <w:rFonts w:ascii="Times New Roman" w:hAnsi="Times New Roman"/>
                <w:sz w:val="24"/>
              </w:rPr>
              <w:t>fax</w:t>
            </w:r>
            <w:r>
              <w:rPr>
                <w:rFonts w:ascii="Times New Roman" w:hAnsi="Times New Roman"/>
                <w:sz w:val="24"/>
              </w:rPr>
              <w:t xml:space="preserve"> </w:t>
            </w:r>
            <w:r>
              <w:rPr>
                <w:rFonts w:ascii="Times New Roman" w:hAnsi="Times New Roman"/>
                <w:sz w:val="24"/>
              </w:rPr>
              <w:br/>
              <w:t>(CPC 7521**+7529**)</w:t>
            </w:r>
          </w:p>
          <w:p w14:paraId="5C9AB188" w14:textId="77777777" w:rsidR="0097109C" w:rsidRPr="00301346" w:rsidRDefault="0097109C" w:rsidP="008A35A1">
            <w:pPr>
              <w:rPr>
                <w:rFonts w:ascii="Times New Roman" w:hAnsi="Times New Roman" w:cs="Times New Roman"/>
                <w:sz w:val="24"/>
                <w:szCs w:val="24"/>
              </w:rPr>
            </w:pPr>
          </w:p>
          <w:p w14:paraId="3599A0BF" w14:textId="47585712"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(g) Serviços de circuitos privados alugados </w:t>
            </w:r>
            <w:r>
              <w:rPr>
                <w:rFonts w:ascii="Times New Roman" w:hAnsi="Times New Roman"/>
                <w:sz w:val="24"/>
              </w:rPr>
              <w:br/>
              <w:t>(CPC 7522**+7523**)</w:t>
            </w:r>
          </w:p>
        </w:tc>
        <w:tc>
          <w:tcPr>
            <w:tcW w:w="3841" w:type="dxa"/>
            <w:tcBorders>
              <w:bottom w:val="nil"/>
            </w:tcBorders>
          </w:tcPr>
          <w:p w14:paraId="61B8A044" w14:textId="614323A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Não consolidado. As empresas estrangeiras estão autorizadas a interconectar-se em regime </w:t>
            </w:r>
            <w:proofErr w:type="spellStart"/>
            <w:r>
              <w:rPr>
                <w:rFonts w:ascii="Times New Roman" w:hAnsi="Times New Roman"/>
                <w:sz w:val="24"/>
              </w:rPr>
              <w:t>transfronteiriço</w:t>
            </w:r>
            <w:proofErr w:type="spellEnd"/>
            <w:r>
              <w:rPr>
                <w:rFonts w:ascii="Times New Roman" w:hAnsi="Times New Roman"/>
                <w:sz w:val="24"/>
              </w:rPr>
              <w:t xml:space="preserve"> com operadores estabelecidos no Brasil que estejam autorizados a </w:t>
            </w:r>
            <w:r w:rsidR="00160C19">
              <w:rPr>
                <w:rFonts w:ascii="Times New Roman" w:hAnsi="Times New Roman"/>
                <w:sz w:val="24"/>
              </w:rPr>
              <w:t xml:space="preserve">prestar </w:t>
            </w:r>
            <w:r>
              <w:rPr>
                <w:rFonts w:ascii="Times New Roman" w:hAnsi="Times New Roman"/>
                <w:sz w:val="24"/>
              </w:rPr>
              <w:t>serviços internacionais de longa distância, em conformidade com as leis e regulamentos nacionais do Brasil. Outras formas de prestação transfronteiriça, incluindo serviços de retorno de chamada, não são permitidas. Os consumidores brasileiros devem manter relações comerciais ou jurídicas exclusivamente com empresas estabelecidas no Brasil que estejam autorizadas a operar de acordo com as leis e regulamentos internos do Brasil.</w:t>
            </w:r>
          </w:p>
          <w:p w14:paraId="02E94B97" w14:textId="77777777" w:rsidR="0097109C" w:rsidRPr="00301346" w:rsidRDefault="0097109C" w:rsidP="008A35A1">
            <w:pPr>
              <w:jc w:val="both"/>
              <w:rPr>
                <w:rFonts w:ascii="Times New Roman" w:hAnsi="Times New Roman" w:cs="Times New Roman"/>
                <w:sz w:val="24"/>
                <w:szCs w:val="24"/>
              </w:rPr>
            </w:pPr>
          </w:p>
          <w:p w14:paraId="4B058F2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2F50FCCC" w14:textId="77777777" w:rsidR="0097109C" w:rsidRPr="00301346" w:rsidRDefault="0097109C" w:rsidP="008A35A1">
            <w:pPr>
              <w:jc w:val="both"/>
              <w:rPr>
                <w:rFonts w:ascii="Times New Roman" w:hAnsi="Times New Roman" w:cs="Times New Roman"/>
                <w:sz w:val="24"/>
                <w:szCs w:val="24"/>
              </w:rPr>
            </w:pPr>
          </w:p>
          <w:p w14:paraId="50FEE8BD" w14:textId="0DC7D8B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w:t>
            </w:r>
            <w:r w:rsidR="006A5B2B">
              <w:rPr>
                <w:rFonts w:ascii="Times New Roman" w:hAnsi="Times New Roman"/>
                <w:sz w:val="24"/>
              </w:rPr>
              <w:t>como indicado</w:t>
            </w:r>
            <w:r>
              <w:rPr>
                <w:rFonts w:ascii="Times New Roman" w:hAnsi="Times New Roman"/>
                <w:sz w:val="24"/>
              </w:rPr>
              <w:t xml:space="preserve"> na seção horizontal deste subsetor e na seção horizontal.</w:t>
            </w:r>
          </w:p>
          <w:p w14:paraId="5E337133" w14:textId="77777777" w:rsidR="0097109C" w:rsidRPr="00301346" w:rsidRDefault="0097109C" w:rsidP="008A35A1">
            <w:pPr>
              <w:jc w:val="both"/>
              <w:rPr>
                <w:rFonts w:ascii="Times New Roman" w:hAnsi="Times New Roman" w:cs="Times New Roman"/>
                <w:sz w:val="24"/>
                <w:szCs w:val="24"/>
              </w:rPr>
            </w:pPr>
          </w:p>
          <w:p w14:paraId="768AA9DC" w14:textId="0DDC0C91"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3827" w:type="dxa"/>
            <w:tcBorders>
              <w:bottom w:val="nil"/>
            </w:tcBorders>
          </w:tcPr>
          <w:p w14:paraId="40A3522F" w14:textId="5F10FA40"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Não consolidado. As empresas estrangeiras </w:t>
            </w:r>
            <w:r w:rsidR="00F8523A">
              <w:rPr>
                <w:rFonts w:ascii="Times New Roman" w:hAnsi="Times New Roman"/>
                <w:sz w:val="24"/>
              </w:rPr>
              <w:t xml:space="preserve">estão autorizadas a interconectar-se em regime </w:t>
            </w:r>
            <w:proofErr w:type="spellStart"/>
            <w:r w:rsidR="00F8523A">
              <w:rPr>
                <w:rFonts w:ascii="Times New Roman" w:hAnsi="Times New Roman"/>
                <w:sz w:val="24"/>
              </w:rPr>
              <w:t>transfronteiriço</w:t>
            </w:r>
            <w:proofErr w:type="spellEnd"/>
            <w:r>
              <w:rPr>
                <w:rFonts w:ascii="Times New Roman" w:hAnsi="Times New Roman"/>
                <w:sz w:val="24"/>
              </w:rPr>
              <w:t xml:space="preserve"> com operadores estabelecidos no Brasil que estejam autorizados a </w:t>
            </w:r>
            <w:r w:rsidR="00160C19">
              <w:rPr>
                <w:rFonts w:ascii="Times New Roman" w:hAnsi="Times New Roman"/>
                <w:sz w:val="24"/>
              </w:rPr>
              <w:t xml:space="preserve">prestar </w:t>
            </w:r>
            <w:r>
              <w:rPr>
                <w:rFonts w:ascii="Times New Roman" w:hAnsi="Times New Roman"/>
                <w:sz w:val="24"/>
              </w:rPr>
              <w:t>serviços internacionais de longa distância, em conformidade com as leis e regulamentos nacionais do Brasil. Outras formas de prestação transfronteiriça, incluindo serviços de retorno de chamada, não são permitidas. Os consumidores brasileiros devem manter relações comerciais ou jurídicas exclusivamente com empresas estabelecidas no Brasil que estejam autorizadas a operar de acordo com as leis e regulamentos internos do Brasil.</w:t>
            </w:r>
          </w:p>
          <w:p w14:paraId="5494B941" w14:textId="77777777" w:rsidR="0097109C" w:rsidRPr="00301346" w:rsidRDefault="0097109C" w:rsidP="008A35A1">
            <w:pPr>
              <w:jc w:val="both"/>
              <w:rPr>
                <w:rFonts w:ascii="Times New Roman" w:hAnsi="Times New Roman" w:cs="Times New Roman"/>
                <w:sz w:val="24"/>
                <w:szCs w:val="24"/>
              </w:rPr>
            </w:pPr>
          </w:p>
          <w:p w14:paraId="6893C6D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083FB984" w14:textId="77777777" w:rsidR="0097109C" w:rsidRPr="00301346" w:rsidRDefault="0097109C" w:rsidP="008A35A1">
            <w:pPr>
              <w:jc w:val="both"/>
              <w:rPr>
                <w:rFonts w:ascii="Times New Roman" w:hAnsi="Times New Roman" w:cs="Times New Roman"/>
                <w:sz w:val="24"/>
                <w:szCs w:val="24"/>
              </w:rPr>
            </w:pPr>
          </w:p>
          <w:p w14:paraId="0FBCB228" w14:textId="7C1141E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w:t>
            </w:r>
            <w:r w:rsidR="006A5B2B">
              <w:rPr>
                <w:rFonts w:ascii="Times New Roman" w:hAnsi="Times New Roman"/>
                <w:sz w:val="24"/>
              </w:rPr>
              <w:t>como indicado</w:t>
            </w:r>
            <w:r>
              <w:rPr>
                <w:rFonts w:ascii="Times New Roman" w:hAnsi="Times New Roman"/>
                <w:sz w:val="24"/>
              </w:rPr>
              <w:t xml:space="preserve"> na seção horizontal deste subsetor e na seção horizontal.</w:t>
            </w:r>
          </w:p>
          <w:p w14:paraId="550B5AA8" w14:textId="77777777" w:rsidR="0097109C" w:rsidRPr="00301346" w:rsidRDefault="0097109C" w:rsidP="008A35A1">
            <w:pPr>
              <w:jc w:val="both"/>
              <w:rPr>
                <w:rFonts w:ascii="Times New Roman" w:hAnsi="Times New Roman" w:cs="Times New Roman"/>
                <w:sz w:val="24"/>
                <w:szCs w:val="24"/>
              </w:rPr>
            </w:pPr>
          </w:p>
          <w:p w14:paraId="2FA1CCBA" w14:textId="625F1309"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4221" w:type="dxa"/>
            <w:tcBorders>
              <w:bottom w:val="nil"/>
            </w:tcBorders>
          </w:tcPr>
          <w:p w14:paraId="6D37D269" w14:textId="746A33A8"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O Brasil entende que seus compromissos no Setor 2.C (Serviços de Telecomunicações) sob o Modo 1 (</w:t>
            </w:r>
            <w:r w:rsidR="00301346">
              <w:rPr>
                <w:rFonts w:ascii="Times New Roman" w:hAnsi="Times New Roman"/>
                <w:sz w:val="24"/>
              </w:rPr>
              <w:t>Prestação transfronteiriça</w:t>
            </w:r>
            <w:r>
              <w:rPr>
                <w:rFonts w:ascii="Times New Roman" w:hAnsi="Times New Roman"/>
                <w:sz w:val="24"/>
              </w:rPr>
              <w:t>) não concedem quaisquer direitos a pessoas jurídicas não estabelecidas em seu território, além daqueles previstos nas leis e regulamentos internos do Brasil.</w:t>
            </w:r>
          </w:p>
          <w:p w14:paraId="118FF3FE" w14:textId="77777777" w:rsidR="0097109C" w:rsidRPr="00301346" w:rsidRDefault="0097109C" w:rsidP="008A35A1">
            <w:pPr>
              <w:jc w:val="both"/>
              <w:rPr>
                <w:rFonts w:ascii="Times New Roman" w:hAnsi="Times New Roman" w:cs="Times New Roman"/>
                <w:sz w:val="24"/>
                <w:szCs w:val="24"/>
              </w:rPr>
            </w:pPr>
          </w:p>
          <w:p w14:paraId="5A9015D6" w14:textId="294CA9B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Para efeitos do Acordo, </w:t>
            </w:r>
            <w:r w:rsidR="00301346">
              <w:rPr>
                <w:rFonts w:ascii="Times New Roman" w:hAnsi="Times New Roman"/>
                <w:sz w:val="24"/>
              </w:rPr>
              <w:t>a prestação</w:t>
            </w:r>
            <w:r>
              <w:rPr>
                <w:rFonts w:ascii="Times New Roman" w:hAnsi="Times New Roman"/>
                <w:sz w:val="24"/>
              </w:rPr>
              <w:t xml:space="preserve"> de serviços de telecomunicações ao abrigo do Modo 1 não inclui o transporte de sinais com origem e destino no mesmo país, mesmo que esse transporte seja efetuado por meio de um satélite operado a partir de outro país.</w:t>
            </w:r>
          </w:p>
          <w:p w14:paraId="64A2A648" w14:textId="77777777" w:rsidR="0097109C" w:rsidRPr="00301346" w:rsidRDefault="0097109C" w:rsidP="008A35A1">
            <w:pPr>
              <w:jc w:val="both"/>
              <w:rPr>
                <w:rFonts w:ascii="Times New Roman" w:hAnsi="Times New Roman" w:cs="Times New Roman"/>
                <w:sz w:val="24"/>
                <w:szCs w:val="24"/>
              </w:rPr>
            </w:pPr>
          </w:p>
          <w:p w14:paraId="4ED1F571" w14:textId="3A63532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Quando for necessário atribuir espectro para </w:t>
            </w:r>
            <w:r w:rsidR="00301346">
              <w:rPr>
                <w:rFonts w:ascii="Times New Roman" w:hAnsi="Times New Roman"/>
                <w:sz w:val="24"/>
              </w:rPr>
              <w:t>a prestação</w:t>
            </w:r>
            <w:r>
              <w:rPr>
                <w:rFonts w:ascii="Times New Roman" w:hAnsi="Times New Roman"/>
                <w:sz w:val="24"/>
              </w:rPr>
              <w:t xml:space="preserve"> de serviços de telecomunicações, a autoridade competente de um Estado Parte deverá prever um processo transparente e competitivo para a atribuição do espectro, que inclua o seguinte: </w:t>
            </w:r>
          </w:p>
          <w:p w14:paraId="67C1CF5C" w14:textId="77777777" w:rsidR="0097109C" w:rsidRPr="00301346" w:rsidRDefault="0097109C" w:rsidP="008A35A1">
            <w:pPr>
              <w:jc w:val="both"/>
              <w:rPr>
                <w:rFonts w:ascii="Times New Roman" w:hAnsi="Times New Roman" w:cs="Times New Roman"/>
                <w:sz w:val="24"/>
                <w:szCs w:val="24"/>
              </w:rPr>
            </w:pPr>
          </w:p>
          <w:p w14:paraId="113CD810" w14:textId="77777777" w:rsidR="0097109C" w:rsidRPr="00C465C1" w:rsidRDefault="0097109C" w:rsidP="00020DAB">
            <w:pPr>
              <w:ind w:left="165"/>
              <w:jc w:val="both"/>
              <w:rPr>
                <w:rFonts w:ascii="Times New Roman" w:hAnsi="Times New Roman" w:cs="Times New Roman"/>
                <w:sz w:val="24"/>
                <w:szCs w:val="24"/>
              </w:rPr>
            </w:pPr>
            <w:r>
              <w:rPr>
                <w:rFonts w:ascii="Times New Roman" w:hAnsi="Times New Roman"/>
                <w:sz w:val="24"/>
              </w:rPr>
              <w:t xml:space="preserve">(a) um processo de consulta pública sobre o processo de atribuição; </w:t>
            </w:r>
          </w:p>
          <w:p w14:paraId="663996E8" w14:textId="77777777" w:rsidR="0097109C" w:rsidRPr="00301346" w:rsidRDefault="0097109C" w:rsidP="00020DAB">
            <w:pPr>
              <w:ind w:left="165"/>
              <w:jc w:val="both"/>
              <w:rPr>
                <w:rFonts w:ascii="Times New Roman" w:hAnsi="Times New Roman" w:cs="Times New Roman"/>
                <w:sz w:val="24"/>
                <w:szCs w:val="24"/>
              </w:rPr>
            </w:pPr>
          </w:p>
          <w:p w14:paraId="4A5F2BDB" w14:textId="77777777" w:rsidR="0097109C" w:rsidRPr="00C465C1" w:rsidRDefault="0097109C" w:rsidP="00020DAB">
            <w:pPr>
              <w:ind w:left="165"/>
              <w:jc w:val="both"/>
              <w:rPr>
                <w:rFonts w:ascii="Times New Roman" w:hAnsi="Times New Roman" w:cs="Times New Roman"/>
                <w:sz w:val="24"/>
                <w:szCs w:val="24"/>
              </w:rPr>
            </w:pPr>
            <w:r>
              <w:rPr>
                <w:rFonts w:ascii="Times New Roman" w:hAnsi="Times New Roman"/>
                <w:sz w:val="24"/>
              </w:rPr>
              <w:t xml:space="preserve">(b) detalhes suficientes do processo para se candidatar e licitar o espectro, incluindo o fornecimento de tempo razoável suficiente para que todos os candidatos possam analisar e examinar os requisitos e preparar suas propostas; </w:t>
            </w:r>
          </w:p>
          <w:p w14:paraId="402247C7" w14:textId="77777777" w:rsidR="0097109C" w:rsidRPr="00301346" w:rsidRDefault="0097109C" w:rsidP="00020DAB">
            <w:pPr>
              <w:ind w:left="165"/>
              <w:jc w:val="both"/>
              <w:rPr>
                <w:rFonts w:ascii="Times New Roman" w:hAnsi="Times New Roman" w:cs="Times New Roman"/>
                <w:sz w:val="24"/>
                <w:szCs w:val="24"/>
              </w:rPr>
            </w:pPr>
          </w:p>
          <w:p w14:paraId="7E286140" w14:textId="77777777" w:rsidR="0097109C" w:rsidRPr="00C465C1" w:rsidRDefault="0097109C" w:rsidP="00020DAB">
            <w:pPr>
              <w:ind w:left="165"/>
              <w:jc w:val="both"/>
              <w:rPr>
                <w:rFonts w:ascii="Times New Roman" w:hAnsi="Times New Roman" w:cs="Times New Roman"/>
                <w:sz w:val="24"/>
                <w:szCs w:val="24"/>
              </w:rPr>
            </w:pPr>
            <w:r>
              <w:rPr>
                <w:rFonts w:ascii="Times New Roman" w:hAnsi="Times New Roman"/>
                <w:sz w:val="24"/>
              </w:rPr>
              <w:t xml:space="preserve">(c) os princípios e critérios detalhados para a seleção entre os candidatos; e </w:t>
            </w:r>
          </w:p>
          <w:p w14:paraId="6E27CAC9" w14:textId="77777777" w:rsidR="0097109C" w:rsidRPr="00301346" w:rsidRDefault="0097109C" w:rsidP="00020DAB">
            <w:pPr>
              <w:ind w:left="165"/>
              <w:jc w:val="both"/>
              <w:rPr>
                <w:rFonts w:ascii="Times New Roman" w:hAnsi="Times New Roman" w:cs="Times New Roman"/>
                <w:sz w:val="24"/>
                <w:szCs w:val="24"/>
              </w:rPr>
            </w:pPr>
          </w:p>
          <w:p w14:paraId="079B68A6" w14:textId="77777777" w:rsidR="0097109C" w:rsidRPr="00C465C1" w:rsidRDefault="0097109C" w:rsidP="00020DAB">
            <w:pPr>
              <w:ind w:left="165"/>
              <w:jc w:val="both"/>
              <w:rPr>
                <w:rFonts w:ascii="Times New Roman" w:hAnsi="Times New Roman" w:cs="Times New Roman"/>
                <w:sz w:val="24"/>
                <w:szCs w:val="24"/>
              </w:rPr>
            </w:pPr>
            <w:r>
              <w:rPr>
                <w:rFonts w:ascii="Times New Roman" w:hAnsi="Times New Roman"/>
                <w:sz w:val="24"/>
              </w:rPr>
              <w:t>(d) um método transparente e objetivo para determinar a elegibilidade para a atribuição do espectro.</w:t>
            </w:r>
          </w:p>
          <w:p w14:paraId="700A63DF" w14:textId="77777777" w:rsidR="0097109C" w:rsidRPr="00301346" w:rsidRDefault="0097109C" w:rsidP="008A35A1">
            <w:pPr>
              <w:jc w:val="both"/>
              <w:rPr>
                <w:rFonts w:ascii="Times New Roman" w:hAnsi="Times New Roman" w:cs="Times New Roman"/>
                <w:sz w:val="24"/>
                <w:szCs w:val="24"/>
              </w:rPr>
            </w:pPr>
          </w:p>
        </w:tc>
      </w:tr>
      <w:tr w:rsidR="0097109C" w:rsidRPr="00C465C1" w14:paraId="4BC7C7F0" w14:textId="77777777" w:rsidTr="0082629C">
        <w:tc>
          <w:tcPr>
            <w:tcW w:w="2942" w:type="dxa"/>
            <w:tcBorders>
              <w:top w:val="nil"/>
              <w:bottom w:val="single" w:sz="4" w:space="0" w:color="auto"/>
            </w:tcBorders>
          </w:tcPr>
          <w:p w14:paraId="5BA5F13F"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(o) Outros serviços básicos de telecomunicações</w:t>
            </w:r>
          </w:p>
          <w:p w14:paraId="0824DC26" w14:textId="77777777" w:rsidR="0097109C" w:rsidRPr="00301346" w:rsidRDefault="0097109C" w:rsidP="008A35A1">
            <w:pPr>
              <w:rPr>
                <w:rFonts w:ascii="Times New Roman" w:hAnsi="Times New Roman" w:cs="Times New Roman"/>
                <w:sz w:val="24"/>
                <w:szCs w:val="24"/>
              </w:rPr>
            </w:pPr>
          </w:p>
          <w:p w14:paraId="091E649E"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Serviços móveis</w:t>
            </w:r>
          </w:p>
          <w:p w14:paraId="6E06A776" w14:textId="77777777" w:rsidR="0097109C" w:rsidRPr="00301346" w:rsidRDefault="0097109C" w:rsidP="008A35A1">
            <w:pPr>
              <w:rPr>
                <w:rFonts w:ascii="Times New Roman" w:hAnsi="Times New Roman" w:cs="Times New Roman"/>
                <w:sz w:val="24"/>
                <w:szCs w:val="24"/>
              </w:rPr>
            </w:pPr>
          </w:p>
          <w:p w14:paraId="10533E33"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Serviços celulares analógicos/digitais </w:t>
            </w:r>
          </w:p>
          <w:p w14:paraId="6485E665" w14:textId="77777777" w:rsidR="0097109C" w:rsidRPr="00301346" w:rsidRDefault="0097109C" w:rsidP="008A35A1">
            <w:pPr>
              <w:rPr>
                <w:rFonts w:ascii="Times New Roman" w:hAnsi="Times New Roman" w:cs="Times New Roman"/>
                <w:sz w:val="24"/>
                <w:szCs w:val="24"/>
              </w:rPr>
            </w:pPr>
          </w:p>
          <w:p w14:paraId="7E63EC69" w14:textId="5D53DFF7" w:rsidR="0097109C" w:rsidRPr="00301346" w:rsidRDefault="00F8523A" w:rsidP="008A35A1">
            <w:pPr>
              <w:rPr>
                <w:rFonts w:ascii="Times New Roman" w:hAnsi="Times New Roman" w:cs="Times New Roman"/>
                <w:sz w:val="24"/>
                <w:szCs w:val="24"/>
              </w:rPr>
            </w:pPr>
            <w:r w:rsidRPr="00F8523A">
              <w:rPr>
                <w:rFonts w:ascii="Times New Roman" w:hAnsi="Times New Roman"/>
                <w:sz w:val="24"/>
              </w:rPr>
              <w:t>Serviços móveis por satélite a nível mundial</w:t>
            </w:r>
          </w:p>
          <w:p w14:paraId="4CF20DC9" w14:textId="15454547" w:rsidR="0097109C" w:rsidRPr="00301346" w:rsidRDefault="00F8523A" w:rsidP="008A35A1">
            <w:pPr>
              <w:rPr>
                <w:rFonts w:ascii="Times New Roman" w:hAnsi="Times New Roman" w:cs="Times New Roman"/>
                <w:sz w:val="24"/>
                <w:szCs w:val="24"/>
              </w:rPr>
            </w:pPr>
            <w:r w:rsidRPr="00F8523A">
              <w:rPr>
                <w:rFonts w:ascii="Times New Roman" w:hAnsi="Times New Roman"/>
                <w:sz w:val="24"/>
              </w:rPr>
              <w:t>Serviços de chamada de pessoas (</w:t>
            </w:r>
            <w:proofErr w:type="spellStart"/>
            <w:r w:rsidRPr="00933807">
              <w:rPr>
                <w:rFonts w:ascii="Times New Roman" w:hAnsi="Times New Roman"/>
                <w:i/>
                <w:sz w:val="24"/>
              </w:rPr>
              <w:t>paging</w:t>
            </w:r>
            <w:proofErr w:type="spellEnd"/>
            <w:r w:rsidRPr="00F8523A">
              <w:rPr>
                <w:rFonts w:ascii="Times New Roman" w:hAnsi="Times New Roman"/>
                <w:sz w:val="24"/>
              </w:rPr>
              <w:t>)</w:t>
            </w:r>
          </w:p>
          <w:p w14:paraId="7D07C736" w14:textId="1D7F6965" w:rsidR="0097109C" w:rsidRPr="00C465C1" w:rsidRDefault="00F8523A" w:rsidP="008A35A1">
            <w:pPr>
              <w:rPr>
                <w:rFonts w:ascii="Times New Roman" w:hAnsi="Times New Roman" w:cs="Times New Roman"/>
                <w:sz w:val="24"/>
                <w:szCs w:val="24"/>
              </w:rPr>
            </w:pPr>
            <w:r w:rsidRPr="00F8523A">
              <w:rPr>
                <w:rFonts w:ascii="Times New Roman" w:hAnsi="Times New Roman"/>
                <w:sz w:val="24"/>
              </w:rPr>
              <w:t>Serviços móveis com recurso partilhados (</w:t>
            </w:r>
            <w:proofErr w:type="spellStart"/>
            <w:r w:rsidRPr="00933807">
              <w:rPr>
                <w:rFonts w:ascii="Times New Roman" w:hAnsi="Times New Roman"/>
                <w:i/>
                <w:sz w:val="24"/>
              </w:rPr>
              <w:t>trunking</w:t>
            </w:r>
            <w:proofErr w:type="spellEnd"/>
            <w:r w:rsidRPr="00F8523A">
              <w:rPr>
                <w:rFonts w:ascii="Times New Roman" w:hAnsi="Times New Roman"/>
                <w:sz w:val="24"/>
              </w:rPr>
              <w:t>)</w:t>
            </w:r>
            <w:r w:rsidRPr="00F8523A" w:rsidDel="00F8523A">
              <w:rPr>
                <w:rFonts w:ascii="Times New Roman" w:hAnsi="Times New Roman"/>
                <w:sz w:val="24"/>
              </w:rPr>
              <w:t xml:space="preserve"> </w:t>
            </w:r>
            <w:r w:rsidR="0097109C">
              <w:rPr>
                <w:rFonts w:ascii="Times New Roman" w:hAnsi="Times New Roman"/>
                <w:sz w:val="24"/>
              </w:rPr>
              <w:t>(460 MHz, 800 MHz, 900 MHz)</w:t>
            </w:r>
          </w:p>
          <w:p w14:paraId="2E7251BD" w14:textId="77777777" w:rsidR="00A55CE5" w:rsidRPr="00301346" w:rsidRDefault="00A55CE5" w:rsidP="008A35A1">
            <w:pPr>
              <w:rPr>
                <w:rFonts w:ascii="Times New Roman" w:hAnsi="Times New Roman" w:cs="Times New Roman"/>
                <w:sz w:val="24"/>
                <w:szCs w:val="24"/>
              </w:rPr>
            </w:pPr>
          </w:p>
        </w:tc>
        <w:tc>
          <w:tcPr>
            <w:tcW w:w="3841" w:type="dxa"/>
            <w:tcBorders>
              <w:top w:val="nil"/>
              <w:bottom w:val="single" w:sz="4" w:space="0" w:color="auto"/>
            </w:tcBorders>
          </w:tcPr>
          <w:p w14:paraId="72B6818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5E93BE8E" w14:textId="77777777" w:rsidR="0097109C" w:rsidRPr="00301346" w:rsidRDefault="0097109C" w:rsidP="008A35A1">
            <w:pPr>
              <w:jc w:val="both"/>
              <w:rPr>
                <w:rFonts w:ascii="Times New Roman" w:hAnsi="Times New Roman" w:cs="Times New Roman"/>
                <w:sz w:val="24"/>
                <w:szCs w:val="24"/>
              </w:rPr>
            </w:pPr>
          </w:p>
          <w:p w14:paraId="6502358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20CBB9F5" w14:textId="77777777" w:rsidR="0097109C" w:rsidRPr="00301346" w:rsidRDefault="0097109C" w:rsidP="008A35A1">
            <w:pPr>
              <w:jc w:val="both"/>
              <w:rPr>
                <w:rFonts w:ascii="Times New Roman" w:hAnsi="Times New Roman" w:cs="Times New Roman"/>
                <w:sz w:val="24"/>
                <w:szCs w:val="24"/>
              </w:rPr>
            </w:pPr>
          </w:p>
          <w:p w14:paraId="42A9BDE7" w14:textId="2973906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w:t>
            </w:r>
            <w:r w:rsidR="006A5B2B">
              <w:rPr>
                <w:rFonts w:ascii="Times New Roman" w:hAnsi="Times New Roman"/>
                <w:sz w:val="24"/>
              </w:rPr>
              <w:t>como indicado</w:t>
            </w:r>
            <w:r>
              <w:rPr>
                <w:rFonts w:ascii="Times New Roman" w:hAnsi="Times New Roman"/>
                <w:sz w:val="24"/>
              </w:rPr>
              <w:t xml:space="preserve"> na seção horizontal deste subsetor e na seção horizontal.</w:t>
            </w:r>
          </w:p>
          <w:p w14:paraId="04E70EDA" w14:textId="77777777" w:rsidR="0097109C" w:rsidRPr="00301346" w:rsidRDefault="0097109C" w:rsidP="008A35A1">
            <w:pPr>
              <w:jc w:val="both"/>
              <w:rPr>
                <w:rFonts w:ascii="Times New Roman" w:hAnsi="Times New Roman" w:cs="Times New Roman"/>
                <w:sz w:val="24"/>
                <w:szCs w:val="24"/>
              </w:rPr>
            </w:pPr>
          </w:p>
          <w:p w14:paraId="2F31830F" w14:textId="4E898A09"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197DA35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3EF8EEF" w14:textId="77777777" w:rsidR="0097109C" w:rsidRPr="00301346" w:rsidRDefault="0097109C" w:rsidP="008A35A1">
            <w:pPr>
              <w:jc w:val="both"/>
              <w:rPr>
                <w:rFonts w:ascii="Times New Roman" w:hAnsi="Times New Roman" w:cs="Times New Roman"/>
                <w:sz w:val="24"/>
                <w:szCs w:val="24"/>
              </w:rPr>
            </w:pPr>
          </w:p>
          <w:p w14:paraId="184B09E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1C749F8" w14:textId="77777777" w:rsidR="0097109C" w:rsidRPr="00301346" w:rsidRDefault="0097109C" w:rsidP="008A35A1">
            <w:pPr>
              <w:jc w:val="both"/>
              <w:rPr>
                <w:rFonts w:ascii="Times New Roman" w:hAnsi="Times New Roman" w:cs="Times New Roman"/>
                <w:sz w:val="24"/>
                <w:szCs w:val="24"/>
              </w:rPr>
            </w:pPr>
          </w:p>
          <w:p w14:paraId="256D7647" w14:textId="37A4CE1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w:t>
            </w:r>
            <w:r w:rsidR="006A5B2B">
              <w:rPr>
                <w:rFonts w:ascii="Times New Roman" w:hAnsi="Times New Roman"/>
                <w:sz w:val="24"/>
              </w:rPr>
              <w:t>como indicado</w:t>
            </w:r>
            <w:r>
              <w:rPr>
                <w:rFonts w:ascii="Times New Roman" w:hAnsi="Times New Roman"/>
                <w:sz w:val="24"/>
              </w:rPr>
              <w:t xml:space="preserve"> na seção horizontal deste subsetor e na seção horizontal.</w:t>
            </w:r>
          </w:p>
          <w:p w14:paraId="735F4AB2" w14:textId="77777777" w:rsidR="0097109C" w:rsidRPr="00301346" w:rsidRDefault="0097109C" w:rsidP="008A35A1">
            <w:pPr>
              <w:jc w:val="both"/>
              <w:rPr>
                <w:rFonts w:ascii="Times New Roman" w:hAnsi="Times New Roman" w:cs="Times New Roman"/>
                <w:sz w:val="24"/>
                <w:szCs w:val="24"/>
              </w:rPr>
            </w:pPr>
          </w:p>
          <w:p w14:paraId="29C184C1" w14:textId="13EE4F77"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000E9DC9" w14:textId="77777777" w:rsidR="0097109C" w:rsidRPr="00301346" w:rsidRDefault="0097109C" w:rsidP="008A35A1">
            <w:pPr>
              <w:jc w:val="both"/>
              <w:rPr>
                <w:rFonts w:ascii="Times New Roman" w:hAnsi="Times New Roman" w:cs="Times New Roman"/>
                <w:sz w:val="24"/>
                <w:szCs w:val="24"/>
              </w:rPr>
            </w:pPr>
          </w:p>
        </w:tc>
      </w:tr>
      <w:tr w:rsidR="0097109C" w:rsidRPr="00C465C1" w14:paraId="41E43BE7" w14:textId="77777777" w:rsidTr="0082629C">
        <w:tc>
          <w:tcPr>
            <w:tcW w:w="2942" w:type="dxa"/>
            <w:tcBorders>
              <w:top w:val="nil"/>
              <w:bottom w:val="nil"/>
            </w:tcBorders>
          </w:tcPr>
          <w:p w14:paraId="4A4E2A90"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3. CONSTRUÇÃO E SERVIÇOS DE ENGENHARIA RELACIONADOS</w:t>
            </w:r>
          </w:p>
        </w:tc>
        <w:tc>
          <w:tcPr>
            <w:tcW w:w="3841" w:type="dxa"/>
            <w:tcBorders>
              <w:top w:val="nil"/>
              <w:bottom w:val="nil"/>
            </w:tcBorders>
          </w:tcPr>
          <w:p w14:paraId="33C3BEC3" w14:textId="77777777" w:rsidR="0097109C" w:rsidRPr="00301346" w:rsidRDefault="0097109C" w:rsidP="008A35A1">
            <w:pPr>
              <w:jc w:val="both"/>
              <w:rPr>
                <w:rFonts w:ascii="Times New Roman" w:hAnsi="Times New Roman" w:cs="Times New Roman"/>
                <w:sz w:val="24"/>
                <w:szCs w:val="24"/>
              </w:rPr>
            </w:pPr>
          </w:p>
        </w:tc>
        <w:tc>
          <w:tcPr>
            <w:tcW w:w="3827" w:type="dxa"/>
            <w:tcBorders>
              <w:top w:val="nil"/>
              <w:bottom w:val="nil"/>
            </w:tcBorders>
          </w:tcPr>
          <w:p w14:paraId="777A209E" w14:textId="77777777" w:rsidR="0097109C" w:rsidRPr="00301346" w:rsidRDefault="0097109C" w:rsidP="008A35A1">
            <w:pPr>
              <w:jc w:val="both"/>
              <w:rPr>
                <w:rFonts w:ascii="Times New Roman" w:hAnsi="Times New Roman" w:cs="Times New Roman"/>
                <w:sz w:val="24"/>
                <w:szCs w:val="24"/>
              </w:rPr>
            </w:pPr>
          </w:p>
        </w:tc>
        <w:tc>
          <w:tcPr>
            <w:tcW w:w="4221" w:type="dxa"/>
            <w:tcBorders>
              <w:top w:val="nil"/>
              <w:bottom w:val="nil"/>
            </w:tcBorders>
          </w:tcPr>
          <w:p w14:paraId="23424F2D" w14:textId="77777777" w:rsidR="0097109C" w:rsidRPr="00301346" w:rsidRDefault="0097109C" w:rsidP="008A35A1">
            <w:pPr>
              <w:jc w:val="both"/>
              <w:rPr>
                <w:rFonts w:ascii="Times New Roman" w:hAnsi="Times New Roman" w:cs="Times New Roman"/>
                <w:sz w:val="24"/>
                <w:szCs w:val="24"/>
              </w:rPr>
            </w:pPr>
          </w:p>
        </w:tc>
      </w:tr>
      <w:tr w:rsidR="0097109C" w:rsidRPr="00C465C1" w14:paraId="5ED66018" w14:textId="77777777" w:rsidTr="0082629C">
        <w:tc>
          <w:tcPr>
            <w:tcW w:w="2942" w:type="dxa"/>
            <w:tcBorders>
              <w:top w:val="nil"/>
              <w:bottom w:val="nil"/>
            </w:tcBorders>
          </w:tcPr>
          <w:p w14:paraId="6BDADC7D" w14:textId="4D8F743D"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3.A. Obras gerais de construção civil </w:t>
            </w:r>
            <w:r>
              <w:rPr>
                <w:rFonts w:ascii="Times New Roman" w:hAnsi="Times New Roman"/>
                <w:b/>
                <w:sz w:val="24"/>
              </w:rPr>
              <w:br/>
              <w:t>(CPC 512)</w:t>
            </w:r>
          </w:p>
        </w:tc>
        <w:tc>
          <w:tcPr>
            <w:tcW w:w="3841" w:type="dxa"/>
            <w:tcBorders>
              <w:top w:val="nil"/>
              <w:bottom w:val="nil"/>
            </w:tcBorders>
          </w:tcPr>
          <w:p w14:paraId="4649A3D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2204A40" w14:textId="77777777" w:rsidR="0097109C" w:rsidRPr="00301346" w:rsidRDefault="0097109C" w:rsidP="008A35A1">
            <w:pPr>
              <w:jc w:val="both"/>
              <w:rPr>
                <w:rFonts w:ascii="Times New Roman" w:hAnsi="Times New Roman" w:cs="Times New Roman"/>
                <w:sz w:val="24"/>
                <w:szCs w:val="24"/>
              </w:rPr>
            </w:pPr>
          </w:p>
          <w:p w14:paraId="7BCD417A" w14:textId="386B332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C55E96C" w14:textId="77777777" w:rsidR="0097109C" w:rsidRPr="00301346" w:rsidRDefault="0097109C" w:rsidP="008A35A1">
            <w:pPr>
              <w:jc w:val="both"/>
              <w:rPr>
                <w:rFonts w:ascii="Times New Roman" w:hAnsi="Times New Roman" w:cs="Times New Roman"/>
                <w:sz w:val="24"/>
                <w:szCs w:val="24"/>
              </w:rPr>
            </w:pPr>
          </w:p>
          <w:p w14:paraId="56E890B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2"/>
            </w:r>
          </w:p>
          <w:p w14:paraId="33041345" w14:textId="77777777" w:rsidR="0097109C" w:rsidRPr="00301346" w:rsidRDefault="0097109C" w:rsidP="008A35A1">
            <w:pPr>
              <w:jc w:val="both"/>
              <w:rPr>
                <w:rFonts w:ascii="Times New Roman" w:hAnsi="Times New Roman" w:cs="Times New Roman"/>
                <w:sz w:val="24"/>
                <w:szCs w:val="24"/>
              </w:rPr>
            </w:pPr>
          </w:p>
          <w:p w14:paraId="2185AA7D" w14:textId="24F75C50"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FEA489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9EE9D44" w14:textId="77777777" w:rsidR="0097109C" w:rsidRPr="00301346" w:rsidRDefault="0097109C" w:rsidP="008A35A1">
            <w:pPr>
              <w:jc w:val="both"/>
              <w:rPr>
                <w:rFonts w:ascii="Times New Roman" w:hAnsi="Times New Roman" w:cs="Times New Roman"/>
                <w:sz w:val="24"/>
                <w:szCs w:val="24"/>
              </w:rPr>
            </w:pPr>
          </w:p>
          <w:p w14:paraId="52143B8E" w14:textId="409D3B2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D3D882E" w14:textId="77777777" w:rsidR="0097109C" w:rsidRPr="00301346" w:rsidRDefault="0097109C" w:rsidP="008A35A1">
            <w:pPr>
              <w:jc w:val="both"/>
              <w:rPr>
                <w:rFonts w:ascii="Times New Roman" w:hAnsi="Times New Roman" w:cs="Times New Roman"/>
                <w:sz w:val="24"/>
                <w:szCs w:val="24"/>
              </w:rPr>
            </w:pPr>
          </w:p>
          <w:p w14:paraId="6C9E457E" w14:textId="6AF456E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0EDCEB7C" w14:textId="77777777" w:rsidR="0097109C" w:rsidRPr="00301346" w:rsidRDefault="0097109C" w:rsidP="008A35A1">
            <w:pPr>
              <w:jc w:val="both"/>
              <w:rPr>
                <w:rFonts w:ascii="Times New Roman" w:hAnsi="Times New Roman" w:cs="Times New Roman"/>
                <w:sz w:val="24"/>
                <w:szCs w:val="24"/>
              </w:rPr>
            </w:pPr>
          </w:p>
          <w:p w14:paraId="7CF3FE72" w14:textId="77777777" w:rsidR="005C1EEF" w:rsidRPr="00301346" w:rsidRDefault="005C1EEF" w:rsidP="008A35A1">
            <w:pPr>
              <w:jc w:val="both"/>
              <w:rPr>
                <w:rFonts w:ascii="Times New Roman" w:hAnsi="Times New Roman" w:cs="Times New Roman"/>
                <w:sz w:val="24"/>
                <w:szCs w:val="24"/>
              </w:rPr>
            </w:pPr>
          </w:p>
          <w:p w14:paraId="2C1D7003" w14:textId="77777777" w:rsidR="005C1EEF" w:rsidRPr="00301346" w:rsidRDefault="005C1EEF" w:rsidP="008A35A1">
            <w:pPr>
              <w:jc w:val="both"/>
              <w:rPr>
                <w:rFonts w:ascii="Times New Roman" w:hAnsi="Times New Roman" w:cs="Times New Roman"/>
                <w:sz w:val="24"/>
                <w:szCs w:val="24"/>
              </w:rPr>
            </w:pPr>
          </w:p>
          <w:p w14:paraId="54CCC2A5" w14:textId="77777777" w:rsidR="005C1EEF" w:rsidRPr="00301346" w:rsidRDefault="005C1EEF" w:rsidP="008A35A1">
            <w:pPr>
              <w:jc w:val="both"/>
              <w:rPr>
                <w:rFonts w:ascii="Times New Roman" w:hAnsi="Times New Roman" w:cs="Times New Roman"/>
                <w:sz w:val="24"/>
                <w:szCs w:val="24"/>
              </w:rPr>
            </w:pPr>
          </w:p>
          <w:p w14:paraId="4C42BF80" w14:textId="18CC9161"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7B967F8" w14:textId="77777777" w:rsidR="0097109C" w:rsidRPr="00301346" w:rsidRDefault="0097109C" w:rsidP="008A35A1">
            <w:pPr>
              <w:jc w:val="both"/>
              <w:rPr>
                <w:rFonts w:ascii="Times New Roman" w:hAnsi="Times New Roman" w:cs="Times New Roman"/>
                <w:sz w:val="24"/>
                <w:szCs w:val="24"/>
              </w:rPr>
            </w:pPr>
          </w:p>
        </w:tc>
      </w:tr>
      <w:tr w:rsidR="0097109C" w:rsidRPr="00C465C1" w14:paraId="1B76C339" w14:textId="77777777" w:rsidTr="0082629C">
        <w:tc>
          <w:tcPr>
            <w:tcW w:w="2942" w:type="dxa"/>
            <w:tcBorders>
              <w:top w:val="nil"/>
              <w:bottom w:val="single" w:sz="4" w:space="0" w:color="auto"/>
            </w:tcBorders>
          </w:tcPr>
          <w:p w14:paraId="6131721A" w14:textId="77777777" w:rsidR="0097109C" w:rsidRPr="00C465C1" w:rsidRDefault="0097109C" w:rsidP="0082629C">
            <w:pPr>
              <w:ind w:right="-124"/>
              <w:rPr>
                <w:rFonts w:ascii="Times New Roman" w:hAnsi="Times New Roman" w:cs="Times New Roman"/>
                <w:b/>
                <w:sz w:val="24"/>
                <w:szCs w:val="24"/>
              </w:rPr>
            </w:pPr>
            <w:r>
              <w:rPr>
                <w:rFonts w:ascii="Times New Roman" w:hAnsi="Times New Roman"/>
                <w:b/>
                <w:sz w:val="24"/>
              </w:rPr>
              <w:t>3.B. Obras gerais de construção para engenharia civil (CPC 513)</w:t>
            </w:r>
          </w:p>
        </w:tc>
        <w:tc>
          <w:tcPr>
            <w:tcW w:w="3841" w:type="dxa"/>
            <w:tcBorders>
              <w:top w:val="nil"/>
              <w:bottom w:val="single" w:sz="4" w:space="0" w:color="auto"/>
            </w:tcBorders>
          </w:tcPr>
          <w:p w14:paraId="40F3332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CFF161F" w14:textId="77777777" w:rsidR="0097109C" w:rsidRPr="00301346" w:rsidRDefault="0097109C" w:rsidP="008A35A1">
            <w:pPr>
              <w:jc w:val="both"/>
              <w:rPr>
                <w:rFonts w:ascii="Times New Roman" w:hAnsi="Times New Roman" w:cs="Times New Roman"/>
                <w:sz w:val="24"/>
                <w:szCs w:val="24"/>
              </w:rPr>
            </w:pPr>
          </w:p>
          <w:p w14:paraId="710075C1" w14:textId="7AF1EEE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9B26CCB" w14:textId="77777777" w:rsidR="0097109C" w:rsidRPr="00301346" w:rsidRDefault="0097109C" w:rsidP="008A35A1">
            <w:pPr>
              <w:jc w:val="both"/>
              <w:rPr>
                <w:rFonts w:ascii="Times New Roman" w:hAnsi="Times New Roman" w:cs="Times New Roman"/>
                <w:sz w:val="24"/>
                <w:szCs w:val="24"/>
              </w:rPr>
            </w:pPr>
          </w:p>
          <w:p w14:paraId="0D046F0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3"/>
            </w:r>
          </w:p>
          <w:p w14:paraId="7E23493C" w14:textId="77777777" w:rsidR="0097109C" w:rsidRPr="00301346" w:rsidRDefault="0097109C" w:rsidP="008A35A1">
            <w:pPr>
              <w:jc w:val="both"/>
              <w:rPr>
                <w:rFonts w:ascii="Times New Roman" w:hAnsi="Times New Roman" w:cs="Times New Roman"/>
                <w:sz w:val="24"/>
                <w:szCs w:val="24"/>
              </w:rPr>
            </w:pPr>
          </w:p>
          <w:p w14:paraId="41354152" w14:textId="46DD3474"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3317B08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2EDBADF7" w14:textId="77777777" w:rsidR="0097109C" w:rsidRPr="00301346" w:rsidRDefault="0097109C" w:rsidP="008A35A1">
            <w:pPr>
              <w:jc w:val="both"/>
              <w:rPr>
                <w:rFonts w:ascii="Times New Roman" w:hAnsi="Times New Roman" w:cs="Times New Roman"/>
                <w:sz w:val="24"/>
                <w:szCs w:val="24"/>
              </w:rPr>
            </w:pPr>
          </w:p>
          <w:p w14:paraId="3CADB9CB" w14:textId="2F32102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FBD6B26" w14:textId="77777777" w:rsidR="0097109C" w:rsidRPr="00301346" w:rsidRDefault="0097109C" w:rsidP="008A35A1">
            <w:pPr>
              <w:jc w:val="both"/>
              <w:rPr>
                <w:rFonts w:ascii="Times New Roman" w:hAnsi="Times New Roman" w:cs="Times New Roman"/>
                <w:sz w:val="24"/>
                <w:szCs w:val="24"/>
              </w:rPr>
            </w:pPr>
          </w:p>
          <w:p w14:paraId="50C478CE" w14:textId="4507B10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1C5B552C" w14:textId="77777777" w:rsidR="0097109C" w:rsidRPr="00301346" w:rsidRDefault="0097109C" w:rsidP="008A35A1">
            <w:pPr>
              <w:jc w:val="both"/>
              <w:rPr>
                <w:rFonts w:ascii="Times New Roman" w:hAnsi="Times New Roman" w:cs="Times New Roman"/>
                <w:sz w:val="24"/>
                <w:szCs w:val="24"/>
              </w:rPr>
            </w:pPr>
          </w:p>
          <w:p w14:paraId="3F8A0515" w14:textId="77777777" w:rsidR="008130DB" w:rsidRPr="00301346" w:rsidRDefault="008130DB" w:rsidP="008A35A1">
            <w:pPr>
              <w:jc w:val="both"/>
              <w:rPr>
                <w:rFonts w:ascii="Times New Roman" w:hAnsi="Times New Roman" w:cs="Times New Roman"/>
                <w:sz w:val="24"/>
                <w:szCs w:val="24"/>
              </w:rPr>
            </w:pPr>
          </w:p>
          <w:p w14:paraId="53394FD7" w14:textId="77777777" w:rsidR="008130DB" w:rsidRPr="00301346" w:rsidRDefault="008130DB" w:rsidP="008A35A1">
            <w:pPr>
              <w:jc w:val="both"/>
              <w:rPr>
                <w:rFonts w:ascii="Times New Roman" w:hAnsi="Times New Roman" w:cs="Times New Roman"/>
                <w:sz w:val="24"/>
                <w:szCs w:val="24"/>
              </w:rPr>
            </w:pPr>
          </w:p>
          <w:p w14:paraId="475C1C10" w14:textId="77777777" w:rsidR="008130DB" w:rsidRPr="00301346" w:rsidRDefault="008130DB" w:rsidP="008A35A1">
            <w:pPr>
              <w:jc w:val="both"/>
              <w:rPr>
                <w:rFonts w:ascii="Times New Roman" w:hAnsi="Times New Roman" w:cs="Times New Roman"/>
                <w:sz w:val="24"/>
                <w:szCs w:val="24"/>
              </w:rPr>
            </w:pPr>
          </w:p>
          <w:p w14:paraId="76DF46C2" w14:textId="3100B72B"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6EAA6F25" w14:textId="77777777" w:rsidR="0097109C" w:rsidRPr="00301346" w:rsidRDefault="0097109C" w:rsidP="008A35A1">
            <w:pPr>
              <w:jc w:val="both"/>
              <w:rPr>
                <w:rFonts w:ascii="Times New Roman" w:hAnsi="Times New Roman" w:cs="Times New Roman"/>
                <w:sz w:val="24"/>
                <w:szCs w:val="24"/>
              </w:rPr>
            </w:pPr>
          </w:p>
        </w:tc>
      </w:tr>
      <w:tr w:rsidR="0097109C" w:rsidRPr="00C465C1" w14:paraId="3F72FAE9" w14:textId="77777777" w:rsidTr="0082629C">
        <w:trPr>
          <w:trHeight w:val="2834"/>
        </w:trPr>
        <w:tc>
          <w:tcPr>
            <w:tcW w:w="2942" w:type="dxa"/>
            <w:tcBorders>
              <w:bottom w:val="nil"/>
            </w:tcBorders>
          </w:tcPr>
          <w:p w14:paraId="362C2106" w14:textId="136B267F"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3.C. Trabalhos de instalação e montagem </w:t>
            </w:r>
            <w:r>
              <w:rPr>
                <w:rFonts w:ascii="Times New Roman" w:hAnsi="Times New Roman"/>
                <w:b/>
                <w:sz w:val="24"/>
              </w:rPr>
              <w:br/>
              <w:t>(CPC 514+516)</w:t>
            </w:r>
          </w:p>
        </w:tc>
        <w:tc>
          <w:tcPr>
            <w:tcW w:w="3841" w:type="dxa"/>
            <w:tcBorders>
              <w:bottom w:val="nil"/>
            </w:tcBorders>
          </w:tcPr>
          <w:p w14:paraId="55FBA95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29B3C81" w14:textId="77777777" w:rsidR="0097109C" w:rsidRPr="00301346" w:rsidRDefault="0097109C" w:rsidP="008A35A1">
            <w:pPr>
              <w:jc w:val="both"/>
              <w:rPr>
                <w:rFonts w:ascii="Times New Roman" w:hAnsi="Times New Roman" w:cs="Times New Roman"/>
                <w:sz w:val="24"/>
                <w:szCs w:val="24"/>
              </w:rPr>
            </w:pPr>
          </w:p>
          <w:p w14:paraId="086CDD8F" w14:textId="037FBB3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37C6F5F" w14:textId="77777777" w:rsidR="0097109C" w:rsidRPr="00301346" w:rsidRDefault="0097109C" w:rsidP="008A35A1">
            <w:pPr>
              <w:jc w:val="both"/>
              <w:rPr>
                <w:rFonts w:ascii="Times New Roman" w:hAnsi="Times New Roman" w:cs="Times New Roman"/>
                <w:sz w:val="24"/>
                <w:szCs w:val="24"/>
              </w:rPr>
            </w:pPr>
          </w:p>
          <w:p w14:paraId="67C960B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4"/>
            </w:r>
          </w:p>
          <w:p w14:paraId="3390E23E" w14:textId="77777777" w:rsidR="0097109C" w:rsidRPr="00301346" w:rsidRDefault="0097109C" w:rsidP="008A35A1">
            <w:pPr>
              <w:jc w:val="both"/>
              <w:rPr>
                <w:rFonts w:ascii="Times New Roman" w:hAnsi="Times New Roman" w:cs="Times New Roman"/>
                <w:sz w:val="24"/>
                <w:szCs w:val="24"/>
              </w:rPr>
            </w:pPr>
          </w:p>
          <w:p w14:paraId="4950930A" w14:textId="59B2B299"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bottom w:val="nil"/>
            </w:tcBorders>
          </w:tcPr>
          <w:p w14:paraId="3325C7B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B6C8715" w14:textId="77777777" w:rsidR="0097109C" w:rsidRPr="00301346" w:rsidRDefault="0097109C" w:rsidP="008A35A1">
            <w:pPr>
              <w:jc w:val="both"/>
              <w:rPr>
                <w:rFonts w:ascii="Times New Roman" w:hAnsi="Times New Roman" w:cs="Times New Roman"/>
                <w:sz w:val="24"/>
                <w:szCs w:val="24"/>
              </w:rPr>
            </w:pPr>
          </w:p>
          <w:p w14:paraId="1D872046" w14:textId="377A8C9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3EDE9A1" w14:textId="77777777" w:rsidR="0097109C" w:rsidRPr="00301346" w:rsidRDefault="0097109C" w:rsidP="008A35A1">
            <w:pPr>
              <w:jc w:val="both"/>
              <w:rPr>
                <w:rFonts w:ascii="Times New Roman" w:hAnsi="Times New Roman" w:cs="Times New Roman"/>
                <w:sz w:val="24"/>
                <w:szCs w:val="24"/>
              </w:rPr>
            </w:pPr>
          </w:p>
          <w:p w14:paraId="3928BB47" w14:textId="73717EF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6AA55AF2" w14:textId="77777777" w:rsidR="0097109C" w:rsidRPr="00301346" w:rsidRDefault="0097109C" w:rsidP="008A35A1">
            <w:pPr>
              <w:jc w:val="both"/>
              <w:rPr>
                <w:rFonts w:ascii="Times New Roman" w:hAnsi="Times New Roman" w:cs="Times New Roman"/>
                <w:sz w:val="24"/>
                <w:szCs w:val="24"/>
              </w:rPr>
            </w:pPr>
          </w:p>
          <w:p w14:paraId="200A6BB4" w14:textId="77777777" w:rsidR="008130DB" w:rsidRPr="00301346" w:rsidRDefault="008130DB" w:rsidP="008A35A1">
            <w:pPr>
              <w:jc w:val="both"/>
              <w:rPr>
                <w:rFonts w:ascii="Times New Roman" w:hAnsi="Times New Roman" w:cs="Times New Roman"/>
                <w:sz w:val="24"/>
                <w:szCs w:val="24"/>
              </w:rPr>
            </w:pPr>
          </w:p>
          <w:p w14:paraId="166CC831" w14:textId="77777777" w:rsidR="008130DB" w:rsidRPr="00301346" w:rsidRDefault="008130DB" w:rsidP="008A35A1">
            <w:pPr>
              <w:jc w:val="both"/>
              <w:rPr>
                <w:rFonts w:ascii="Times New Roman" w:hAnsi="Times New Roman" w:cs="Times New Roman"/>
                <w:sz w:val="24"/>
                <w:szCs w:val="24"/>
              </w:rPr>
            </w:pPr>
          </w:p>
          <w:p w14:paraId="0969F002" w14:textId="77777777" w:rsidR="008130DB" w:rsidRPr="00301346" w:rsidRDefault="008130DB" w:rsidP="008A35A1">
            <w:pPr>
              <w:jc w:val="both"/>
              <w:rPr>
                <w:rFonts w:ascii="Times New Roman" w:hAnsi="Times New Roman" w:cs="Times New Roman"/>
                <w:sz w:val="24"/>
                <w:szCs w:val="24"/>
              </w:rPr>
            </w:pPr>
          </w:p>
          <w:p w14:paraId="649EF30B" w14:textId="167853DD"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bottom w:val="nil"/>
            </w:tcBorders>
          </w:tcPr>
          <w:p w14:paraId="40DED3DF" w14:textId="77777777" w:rsidR="0097109C" w:rsidRPr="00301346" w:rsidRDefault="0097109C" w:rsidP="008A35A1">
            <w:pPr>
              <w:jc w:val="both"/>
              <w:rPr>
                <w:rFonts w:ascii="Times New Roman" w:hAnsi="Times New Roman" w:cs="Times New Roman"/>
                <w:sz w:val="24"/>
                <w:szCs w:val="24"/>
              </w:rPr>
            </w:pPr>
          </w:p>
        </w:tc>
      </w:tr>
      <w:tr w:rsidR="0097109C" w:rsidRPr="00C465C1" w14:paraId="6A304D4F" w14:textId="77777777" w:rsidTr="0082629C">
        <w:tc>
          <w:tcPr>
            <w:tcW w:w="2942" w:type="dxa"/>
            <w:tcBorders>
              <w:top w:val="nil"/>
              <w:bottom w:val="nil"/>
            </w:tcBorders>
          </w:tcPr>
          <w:p w14:paraId="3910A1E0" w14:textId="10B0A3EA"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3.D. Conclusão da construção e trabalhos de acabamento </w:t>
            </w:r>
            <w:r>
              <w:rPr>
                <w:rFonts w:ascii="Times New Roman" w:hAnsi="Times New Roman"/>
                <w:b/>
                <w:sz w:val="24"/>
              </w:rPr>
              <w:br/>
              <w:t>(CPC 517)</w:t>
            </w:r>
          </w:p>
        </w:tc>
        <w:tc>
          <w:tcPr>
            <w:tcW w:w="3841" w:type="dxa"/>
            <w:tcBorders>
              <w:top w:val="nil"/>
              <w:bottom w:val="nil"/>
            </w:tcBorders>
          </w:tcPr>
          <w:p w14:paraId="4E1ED11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F471F9E" w14:textId="77777777" w:rsidR="0097109C" w:rsidRPr="00301346" w:rsidRDefault="0097109C" w:rsidP="008A35A1">
            <w:pPr>
              <w:jc w:val="both"/>
              <w:rPr>
                <w:rFonts w:ascii="Times New Roman" w:hAnsi="Times New Roman" w:cs="Times New Roman"/>
                <w:sz w:val="24"/>
                <w:szCs w:val="24"/>
              </w:rPr>
            </w:pPr>
          </w:p>
          <w:p w14:paraId="3694AAD8" w14:textId="2136025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06AEE06" w14:textId="77777777" w:rsidR="0097109C" w:rsidRPr="00301346" w:rsidRDefault="0097109C" w:rsidP="008A35A1">
            <w:pPr>
              <w:jc w:val="both"/>
              <w:rPr>
                <w:rFonts w:ascii="Times New Roman" w:hAnsi="Times New Roman" w:cs="Times New Roman"/>
                <w:sz w:val="24"/>
                <w:szCs w:val="24"/>
              </w:rPr>
            </w:pPr>
          </w:p>
          <w:p w14:paraId="213A0F9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5"/>
            </w:r>
          </w:p>
          <w:p w14:paraId="4B7491D5" w14:textId="77777777" w:rsidR="0097109C" w:rsidRPr="00301346" w:rsidRDefault="0097109C" w:rsidP="008A35A1">
            <w:pPr>
              <w:jc w:val="both"/>
              <w:rPr>
                <w:rFonts w:ascii="Times New Roman" w:hAnsi="Times New Roman" w:cs="Times New Roman"/>
                <w:sz w:val="24"/>
                <w:szCs w:val="24"/>
              </w:rPr>
            </w:pPr>
          </w:p>
          <w:p w14:paraId="1E6FB5CB" w14:textId="09ADE9A3"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3E9DE5C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A8472CF" w14:textId="77777777" w:rsidR="0097109C" w:rsidRPr="00301346" w:rsidRDefault="0097109C" w:rsidP="008A35A1">
            <w:pPr>
              <w:jc w:val="both"/>
              <w:rPr>
                <w:rFonts w:ascii="Times New Roman" w:hAnsi="Times New Roman" w:cs="Times New Roman"/>
                <w:sz w:val="24"/>
                <w:szCs w:val="24"/>
              </w:rPr>
            </w:pPr>
          </w:p>
          <w:p w14:paraId="56354A89" w14:textId="6FE8B6E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57953B8" w14:textId="77777777" w:rsidR="0097109C" w:rsidRPr="00301346" w:rsidRDefault="0097109C" w:rsidP="008A35A1">
            <w:pPr>
              <w:jc w:val="both"/>
              <w:rPr>
                <w:rFonts w:ascii="Times New Roman" w:hAnsi="Times New Roman" w:cs="Times New Roman"/>
                <w:sz w:val="24"/>
                <w:szCs w:val="24"/>
              </w:rPr>
            </w:pPr>
          </w:p>
          <w:p w14:paraId="2A8D8D8A" w14:textId="4DBEA27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137BBCDB" w14:textId="77777777" w:rsidR="0097109C" w:rsidRPr="00301346" w:rsidRDefault="0097109C" w:rsidP="008A35A1">
            <w:pPr>
              <w:jc w:val="both"/>
              <w:rPr>
                <w:rFonts w:ascii="Times New Roman" w:hAnsi="Times New Roman" w:cs="Times New Roman"/>
                <w:sz w:val="24"/>
                <w:szCs w:val="24"/>
              </w:rPr>
            </w:pPr>
          </w:p>
          <w:p w14:paraId="264FD7BE" w14:textId="77777777" w:rsidR="008130DB" w:rsidRPr="00301346" w:rsidRDefault="008130DB" w:rsidP="008A35A1">
            <w:pPr>
              <w:jc w:val="both"/>
              <w:rPr>
                <w:rFonts w:ascii="Times New Roman" w:hAnsi="Times New Roman" w:cs="Times New Roman"/>
                <w:sz w:val="24"/>
                <w:szCs w:val="24"/>
              </w:rPr>
            </w:pPr>
          </w:p>
          <w:p w14:paraId="0815A800" w14:textId="77777777" w:rsidR="008130DB" w:rsidRPr="00301346" w:rsidRDefault="008130DB" w:rsidP="008A35A1">
            <w:pPr>
              <w:jc w:val="both"/>
              <w:rPr>
                <w:rFonts w:ascii="Times New Roman" w:hAnsi="Times New Roman" w:cs="Times New Roman"/>
                <w:sz w:val="24"/>
                <w:szCs w:val="24"/>
              </w:rPr>
            </w:pPr>
          </w:p>
          <w:p w14:paraId="7E03D840" w14:textId="77777777" w:rsidR="008130DB" w:rsidRPr="00301346" w:rsidRDefault="008130DB" w:rsidP="008A35A1">
            <w:pPr>
              <w:jc w:val="both"/>
              <w:rPr>
                <w:rFonts w:ascii="Times New Roman" w:hAnsi="Times New Roman" w:cs="Times New Roman"/>
                <w:sz w:val="24"/>
                <w:szCs w:val="24"/>
              </w:rPr>
            </w:pPr>
          </w:p>
          <w:p w14:paraId="0D08C93F" w14:textId="04F1C981"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51D2565" w14:textId="77777777" w:rsidR="0097109C" w:rsidRPr="00301346" w:rsidRDefault="0097109C" w:rsidP="008A35A1">
            <w:pPr>
              <w:jc w:val="both"/>
              <w:rPr>
                <w:rFonts w:ascii="Times New Roman" w:hAnsi="Times New Roman" w:cs="Times New Roman"/>
                <w:sz w:val="24"/>
                <w:szCs w:val="24"/>
              </w:rPr>
            </w:pPr>
          </w:p>
        </w:tc>
      </w:tr>
      <w:tr w:rsidR="0097109C" w:rsidRPr="00C465C1" w14:paraId="156456C3" w14:textId="77777777" w:rsidTr="0082629C">
        <w:tc>
          <w:tcPr>
            <w:tcW w:w="2942" w:type="dxa"/>
            <w:tcBorders>
              <w:top w:val="nil"/>
              <w:bottom w:val="nil"/>
            </w:tcBorders>
          </w:tcPr>
          <w:p w14:paraId="5A12C3B0" w14:textId="638D1050" w:rsidR="0097109C" w:rsidRPr="00C465C1" w:rsidRDefault="0097109C" w:rsidP="008A35A1">
            <w:pPr>
              <w:rPr>
                <w:rFonts w:ascii="Times New Roman" w:hAnsi="Times New Roman" w:cs="Times New Roman"/>
                <w:b/>
                <w:sz w:val="24"/>
                <w:szCs w:val="24"/>
              </w:rPr>
            </w:pPr>
            <w:r>
              <w:rPr>
                <w:rFonts w:ascii="Times New Roman" w:hAnsi="Times New Roman"/>
                <w:b/>
                <w:sz w:val="24"/>
              </w:rPr>
              <w:lastRenderedPageBreak/>
              <w:t xml:space="preserve">3.E. Outros </w:t>
            </w:r>
            <w:r>
              <w:rPr>
                <w:rFonts w:ascii="Times New Roman" w:hAnsi="Times New Roman"/>
                <w:b/>
                <w:sz w:val="24"/>
              </w:rPr>
              <w:br/>
              <w:t>(CPC 511+515+518)</w:t>
            </w:r>
          </w:p>
        </w:tc>
        <w:tc>
          <w:tcPr>
            <w:tcW w:w="3841" w:type="dxa"/>
            <w:tcBorders>
              <w:top w:val="nil"/>
              <w:bottom w:val="nil"/>
            </w:tcBorders>
          </w:tcPr>
          <w:p w14:paraId="1CEA17A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B9AE811" w14:textId="77777777" w:rsidR="0097109C" w:rsidRPr="00C465C1" w:rsidRDefault="0097109C" w:rsidP="008A35A1">
            <w:pPr>
              <w:jc w:val="both"/>
              <w:rPr>
                <w:rFonts w:ascii="Times New Roman" w:hAnsi="Times New Roman" w:cs="Times New Roman"/>
                <w:sz w:val="24"/>
                <w:szCs w:val="24"/>
                <w:lang w:val="en-GB"/>
              </w:rPr>
            </w:pPr>
          </w:p>
          <w:p w14:paraId="3078DB79" w14:textId="4ACC1F79" w:rsidR="0097109C" w:rsidRPr="00C465C1" w:rsidRDefault="0097109C" w:rsidP="00173CB3">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tc>
        <w:tc>
          <w:tcPr>
            <w:tcW w:w="3827" w:type="dxa"/>
            <w:tcBorders>
              <w:top w:val="nil"/>
              <w:bottom w:val="nil"/>
            </w:tcBorders>
          </w:tcPr>
          <w:p w14:paraId="278882A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B0833E1" w14:textId="77777777" w:rsidR="0097109C" w:rsidRPr="00C465C1" w:rsidRDefault="0097109C" w:rsidP="008A35A1">
            <w:pPr>
              <w:jc w:val="both"/>
              <w:rPr>
                <w:rFonts w:ascii="Times New Roman" w:hAnsi="Times New Roman" w:cs="Times New Roman"/>
                <w:sz w:val="24"/>
                <w:szCs w:val="24"/>
                <w:lang w:val="en-GB"/>
              </w:rPr>
            </w:pPr>
          </w:p>
          <w:p w14:paraId="3D148555" w14:textId="13E034F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tc>
        <w:tc>
          <w:tcPr>
            <w:tcW w:w="4221" w:type="dxa"/>
            <w:tcBorders>
              <w:top w:val="nil"/>
              <w:bottom w:val="nil"/>
            </w:tcBorders>
          </w:tcPr>
          <w:p w14:paraId="574BE385" w14:textId="77777777" w:rsidR="0097109C" w:rsidRPr="00C465C1" w:rsidRDefault="0097109C" w:rsidP="008A35A1">
            <w:pPr>
              <w:jc w:val="both"/>
              <w:rPr>
                <w:rFonts w:ascii="Times New Roman" w:hAnsi="Times New Roman" w:cs="Times New Roman"/>
                <w:sz w:val="24"/>
                <w:szCs w:val="24"/>
                <w:lang w:val="en-GB"/>
              </w:rPr>
            </w:pPr>
          </w:p>
        </w:tc>
      </w:tr>
      <w:tr w:rsidR="00173CB3" w:rsidRPr="00C465C1" w14:paraId="79082723" w14:textId="77777777" w:rsidTr="0082629C">
        <w:tc>
          <w:tcPr>
            <w:tcW w:w="2942" w:type="dxa"/>
            <w:tcBorders>
              <w:top w:val="nil"/>
              <w:bottom w:val="single" w:sz="4" w:space="0" w:color="auto"/>
            </w:tcBorders>
          </w:tcPr>
          <w:p w14:paraId="23DC3E0F" w14:textId="77777777" w:rsidR="00173CB3" w:rsidRPr="00C465C1" w:rsidRDefault="00173CB3" w:rsidP="008A35A1">
            <w:pPr>
              <w:rPr>
                <w:rFonts w:ascii="Times New Roman" w:hAnsi="Times New Roman" w:cs="Times New Roman"/>
                <w:b/>
                <w:sz w:val="24"/>
                <w:szCs w:val="24"/>
                <w:lang w:val="en-GB"/>
              </w:rPr>
            </w:pPr>
          </w:p>
        </w:tc>
        <w:tc>
          <w:tcPr>
            <w:tcW w:w="3841" w:type="dxa"/>
            <w:tcBorders>
              <w:top w:val="nil"/>
              <w:bottom w:val="single" w:sz="4" w:space="0" w:color="auto"/>
            </w:tcBorders>
          </w:tcPr>
          <w:p w14:paraId="65EFA2E0" w14:textId="77777777" w:rsidR="00173CB3" w:rsidRPr="00C465C1" w:rsidRDefault="00173CB3" w:rsidP="00173CB3">
            <w:pPr>
              <w:jc w:val="both"/>
              <w:rPr>
                <w:rFonts w:ascii="Times New Roman" w:hAnsi="Times New Roman" w:cs="Times New Roman"/>
                <w:sz w:val="24"/>
                <w:szCs w:val="24"/>
              </w:rPr>
            </w:pPr>
            <w:r>
              <w:rPr>
                <w:rFonts w:ascii="Times New Roman" w:hAnsi="Times New Roman"/>
                <w:sz w:val="24"/>
              </w:rPr>
              <w:t>3) Para fins de responsabilidade jurídica e técnica, qualquer prestador de serviços deve estar devidamente registrado no Brasil.</w:t>
            </w:r>
            <w:r w:rsidRPr="00C465C1">
              <w:rPr>
                <w:rStyle w:val="Refdenotaderodap"/>
                <w:rFonts w:ascii="Times New Roman" w:hAnsi="Times New Roman" w:cs="Times New Roman"/>
                <w:sz w:val="24"/>
                <w:szCs w:val="24"/>
                <w:lang w:val="en-GB"/>
              </w:rPr>
              <w:footnoteReference w:id="16"/>
            </w:r>
          </w:p>
          <w:p w14:paraId="35485E17" w14:textId="77777777" w:rsidR="00173CB3" w:rsidRPr="00301346" w:rsidRDefault="00173CB3" w:rsidP="00173CB3">
            <w:pPr>
              <w:jc w:val="both"/>
              <w:rPr>
                <w:rFonts w:ascii="Times New Roman" w:hAnsi="Times New Roman" w:cs="Times New Roman"/>
                <w:sz w:val="24"/>
                <w:szCs w:val="24"/>
              </w:rPr>
            </w:pPr>
          </w:p>
          <w:p w14:paraId="53458164" w14:textId="041C95F0" w:rsidR="00173CB3"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4D24B733" w14:textId="57B0CB36" w:rsidR="00173CB3" w:rsidRPr="00C465C1" w:rsidRDefault="00173CB3" w:rsidP="00173CB3">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w:t>
            </w:r>
          </w:p>
          <w:p w14:paraId="149507AE" w14:textId="77777777" w:rsidR="00173CB3" w:rsidRPr="00301346" w:rsidRDefault="00173CB3" w:rsidP="00173CB3">
            <w:pPr>
              <w:jc w:val="both"/>
              <w:rPr>
                <w:rFonts w:ascii="Times New Roman" w:hAnsi="Times New Roman" w:cs="Times New Roman"/>
                <w:sz w:val="24"/>
                <w:szCs w:val="24"/>
              </w:rPr>
            </w:pPr>
          </w:p>
          <w:p w14:paraId="3454641F" w14:textId="77777777" w:rsidR="00173CB3" w:rsidRPr="00301346" w:rsidRDefault="00173CB3" w:rsidP="00173CB3">
            <w:pPr>
              <w:jc w:val="both"/>
              <w:rPr>
                <w:rFonts w:ascii="Times New Roman" w:hAnsi="Times New Roman" w:cs="Times New Roman"/>
                <w:sz w:val="24"/>
                <w:szCs w:val="24"/>
              </w:rPr>
            </w:pPr>
          </w:p>
          <w:p w14:paraId="2491BECC" w14:textId="77777777" w:rsidR="00173CB3" w:rsidRPr="00301346" w:rsidRDefault="00173CB3" w:rsidP="00173CB3">
            <w:pPr>
              <w:jc w:val="both"/>
              <w:rPr>
                <w:rFonts w:ascii="Times New Roman" w:hAnsi="Times New Roman" w:cs="Times New Roman"/>
                <w:sz w:val="24"/>
                <w:szCs w:val="24"/>
              </w:rPr>
            </w:pPr>
          </w:p>
          <w:p w14:paraId="0651612B" w14:textId="77777777" w:rsidR="00173CB3" w:rsidRPr="00301346" w:rsidRDefault="00173CB3" w:rsidP="00173CB3">
            <w:pPr>
              <w:jc w:val="both"/>
              <w:rPr>
                <w:rFonts w:ascii="Times New Roman" w:hAnsi="Times New Roman" w:cs="Times New Roman"/>
                <w:sz w:val="24"/>
                <w:szCs w:val="24"/>
              </w:rPr>
            </w:pPr>
          </w:p>
          <w:p w14:paraId="2C81BF28" w14:textId="46BFC806" w:rsidR="00173CB3" w:rsidRPr="00C465C1" w:rsidRDefault="00C2308F" w:rsidP="00173CB3">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088F359B" w14:textId="77777777" w:rsidR="00173CB3" w:rsidRPr="00301346" w:rsidRDefault="00173CB3" w:rsidP="008A35A1">
            <w:pPr>
              <w:jc w:val="both"/>
              <w:rPr>
                <w:rFonts w:ascii="Times New Roman" w:hAnsi="Times New Roman" w:cs="Times New Roman"/>
                <w:sz w:val="24"/>
                <w:szCs w:val="24"/>
              </w:rPr>
            </w:pPr>
          </w:p>
        </w:tc>
      </w:tr>
      <w:tr w:rsidR="0097109C" w:rsidRPr="00C465C1" w14:paraId="74902090" w14:textId="77777777" w:rsidTr="0082629C">
        <w:tc>
          <w:tcPr>
            <w:tcW w:w="2942" w:type="dxa"/>
            <w:tcBorders>
              <w:top w:val="single" w:sz="4" w:space="0" w:color="auto"/>
              <w:bottom w:val="nil"/>
            </w:tcBorders>
          </w:tcPr>
          <w:p w14:paraId="45612A77"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4. SERVIÇOS DE DISTRIBUIÇÃO</w:t>
            </w:r>
          </w:p>
        </w:tc>
        <w:tc>
          <w:tcPr>
            <w:tcW w:w="3841" w:type="dxa"/>
            <w:tcBorders>
              <w:top w:val="single" w:sz="4" w:space="0" w:color="auto"/>
              <w:bottom w:val="nil"/>
            </w:tcBorders>
          </w:tcPr>
          <w:p w14:paraId="3BA6F6D7" w14:textId="77777777" w:rsidR="0097109C" w:rsidRPr="00C465C1" w:rsidRDefault="0097109C" w:rsidP="008A35A1">
            <w:pPr>
              <w:jc w:val="both"/>
              <w:rPr>
                <w:rFonts w:ascii="Times New Roman" w:hAnsi="Times New Roman" w:cs="Times New Roman"/>
                <w:sz w:val="24"/>
                <w:szCs w:val="24"/>
                <w:lang w:val="en-GB"/>
              </w:rPr>
            </w:pPr>
          </w:p>
        </w:tc>
        <w:tc>
          <w:tcPr>
            <w:tcW w:w="3827" w:type="dxa"/>
            <w:tcBorders>
              <w:top w:val="single" w:sz="4" w:space="0" w:color="auto"/>
              <w:bottom w:val="nil"/>
            </w:tcBorders>
          </w:tcPr>
          <w:p w14:paraId="0F586742"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top w:val="single" w:sz="4" w:space="0" w:color="auto"/>
              <w:bottom w:val="nil"/>
            </w:tcBorders>
          </w:tcPr>
          <w:p w14:paraId="4D7DF796"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2AB3B243" w14:textId="77777777" w:rsidTr="0082629C">
        <w:tc>
          <w:tcPr>
            <w:tcW w:w="2942" w:type="dxa"/>
            <w:tcBorders>
              <w:top w:val="nil"/>
              <w:bottom w:val="nil"/>
            </w:tcBorders>
          </w:tcPr>
          <w:p w14:paraId="583E23CE" w14:textId="5CCAA9C6"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4.A. Serviços de agentes comissionados </w:t>
            </w:r>
            <w:r>
              <w:rPr>
                <w:rFonts w:ascii="Times New Roman" w:hAnsi="Times New Roman"/>
                <w:b/>
                <w:sz w:val="24"/>
              </w:rPr>
              <w:br/>
              <w:t>(CPC 621, exceto 62118)</w:t>
            </w:r>
          </w:p>
        </w:tc>
        <w:tc>
          <w:tcPr>
            <w:tcW w:w="3841" w:type="dxa"/>
            <w:tcBorders>
              <w:top w:val="nil"/>
              <w:bottom w:val="nil"/>
            </w:tcBorders>
          </w:tcPr>
          <w:p w14:paraId="62F07A76" w14:textId="46696AD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3E96FEE6" w14:textId="77777777" w:rsidR="0097109C" w:rsidRPr="00301346" w:rsidRDefault="0097109C" w:rsidP="008A35A1">
            <w:pPr>
              <w:jc w:val="both"/>
              <w:rPr>
                <w:rFonts w:ascii="Times New Roman" w:hAnsi="Times New Roman" w:cs="Times New Roman"/>
                <w:sz w:val="24"/>
                <w:szCs w:val="24"/>
              </w:rPr>
            </w:pPr>
          </w:p>
          <w:p w14:paraId="41BD84F6" w14:textId="5535949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EA2AF2E" w14:textId="77777777" w:rsidR="0097109C" w:rsidRPr="00301346" w:rsidRDefault="0097109C" w:rsidP="008A35A1">
            <w:pPr>
              <w:jc w:val="both"/>
              <w:rPr>
                <w:rFonts w:ascii="Times New Roman" w:hAnsi="Times New Roman" w:cs="Times New Roman"/>
                <w:sz w:val="24"/>
                <w:szCs w:val="24"/>
              </w:rPr>
            </w:pPr>
          </w:p>
          <w:p w14:paraId="62273B12" w14:textId="0391A1A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61206B2" w14:textId="77777777" w:rsidR="0097109C" w:rsidRPr="00301346" w:rsidRDefault="0097109C" w:rsidP="008A35A1">
            <w:pPr>
              <w:jc w:val="both"/>
              <w:rPr>
                <w:rFonts w:ascii="Times New Roman" w:hAnsi="Times New Roman" w:cs="Times New Roman"/>
                <w:sz w:val="24"/>
                <w:szCs w:val="24"/>
              </w:rPr>
            </w:pPr>
          </w:p>
          <w:p w14:paraId="6E70FE86" w14:textId="08A0840A"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7FE13B1C" w14:textId="10F630E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EA598AE" w14:textId="77777777" w:rsidR="0097109C" w:rsidRPr="00301346" w:rsidRDefault="0097109C" w:rsidP="008A35A1">
            <w:pPr>
              <w:jc w:val="both"/>
              <w:rPr>
                <w:rFonts w:ascii="Times New Roman" w:hAnsi="Times New Roman" w:cs="Times New Roman"/>
                <w:sz w:val="24"/>
                <w:szCs w:val="24"/>
              </w:rPr>
            </w:pPr>
          </w:p>
          <w:p w14:paraId="31DF40A0" w14:textId="4FBFBDE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CBF05E0" w14:textId="77777777" w:rsidR="0097109C" w:rsidRPr="00301346" w:rsidRDefault="0097109C" w:rsidP="008A35A1">
            <w:pPr>
              <w:jc w:val="both"/>
              <w:rPr>
                <w:rFonts w:ascii="Times New Roman" w:hAnsi="Times New Roman" w:cs="Times New Roman"/>
                <w:sz w:val="24"/>
                <w:szCs w:val="24"/>
              </w:rPr>
            </w:pPr>
          </w:p>
          <w:p w14:paraId="275154B8" w14:textId="09E51D8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62BD15C" w14:textId="77777777" w:rsidR="0097109C" w:rsidRPr="00301346" w:rsidRDefault="0097109C" w:rsidP="008A35A1">
            <w:pPr>
              <w:jc w:val="both"/>
              <w:rPr>
                <w:rFonts w:ascii="Times New Roman" w:hAnsi="Times New Roman" w:cs="Times New Roman"/>
                <w:sz w:val="24"/>
                <w:szCs w:val="24"/>
              </w:rPr>
            </w:pPr>
          </w:p>
          <w:p w14:paraId="0A0BB14F" w14:textId="273B6380"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D9DD2FA" w14:textId="77777777" w:rsidR="0097109C" w:rsidRPr="00301346" w:rsidRDefault="0097109C" w:rsidP="008A35A1">
            <w:pPr>
              <w:jc w:val="both"/>
              <w:rPr>
                <w:rFonts w:ascii="Times New Roman" w:hAnsi="Times New Roman" w:cs="Times New Roman"/>
                <w:sz w:val="24"/>
                <w:szCs w:val="24"/>
              </w:rPr>
            </w:pPr>
          </w:p>
        </w:tc>
      </w:tr>
      <w:tr w:rsidR="0097109C" w:rsidRPr="00C465C1" w14:paraId="0DA8366B" w14:textId="77777777" w:rsidTr="0082629C">
        <w:tc>
          <w:tcPr>
            <w:tcW w:w="2942" w:type="dxa"/>
            <w:tcBorders>
              <w:top w:val="nil"/>
              <w:bottom w:val="single" w:sz="4" w:space="0" w:color="auto"/>
            </w:tcBorders>
          </w:tcPr>
          <w:p w14:paraId="4ACA8E7A" w14:textId="65DFE8F8"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4.B. Serviços de comércio atacadista </w:t>
            </w:r>
            <w:r>
              <w:rPr>
                <w:rFonts w:ascii="Times New Roman" w:hAnsi="Times New Roman"/>
                <w:b/>
                <w:sz w:val="24"/>
              </w:rPr>
              <w:br/>
              <w:t>(CPC 622, exceto 62271)</w:t>
            </w:r>
          </w:p>
        </w:tc>
        <w:tc>
          <w:tcPr>
            <w:tcW w:w="3841" w:type="dxa"/>
            <w:tcBorders>
              <w:top w:val="nil"/>
              <w:bottom w:val="single" w:sz="4" w:space="0" w:color="auto"/>
            </w:tcBorders>
          </w:tcPr>
          <w:p w14:paraId="57C8CBDD" w14:textId="2C64FE7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4D41CC8E" w14:textId="77777777" w:rsidR="0097109C" w:rsidRPr="00301346" w:rsidRDefault="0097109C" w:rsidP="008A35A1">
            <w:pPr>
              <w:jc w:val="both"/>
              <w:rPr>
                <w:rFonts w:ascii="Times New Roman" w:hAnsi="Times New Roman" w:cs="Times New Roman"/>
                <w:sz w:val="24"/>
                <w:szCs w:val="24"/>
              </w:rPr>
            </w:pPr>
          </w:p>
          <w:p w14:paraId="7051334F" w14:textId="3981FFD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62A41BA" w14:textId="77777777" w:rsidR="0097109C" w:rsidRPr="00301346" w:rsidRDefault="0097109C" w:rsidP="008A35A1">
            <w:pPr>
              <w:jc w:val="both"/>
              <w:rPr>
                <w:rFonts w:ascii="Times New Roman" w:hAnsi="Times New Roman" w:cs="Times New Roman"/>
                <w:sz w:val="24"/>
                <w:szCs w:val="24"/>
              </w:rPr>
            </w:pPr>
          </w:p>
          <w:p w14:paraId="4E28694A" w14:textId="4B404C7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F5C2B4C" w14:textId="77777777" w:rsidR="0097109C" w:rsidRPr="00301346" w:rsidRDefault="0097109C" w:rsidP="008A35A1">
            <w:pPr>
              <w:jc w:val="both"/>
              <w:rPr>
                <w:rFonts w:ascii="Times New Roman" w:hAnsi="Times New Roman" w:cs="Times New Roman"/>
                <w:sz w:val="24"/>
                <w:szCs w:val="24"/>
              </w:rPr>
            </w:pPr>
          </w:p>
          <w:p w14:paraId="326950CA" w14:textId="2D12273A"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0D4D2A5B" w14:textId="2C77B6A9"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645E97C8" w14:textId="77777777" w:rsidR="0097109C" w:rsidRPr="00301346" w:rsidRDefault="0097109C" w:rsidP="008A35A1">
            <w:pPr>
              <w:jc w:val="both"/>
              <w:rPr>
                <w:rFonts w:ascii="Times New Roman" w:hAnsi="Times New Roman" w:cs="Times New Roman"/>
                <w:sz w:val="24"/>
                <w:szCs w:val="24"/>
              </w:rPr>
            </w:pPr>
          </w:p>
          <w:p w14:paraId="1BF1D2BD" w14:textId="07A73C0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72E5289" w14:textId="77777777" w:rsidR="0097109C" w:rsidRPr="00301346" w:rsidRDefault="0097109C" w:rsidP="008A35A1">
            <w:pPr>
              <w:jc w:val="both"/>
              <w:rPr>
                <w:rFonts w:ascii="Times New Roman" w:hAnsi="Times New Roman" w:cs="Times New Roman"/>
                <w:sz w:val="24"/>
                <w:szCs w:val="24"/>
              </w:rPr>
            </w:pPr>
          </w:p>
          <w:p w14:paraId="37211C40" w14:textId="35B688B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C458BDC" w14:textId="77777777" w:rsidR="0097109C" w:rsidRPr="00301346" w:rsidRDefault="0097109C" w:rsidP="008A35A1">
            <w:pPr>
              <w:jc w:val="both"/>
              <w:rPr>
                <w:rFonts w:ascii="Times New Roman" w:hAnsi="Times New Roman" w:cs="Times New Roman"/>
                <w:sz w:val="24"/>
                <w:szCs w:val="24"/>
              </w:rPr>
            </w:pPr>
          </w:p>
          <w:p w14:paraId="63132AC5" w14:textId="442D9D8B" w:rsidR="0097109C" w:rsidRPr="00C465C1" w:rsidRDefault="00C2308F" w:rsidP="008A35A1">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715CBC14" w14:textId="77777777" w:rsidR="0097109C" w:rsidRPr="00301346" w:rsidRDefault="0097109C" w:rsidP="008A35A1">
            <w:pPr>
              <w:jc w:val="both"/>
              <w:rPr>
                <w:rFonts w:ascii="Times New Roman" w:hAnsi="Times New Roman" w:cs="Times New Roman"/>
                <w:sz w:val="24"/>
                <w:szCs w:val="24"/>
              </w:rPr>
            </w:pPr>
          </w:p>
        </w:tc>
      </w:tr>
      <w:tr w:rsidR="0097109C" w:rsidRPr="00C465C1" w14:paraId="5A40F5F7" w14:textId="77777777" w:rsidTr="0082629C">
        <w:tc>
          <w:tcPr>
            <w:tcW w:w="2942" w:type="dxa"/>
            <w:tcBorders>
              <w:bottom w:val="nil"/>
            </w:tcBorders>
          </w:tcPr>
          <w:p w14:paraId="093C50C2"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4.C. Serviços de varejo (CPC 631, 6113, 6121, 632, exceto 63297)</w:t>
            </w:r>
          </w:p>
        </w:tc>
        <w:tc>
          <w:tcPr>
            <w:tcW w:w="3841" w:type="dxa"/>
            <w:tcBorders>
              <w:bottom w:val="nil"/>
            </w:tcBorders>
          </w:tcPr>
          <w:p w14:paraId="69F2EA8E" w14:textId="2501C1C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271D3FC0" w14:textId="77777777" w:rsidR="0097109C" w:rsidRPr="00301346" w:rsidRDefault="0097109C" w:rsidP="008A35A1">
            <w:pPr>
              <w:jc w:val="both"/>
              <w:rPr>
                <w:rFonts w:ascii="Times New Roman" w:hAnsi="Times New Roman" w:cs="Times New Roman"/>
                <w:sz w:val="24"/>
                <w:szCs w:val="24"/>
              </w:rPr>
            </w:pPr>
          </w:p>
          <w:p w14:paraId="28236D63" w14:textId="4F72BDF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2283120" w14:textId="77777777" w:rsidR="0097109C" w:rsidRPr="00301346" w:rsidRDefault="0097109C" w:rsidP="008A35A1">
            <w:pPr>
              <w:jc w:val="both"/>
              <w:rPr>
                <w:rFonts w:ascii="Times New Roman" w:hAnsi="Times New Roman" w:cs="Times New Roman"/>
                <w:sz w:val="24"/>
                <w:szCs w:val="24"/>
              </w:rPr>
            </w:pPr>
          </w:p>
          <w:p w14:paraId="0AF18161" w14:textId="7FED7C3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DFD1750" w14:textId="77777777" w:rsidR="0097109C" w:rsidRPr="00301346" w:rsidRDefault="0097109C" w:rsidP="008A35A1">
            <w:pPr>
              <w:jc w:val="both"/>
              <w:rPr>
                <w:rFonts w:ascii="Times New Roman" w:hAnsi="Times New Roman" w:cs="Times New Roman"/>
                <w:sz w:val="24"/>
                <w:szCs w:val="24"/>
              </w:rPr>
            </w:pPr>
          </w:p>
          <w:p w14:paraId="07459C36" w14:textId="0EC73EC8"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bottom w:val="nil"/>
            </w:tcBorders>
          </w:tcPr>
          <w:p w14:paraId="14866D6E" w14:textId="0CC032A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420D614" w14:textId="77777777" w:rsidR="0097109C" w:rsidRPr="00301346" w:rsidRDefault="0097109C" w:rsidP="008A35A1">
            <w:pPr>
              <w:jc w:val="both"/>
              <w:rPr>
                <w:rFonts w:ascii="Times New Roman" w:hAnsi="Times New Roman" w:cs="Times New Roman"/>
                <w:sz w:val="24"/>
                <w:szCs w:val="24"/>
              </w:rPr>
            </w:pPr>
          </w:p>
          <w:p w14:paraId="7AC16AD2" w14:textId="4464331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92BE4E9" w14:textId="77777777" w:rsidR="0097109C" w:rsidRPr="00301346" w:rsidRDefault="0097109C" w:rsidP="008A35A1">
            <w:pPr>
              <w:jc w:val="both"/>
              <w:rPr>
                <w:rFonts w:ascii="Times New Roman" w:hAnsi="Times New Roman" w:cs="Times New Roman"/>
                <w:sz w:val="24"/>
                <w:szCs w:val="24"/>
              </w:rPr>
            </w:pPr>
          </w:p>
          <w:p w14:paraId="53F9AAC4" w14:textId="5309E8C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C18FF2A" w14:textId="77777777" w:rsidR="0097109C" w:rsidRPr="00301346" w:rsidRDefault="0097109C" w:rsidP="008A35A1">
            <w:pPr>
              <w:jc w:val="both"/>
              <w:rPr>
                <w:rFonts w:ascii="Times New Roman" w:hAnsi="Times New Roman" w:cs="Times New Roman"/>
                <w:sz w:val="24"/>
                <w:szCs w:val="24"/>
              </w:rPr>
            </w:pPr>
          </w:p>
          <w:p w14:paraId="5601BF8E" w14:textId="459A82A8"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bottom w:val="nil"/>
            </w:tcBorders>
          </w:tcPr>
          <w:p w14:paraId="1C1E8780" w14:textId="77777777" w:rsidR="0097109C" w:rsidRPr="00301346" w:rsidRDefault="0097109C" w:rsidP="008A35A1">
            <w:pPr>
              <w:jc w:val="both"/>
              <w:rPr>
                <w:rFonts w:ascii="Times New Roman" w:hAnsi="Times New Roman" w:cs="Times New Roman"/>
                <w:sz w:val="24"/>
                <w:szCs w:val="24"/>
              </w:rPr>
            </w:pPr>
          </w:p>
        </w:tc>
      </w:tr>
      <w:tr w:rsidR="0097109C" w:rsidRPr="00C465C1" w14:paraId="322D4AB6" w14:textId="77777777" w:rsidTr="0082629C">
        <w:tc>
          <w:tcPr>
            <w:tcW w:w="2942" w:type="dxa"/>
            <w:tcBorders>
              <w:top w:val="nil"/>
              <w:bottom w:val="single" w:sz="4" w:space="0" w:color="auto"/>
            </w:tcBorders>
          </w:tcPr>
          <w:p w14:paraId="0928F4FA" w14:textId="77A40BAC"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4.D. Franquia </w:t>
            </w:r>
            <w:r>
              <w:rPr>
                <w:rFonts w:ascii="Times New Roman" w:hAnsi="Times New Roman"/>
                <w:b/>
                <w:sz w:val="24"/>
              </w:rPr>
              <w:br/>
              <w:t>(CPC 8929)</w:t>
            </w:r>
          </w:p>
        </w:tc>
        <w:tc>
          <w:tcPr>
            <w:tcW w:w="3841" w:type="dxa"/>
            <w:tcBorders>
              <w:top w:val="nil"/>
              <w:bottom w:val="single" w:sz="4" w:space="0" w:color="auto"/>
            </w:tcBorders>
          </w:tcPr>
          <w:p w14:paraId="034AD20C" w14:textId="5393523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6868C4D0" w14:textId="77777777" w:rsidR="0097109C" w:rsidRPr="00301346" w:rsidRDefault="0097109C" w:rsidP="008A35A1">
            <w:pPr>
              <w:jc w:val="both"/>
              <w:rPr>
                <w:rFonts w:ascii="Times New Roman" w:hAnsi="Times New Roman" w:cs="Times New Roman"/>
                <w:sz w:val="24"/>
                <w:szCs w:val="24"/>
              </w:rPr>
            </w:pPr>
          </w:p>
          <w:p w14:paraId="16535116" w14:textId="55C5EEC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55A643B" w14:textId="77777777" w:rsidR="0097109C" w:rsidRPr="00301346" w:rsidRDefault="0097109C" w:rsidP="008A35A1">
            <w:pPr>
              <w:jc w:val="both"/>
              <w:rPr>
                <w:rFonts w:ascii="Times New Roman" w:hAnsi="Times New Roman" w:cs="Times New Roman"/>
                <w:sz w:val="24"/>
                <w:szCs w:val="24"/>
              </w:rPr>
            </w:pPr>
          </w:p>
          <w:p w14:paraId="47C3D77E" w14:textId="2566509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F2ECF1F" w14:textId="77777777" w:rsidR="0097109C" w:rsidRPr="00301346" w:rsidRDefault="0097109C" w:rsidP="008A35A1">
            <w:pPr>
              <w:jc w:val="both"/>
              <w:rPr>
                <w:rFonts w:ascii="Times New Roman" w:hAnsi="Times New Roman" w:cs="Times New Roman"/>
                <w:sz w:val="24"/>
                <w:szCs w:val="24"/>
              </w:rPr>
            </w:pPr>
          </w:p>
          <w:p w14:paraId="22AE9A14" w14:textId="38735D54"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1F59C065" w14:textId="3CD0448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5136A5FA" w14:textId="77777777" w:rsidR="0097109C" w:rsidRPr="00301346" w:rsidRDefault="0097109C" w:rsidP="008A35A1">
            <w:pPr>
              <w:jc w:val="both"/>
              <w:rPr>
                <w:rFonts w:ascii="Times New Roman" w:hAnsi="Times New Roman" w:cs="Times New Roman"/>
                <w:sz w:val="24"/>
                <w:szCs w:val="24"/>
              </w:rPr>
            </w:pPr>
          </w:p>
          <w:p w14:paraId="388A4602" w14:textId="1CE176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BAC7A91" w14:textId="77777777" w:rsidR="0097109C" w:rsidRPr="00301346" w:rsidRDefault="0097109C" w:rsidP="008A35A1">
            <w:pPr>
              <w:jc w:val="both"/>
              <w:rPr>
                <w:rFonts w:ascii="Times New Roman" w:hAnsi="Times New Roman" w:cs="Times New Roman"/>
                <w:sz w:val="24"/>
                <w:szCs w:val="24"/>
              </w:rPr>
            </w:pPr>
          </w:p>
          <w:p w14:paraId="12E6DD3A" w14:textId="108A660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DC1B7A9" w14:textId="77777777" w:rsidR="0097109C" w:rsidRPr="00301346" w:rsidRDefault="0097109C" w:rsidP="008A35A1">
            <w:pPr>
              <w:jc w:val="both"/>
              <w:rPr>
                <w:rFonts w:ascii="Times New Roman" w:hAnsi="Times New Roman" w:cs="Times New Roman"/>
                <w:sz w:val="24"/>
                <w:szCs w:val="24"/>
              </w:rPr>
            </w:pPr>
          </w:p>
          <w:p w14:paraId="4BAFB412" w14:textId="3E1D6926"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2E9C0309" w14:textId="77777777" w:rsidR="0097109C" w:rsidRPr="00301346" w:rsidRDefault="0097109C" w:rsidP="008A35A1">
            <w:pPr>
              <w:jc w:val="both"/>
              <w:rPr>
                <w:rFonts w:ascii="Times New Roman" w:hAnsi="Times New Roman" w:cs="Times New Roman"/>
                <w:sz w:val="24"/>
                <w:szCs w:val="24"/>
              </w:rPr>
            </w:pPr>
          </w:p>
        </w:tc>
      </w:tr>
      <w:tr w:rsidR="0097109C" w:rsidRPr="00C465C1" w14:paraId="51F0382D" w14:textId="77777777" w:rsidTr="0082629C">
        <w:tc>
          <w:tcPr>
            <w:tcW w:w="2942" w:type="dxa"/>
            <w:tcBorders>
              <w:bottom w:val="nil"/>
            </w:tcBorders>
          </w:tcPr>
          <w:p w14:paraId="0E97E4D0" w14:textId="77777777"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6. SERVIÇOS AMBIENTAIS</w:t>
            </w:r>
          </w:p>
        </w:tc>
        <w:tc>
          <w:tcPr>
            <w:tcW w:w="3841" w:type="dxa"/>
            <w:tcBorders>
              <w:bottom w:val="nil"/>
            </w:tcBorders>
          </w:tcPr>
          <w:p w14:paraId="7431B7FB" w14:textId="77777777" w:rsidR="0097109C" w:rsidRPr="00C465C1" w:rsidRDefault="0097109C" w:rsidP="008A35A1">
            <w:pPr>
              <w:jc w:val="both"/>
              <w:rPr>
                <w:rFonts w:ascii="Times New Roman" w:hAnsi="Times New Roman" w:cs="Times New Roman"/>
                <w:sz w:val="24"/>
                <w:szCs w:val="24"/>
                <w:lang w:val="en-GB"/>
              </w:rPr>
            </w:pPr>
          </w:p>
        </w:tc>
        <w:tc>
          <w:tcPr>
            <w:tcW w:w="3827" w:type="dxa"/>
            <w:tcBorders>
              <w:bottom w:val="nil"/>
            </w:tcBorders>
          </w:tcPr>
          <w:p w14:paraId="326C0FC5"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bottom w:val="nil"/>
            </w:tcBorders>
          </w:tcPr>
          <w:p w14:paraId="76A5CE82"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618D727C" w14:textId="77777777" w:rsidTr="0082629C">
        <w:trPr>
          <w:cantSplit/>
        </w:trPr>
        <w:tc>
          <w:tcPr>
            <w:tcW w:w="2942" w:type="dxa"/>
            <w:tcBorders>
              <w:top w:val="nil"/>
              <w:bottom w:val="nil"/>
            </w:tcBorders>
          </w:tcPr>
          <w:p w14:paraId="07A8065F" w14:textId="6B60B3A0"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6.A. Serviços de esgoto </w:t>
            </w:r>
            <w:r>
              <w:rPr>
                <w:rFonts w:ascii="Times New Roman" w:hAnsi="Times New Roman"/>
                <w:b/>
                <w:sz w:val="24"/>
              </w:rPr>
              <w:br/>
              <w:t>(CPC 9401)</w:t>
            </w:r>
          </w:p>
        </w:tc>
        <w:tc>
          <w:tcPr>
            <w:tcW w:w="3841" w:type="dxa"/>
            <w:tcBorders>
              <w:top w:val="nil"/>
              <w:bottom w:val="nil"/>
            </w:tcBorders>
          </w:tcPr>
          <w:p w14:paraId="54090CD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7A3E0232" w14:textId="77777777" w:rsidR="0097109C" w:rsidRPr="00301346" w:rsidRDefault="0097109C" w:rsidP="008A35A1">
            <w:pPr>
              <w:jc w:val="both"/>
              <w:rPr>
                <w:rFonts w:ascii="Times New Roman" w:hAnsi="Times New Roman" w:cs="Times New Roman"/>
                <w:sz w:val="24"/>
                <w:szCs w:val="24"/>
              </w:rPr>
            </w:pPr>
          </w:p>
          <w:p w14:paraId="37E7288F" w14:textId="09579C6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A0BBB1C" w14:textId="77777777" w:rsidR="0097109C" w:rsidRPr="00301346" w:rsidRDefault="0097109C" w:rsidP="008A35A1">
            <w:pPr>
              <w:jc w:val="both"/>
              <w:rPr>
                <w:rFonts w:ascii="Times New Roman" w:hAnsi="Times New Roman" w:cs="Times New Roman"/>
                <w:sz w:val="24"/>
                <w:szCs w:val="24"/>
              </w:rPr>
            </w:pPr>
          </w:p>
          <w:p w14:paraId="6F15EDBF" w14:textId="1EEF60F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que </w:t>
            </w:r>
            <w:r w:rsidR="00160C19">
              <w:rPr>
                <w:rFonts w:ascii="Times New Roman" w:hAnsi="Times New Roman"/>
                <w:sz w:val="24"/>
              </w:rPr>
              <w:t xml:space="preserve">a prestação </w:t>
            </w:r>
            <w:r>
              <w:rPr>
                <w:rFonts w:ascii="Times New Roman" w:hAnsi="Times New Roman"/>
                <w:sz w:val="24"/>
              </w:rPr>
              <w:t>requer uma licença das autoridades públicas, que podem estabelecer condições específicas.</w:t>
            </w:r>
          </w:p>
          <w:p w14:paraId="374EAAA7" w14:textId="77777777" w:rsidR="0097109C" w:rsidRPr="00301346" w:rsidRDefault="0097109C" w:rsidP="008A35A1">
            <w:pPr>
              <w:jc w:val="both"/>
              <w:rPr>
                <w:rFonts w:ascii="Times New Roman" w:hAnsi="Times New Roman" w:cs="Times New Roman"/>
                <w:sz w:val="24"/>
                <w:szCs w:val="24"/>
              </w:rPr>
            </w:pPr>
          </w:p>
          <w:p w14:paraId="6D6DE6A3" w14:textId="340180C6"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2C35F2B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2CAD989F" w14:textId="77777777" w:rsidR="0097109C" w:rsidRPr="00301346" w:rsidRDefault="0097109C" w:rsidP="008A35A1">
            <w:pPr>
              <w:jc w:val="both"/>
              <w:rPr>
                <w:rFonts w:ascii="Times New Roman" w:hAnsi="Times New Roman" w:cs="Times New Roman"/>
                <w:sz w:val="24"/>
                <w:szCs w:val="24"/>
              </w:rPr>
            </w:pPr>
          </w:p>
          <w:p w14:paraId="1AC4D771" w14:textId="38B6020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C89CF10" w14:textId="77777777" w:rsidR="0097109C" w:rsidRPr="00301346" w:rsidRDefault="0097109C" w:rsidP="008A35A1">
            <w:pPr>
              <w:jc w:val="both"/>
              <w:rPr>
                <w:rFonts w:ascii="Times New Roman" w:hAnsi="Times New Roman" w:cs="Times New Roman"/>
                <w:sz w:val="24"/>
                <w:szCs w:val="24"/>
              </w:rPr>
            </w:pPr>
          </w:p>
          <w:p w14:paraId="1DD95774" w14:textId="39786EB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5FCD149" w14:textId="77777777" w:rsidR="0097109C" w:rsidRPr="00301346" w:rsidRDefault="0097109C" w:rsidP="008A35A1">
            <w:pPr>
              <w:jc w:val="both"/>
              <w:rPr>
                <w:rFonts w:ascii="Times New Roman" w:hAnsi="Times New Roman" w:cs="Times New Roman"/>
                <w:sz w:val="24"/>
                <w:szCs w:val="24"/>
              </w:rPr>
            </w:pPr>
          </w:p>
          <w:p w14:paraId="3EF5B6AF" w14:textId="77777777" w:rsidR="0097109C" w:rsidRPr="00301346" w:rsidRDefault="0097109C" w:rsidP="008A35A1">
            <w:pPr>
              <w:jc w:val="both"/>
              <w:rPr>
                <w:rFonts w:ascii="Times New Roman" w:hAnsi="Times New Roman" w:cs="Times New Roman"/>
                <w:sz w:val="24"/>
                <w:szCs w:val="24"/>
              </w:rPr>
            </w:pPr>
          </w:p>
          <w:p w14:paraId="736E3741" w14:textId="77777777" w:rsidR="0097109C" w:rsidRPr="00301346" w:rsidRDefault="0097109C" w:rsidP="008A35A1">
            <w:pPr>
              <w:jc w:val="both"/>
              <w:rPr>
                <w:rFonts w:ascii="Times New Roman" w:hAnsi="Times New Roman" w:cs="Times New Roman"/>
                <w:sz w:val="24"/>
                <w:szCs w:val="24"/>
              </w:rPr>
            </w:pPr>
          </w:p>
          <w:p w14:paraId="664AB717" w14:textId="5708E723"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5B5EDE92" w14:textId="77777777" w:rsidR="0097109C" w:rsidRPr="00301346" w:rsidRDefault="0097109C" w:rsidP="008A35A1">
            <w:pPr>
              <w:jc w:val="both"/>
              <w:rPr>
                <w:rFonts w:ascii="Times New Roman" w:hAnsi="Times New Roman" w:cs="Times New Roman"/>
                <w:sz w:val="24"/>
                <w:szCs w:val="24"/>
              </w:rPr>
            </w:pPr>
          </w:p>
        </w:tc>
      </w:tr>
      <w:tr w:rsidR="0097109C" w:rsidRPr="00C465C1" w14:paraId="09AA62F9" w14:textId="77777777" w:rsidTr="0082629C">
        <w:tc>
          <w:tcPr>
            <w:tcW w:w="2942" w:type="dxa"/>
            <w:tcBorders>
              <w:top w:val="nil"/>
              <w:bottom w:val="nil"/>
            </w:tcBorders>
          </w:tcPr>
          <w:p w14:paraId="0A6DEB06" w14:textId="615FF52C" w:rsidR="0097109C" w:rsidRPr="003B1F88" w:rsidRDefault="0097109C" w:rsidP="008A35A1">
            <w:pPr>
              <w:rPr>
                <w:rFonts w:ascii="Times New Roman" w:hAnsi="Times New Roman" w:cs="Times New Roman"/>
                <w:b/>
                <w:sz w:val="24"/>
                <w:szCs w:val="24"/>
              </w:rPr>
            </w:pPr>
            <w:r>
              <w:rPr>
                <w:rFonts w:ascii="Times New Roman" w:hAnsi="Times New Roman"/>
                <w:b/>
                <w:sz w:val="24"/>
              </w:rPr>
              <w:t xml:space="preserve">6.B. </w:t>
            </w:r>
            <w:r w:rsidR="001F1987" w:rsidRPr="001F1987">
              <w:rPr>
                <w:rFonts w:ascii="Times New Roman" w:hAnsi="Times New Roman"/>
                <w:b/>
                <w:sz w:val="24"/>
              </w:rPr>
              <w:t>Serviços de Resíduos Sólidos</w:t>
            </w:r>
            <w:r>
              <w:rPr>
                <w:rFonts w:ascii="Times New Roman" w:hAnsi="Times New Roman"/>
                <w:b/>
                <w:sz w:val="24"/>
              </w:rPr>
              <w:br/>
              <w:t>(CPC 9402)</w:t>
            </w:r>
          </w:p>
        </w:tc>
        <w:tc>
          <w:tcPr>
            <w:tcW w:w="3841" w:type="dxa"/>
            <w:tcBorders>
              <w:top w:val="nil"/>
              <w:bottom w:val="nil"/>
            </w:tcBorders>
          </w:tcPr>
          <w:p w14:paraId="35DDEED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E2087A6" w14:textId="77777777" w:rsidR="0097109C" w:rsidRPr="00301346" w:rsidRDefault="0097109C" w:rsidP="008A35A1">
            <w:pPr>
              <w:jc w:val="both"/>
              <w:rPr>
                <w:rFonts w:ascii="Times New Roman" w:hAnsi="Times New Roman" w:cs="Times New Roman"/>
                <w:sz w:val="24"/>
                <w:szCs w:val="24"/>
              </w:rPr>
            </w:pPr>
          </w:p>
          <w:p w14:paraId="6100A11A" w14:textId="394D7586"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0314C51" w14:textId="77777777" w:rsidR="0097109C" w:rsidRPr="00301346" w:rsidRDefault="0097109C" w:rsidP="008A35A1">
            <w:pPr>
              <w:jc w:val="both"/>
              <w:rPr>
                <w:rFonts w:ascii="Times New Roman" w:hAnsi="Times New Roman" w:cs="Times New Roman"/>
                <w:sz w:val="24"/>
                <w:szCs w:val="24"/>
              </w:rPr>
            </w:pPr>
          </w:p>
          <w:p w14:paraId="2E49B284" w14:textId="4DBD5F9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que </w:t>
            </w:r>
            <w:r w:rsidR="00160C19">
              <w:rPr>
                <w:rFonts w:ascii="Times New Roman" w:hAnsi="Times New Roman"/>
                <w:sz w:val="24"/>
              </w:rPr>
              <w:t xml:space="preserve">a prestação </w:t>
            </w:r>
            <w:r>
              <w:rPr>
                <w:rFonts w:ascii="Times New Roman" w:hAnsi="Times New Roman"/>
                <w:sz w:val="24"/>
              </w:rPr>
              <w:t>requer uma licença das autoridades públicas, que podem estabelecer condições específicas.</w:t>
            </w:r>
          </w:p>
          <w:p w14:paraId="5C524BCA" w14:textId="77777777" w:rsidR="0097109C" w:rsidRPr="00301346" w:rsidRDefault="0097109C" w:rsidP="008A35A1">
            <w:pPr>
              <w:jc w:val="both"/>
              <w:rPr>
                <w:rFonts w:ascii="Times New Roman" w:hAnsi="Times New Roman" w:cs="Times New Roman"/>
                <w:sz w:val="24"/>
                <w:szCs w:val="24"/>
              </w:rPr>
            </w:pPr>
          </w:p>
          <w:p w14:paraId="17DBEE43" w14:textId="3D0EDE51" w:rsidR="0097109C" w:rsidRPr="00301346"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6B504E9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02E2DC6F" w14:textId="77777777" w:rsidR="0097109C" w:rsidRPr="00301346" w:rsidRDefault="0097109C" w:rsidP="008A35A1">
            <w:pPr>
              <w:jc w:val="both"/>
              <w:rPr>
                <w:rFonts w:ascii="Times New Roman" w:hAnsi="Times New Roman" w:cs="Times New Roman"/>
                <w:sz w:val="24"/>
                <w:szCs w:val="24"/>
              </w:rPr>
            </w:pPr>
          </w:p>
          <w:p w14:paraId="542F3403" w14:textId="7E7396C0"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1EB3EF2" w14:textId="77777777" w:rsidR="0097109C" w:rsidRPr="00301346" w:rsidRDefault="0097109C" w:rsidP="008A35A1">
            <w:pPr>
              <w:jc w:val="both"/>
              <w:rPr>
                <w:rFonts w:ascii="Times New Roman" w:hAnsi="Times New Roman" w:cs="Times New Roman"/>
                <w:sz w:val="24"/>
                <w:szCs w:val="24"/>
              </w:rPr>
            </w:pPr>
          </w:p>
          <w:p w14:paraId="28DA8AF4" w14:textId="336B2EF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3117F97" w14:textId="77777777" w:rsidR="0097109C" w:rsidRPr="00301346" w:rsidRDefault="0097109C" w:rsidP="008A35A1">
            <w:pPr>
              <w:jc w:val="both"/>
              <w:rPr>
                <w:rFonts w:ascii="Times New Roman" w:hAnsi="Times New Roman" w:cs="Times New Roman"/>
                <w:sz w:val="24"/>
                <w:szCs w:val="24"/>
              </w:rPr>
            </w:pPr>
          </w:p>
          <w:p w14:paraId="3158B29A" w14:textId="77777777" w:rsidR="0097109C" w:rsidRPr="00301346" w:rsidRDefault="0097109C" w:rsidP="008A35A1">
            <w:pPr>
              <w:jc w:val="both"/>
              <w:rPr>
                <w:rFonts w:ascii="Times New Roman" w:hAnsi="Times New Roman" w:cs="Times New Roman"/>
                <w:sz w:val="24"/>
                <w:szCs w:val="24"/>
              </w:rPr>
            </w:pPr>
          </w:p>
          <w:p w14:paraId="32C88341" w14:textId="77777777" w:rsidR="0097109C" w:rsidRPr="00301346" w:rsidRDefault="0097109C" w:rsidP="008A35A1">
            <w:pPr>
              <w:jc w:val="both"/>
              <w:rPr>
                <w:rFonts w:ascii="Times New Roman" w:hAnsi="Times New Roman" w:cs="Times New Roman"/>
                <w:sz w:val="24"/>
                <w:szCs w:val="24"/>
              </w:rPr>
            </w:pPr>
          </w:p>
          <w:p w14:paraId="51602F20" w14:textId="5F1EB5C9"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1FCC8A5" w14:textId="77777777" w:rsidR="0097109C" w:rsidRPr="00301346" w:rsidRDefault="0097109C" w:rsidP="008A35A1">
            <w:pPr>
              <w:jc w:val="both"/>
              <w:rPr>
                <w:rFonts w:ascii="Times New Roman" w:hAnsi="Times New Roman" w:cs="Times New Roman"/>
                <w:sz w:val="24"/>
                <w:szCs w:val="24"/>
              </w:rPr>
            </w:pPr>
          </w:p>
        </w:tc>
      </w:tr>
      <w:tr w:rsidR="0097109C" w:rsidRPr="00C465C1" w14:paraId="59D2D1C7" w14:textId="77777777" w:rsidTr="0082629C">
        <w:tc>
          <w:tcPr>
            <w:tcW w:w="2942" w:type="dxa"/>
            <w:tcBorders>
              <w:top w:val="nil"/>
              <w:bottom w:val="nil"/>
            </w:tcBorders>
          </w:tcPr>
          <w:p w14:paraId="68A395D7" w14:textId="3FFB02BC" w:rsidR="0097109C" w:rsidRPr="00C465C1" w:rsidRDefault="0097109C" w:rsidP="008A35A1">
            <w:pPr>
              <w:rPr>
                <w:rFonts w:ascii="Times New Roman" w:hAnsi="Times New Roman" w:cs="Times New Roman"/>
                <w:b/>
                <w:sz w:val="24"/>
                <w:szCs w:val="24"/>
              </w:rPr>
            </w:pPr>
            <w:r>
              <w:rPr>
                <w:rFonts w:ascii="Times New Roman" w:hAnsi="Times New Roman"/>
                <w:b/>
                <w:sz w:val="24"/>
              </w:rPr>
              <w:lastRenderedPageBreak/>
              <w:t xml:space="preserve">6.C. </w:t>
            </w:r>
            <w:r w:rsidR="001F1987" w:rsidRPr="001F1987">
              <w:rPr>
                <w:rFonts w:ascii="Times New Roman" w:hAnsi="Times New Roman"/>
                <w:b/>
                <w:sz w:val="24"/>
              </w:rPr>
              <w:t xml:space="preserve">Serviços de Limpeza Pública e Similares  </w:t>
            </w:r>
            <w:r>
              <w:rPr>
                <w:rFonts w:ascii="Times New Roman" w:hAnsi="Times New Roman"/>
                <w:b/>
                <w:sz w:val="24"/>
              </w:rPr>
              <w:br/>
              <w:t>(CPC 9403)</w:t>
            </w:r>
          </w:p>
        </w:tc>
        <w:tc>
          <w:tcPr>
            <w:tcW w:w="3841" w:type="dxa"/>
            <w:tcBorders>
              <w:top w:val="nil"/>
              <w:bottom w:val="nil"/>
            </w:tcBorders>
          </w:tcPr>
          <w:p w14:paraId="66B8397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44815456" w14:textId="77777777" w:rsidR="0097109C" w:rsidRPr="00301346" w:rsidRDefault="0097109C" w:rsidP="008A35A1">
            <w:pPr>
              <w:jc w:val="both"/>
              <w:rPr>
                <w:rFonts w:ascii="Times New Roman" w:hAnsi="Times New Roman" w:cs="Times New Roman"/>
                <w:sz w:val="24"/>
                <w:szCs w:val="24"/>
              </w:rPr>
            </w:pPr>
          </w:p>
          <w:p w14:paraId="308D335F" w14:textId="1BA4AA1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C18CD91" w14:textId="77777777" w:rsidR="0097109C" w:rsidRPr="00C465C1" w:rsidRDefault="0097109C" w:rsidP="00173CB3">
            <w:pPr>
              <w:jc w:val="both"/>
              <w:rPr>
                <w:rFonts w:ascii="Times New Roman" w:hAnsi="Times New Roman" w:cs="Times New Roman"/>
                <w:sz w:val="24"/>
                <w:szCs w:val="24"/>
                <w:lang w:val="en-GB"/>
              </w:rPr>
            </w:pPr>
          </w:p>
        </w:tc>
        <w:tc>
          <w:tcPr>
            <w:tcW w:w="3827" w:type="dxa"/>
            <w:tcBorders>
              <w:top w:val="nil"/>
              <w:bottom w:val="nil"/>
            </w:tcBorders>
          </w:tcPr>
          <w:p w14:paraId="3E93170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2BE76DAB" w14:textId="77777777" w:rsidR="0097109C" w:rsidRPr="00301346" w:rsidRDefault="0097109C" w:rsidP="008A35A1">
            <w:pPr>
              <w:jc w:val="both"/>
              <w:rPr>
                <w:rFonts w:ascii="Times New Roman" w:hAnsi="Times New Roman" w:cs="Times New Roman"/>
                <w:sz w:val="24"/>
                <w:szCs w:val="24"/>
              </w:rPr>
            </w:pPr>
          </w:p>
          <w:p w14:paraId="6866F1D7" w14:textId="171EB66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27EA96" w14:textId="57F2D070" w:rsidR="0097109C" w:rsidRPr="00C465C1" w:rsidRDefault="0097109C" w:rsidP="008A35A1">
            <w:pPr>
              <w:jc w:val="both"/>
              <w:rPr>
                <w:rFonts w:ascii="Times New Roman" w:hAnsi="Times New Roman" w:cs="Times New Roman"/>
                <w:sz w:val="24"/>
                <w:szCs w:val="24"/>
                <w:lang w:val="en-GB"/>
              </w:rPr>
            </w:pPr>
          </w:p>
        </w:tc>
        <w:tc>
          <w:tcPr>
            <w:tcW w:w="4221" w:type="dxa"/>
            <w:tcBorders>
              <w:top w:val="nil"/>
              <w:bottom w:val="nil"/>
            </w:tcBorders>
          </w:tcPr>
          <w:p w14:paraId="0F5F65D8" w14:textId="77777777" w:rsidR="0097109C" w:rsidRPr="00C465C1" w:rsidRDefault="0097109C" w:rsidP="008A35A1">
            <w:pPr>
              <w:jc w:val="both"/>
              <w:rPr>
                <w:rFonts w:ascii="Times New Roman" w:hAnsi="Times New Roman" w:cs="Times New Roman"/>
                <w:sz w:val="24"/>
                <w:szCs w:val="24"/>
                <w:lang w:val="en-GB"/>
              </w:rPr>
            </w:pPr>
          </w:p>
        </w:tc>
      </w:tr>
      <w:tr w:rsidR="00173CB3" w:rsidRPr="00C465C1" w14:paraId="16FB0724" w14:textId="77777777" w:rsidTr="0082629C">
        <w:tc>
          <w:tcPr>
            <w:tcW w:w="2942" w:type="dxa"/>
            <w:tcBorders>
              <w:top w:val="nil"/>
              <w:bottom w:val="nil"/>
            </w:tcBorders>
          </w:tcPr>
          <w:p w14:paraId="1180C256" w14:textId="77777777" w:rsidR="00173CB3" w:rsidRPr="00C465C1" w:rsidRDefault="00173CB3" w:rsidP="008A35A1">
            <w:pPr>
              <w:rPr>
                <w:rFonts w:ascii="Times New Roman" w:hAnsi="Times New Roman" w:cs="Times New Roman"/>
                <w:b/>
                <w:sz w:val="24"/>
                <w:szCs w:val="24"/>
                <w:lang w:val="en-GB"/>
              </w:rPr>
            </w:pPr>
          </w:p>
        </w:tc>
        <w:tc>
          <w:tcPr>
            <w:tcW w:w="3841" w:type="dxa"/>
            <w:tcBorders>
              <w:top w:val="nil"/>
              <w:bottom w:val="nil"/>
            </w:tcBorders>
          </w:tcPr>
          <w:p w14:paraId="4D2C98E5" w14:textId="4DB538AB" w:rsidR="00173CB3" w:rsidRPr="00C465C1" w:rsidRDefault="00173CB3" w:rsidP="00173CB3">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que </w:t>
            </w:r>
            <w:r w:rsidR="00160C19">
              <w:rPr>
                <w:rFonts w:ascii="Times New Roman" w:hAnsi="Times New Roman"/>
                <w:sz w:val="24"/>
              </w:rPr>
              <w:t xml:space="preserve">a prestação </w:t>
            </w:r>
            <w:r>
              <w:rPr>
                <w:rFonts w:ascii="Times New Roman" w:hAnsi="Times New Roman"/>
                <w:sz w:val="24"/>
              </w:rPr>
              <w:t>requer uma licença das autoridades públicas, que podem estabelecer condições específicas.</w:t>
            </w:r>
          </w:p>
          <w:p w14:paraId="42F2711E" w14:textId="77777777" w:rsidR="00173CB3" w:rsidRPr="00301346" w:rsidRDefault="00173CB3" w:rsidP="00173CB3">
            <w:pPr>
              <w:jc w:val="both"/>
              <w:rPr>
                <w:rFonts w:ascii="Times New Roman" w:hAnsi="Times New Roman" w:cs="Times New Roman"/>
                <w:sz w:val="24"/>
                <w:szCs w:val="24"/>
              </w:rPr>
            </w:pPr>
          </w:p>
          <w:p w14:paraId="13AC1F7B" w14:textId="614039DF" w:rsidR="00173CB3" w:rsidRPr="005B392E"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9333407" w14:textId="77F91A11" w:rsidR="00173CB3" w:rsidRPr="00C465C1" w:rsidRDefault="00173CB3" w:rsidP="00173CB3">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C5FB420" w14:textId="77777777" w:rsidR="00173CB3" w:rsidRPr="005B392E" w:rsidRDefault="00173CB3" w:rsidP="00173CB3">
            <w:pPr>
              <w:jc w:val="both"/>
              <w:rPr>
                <w:rFonts w:ascii="Times New Roman" w:hAnsi="Times New Roman" w:cs="Times New Roman"/>
                <w:sz w:val="24"/>
                <w:szCs w:val="24"/>
              </w:rPr>
            </w:pPr>
          </w:p>
          <w:p w14:paraId="5E8E29AF" w14:textId="77777777" w:rsidR="00173CB3" w:rsidRPr="005B392E" w:rsidRDefault="00173CB3" w:rsidP="00173CB3">
            <w:pPr>
              <w:jc w:val="both"/>
              <w:rPr>
                <w:rFonts w:ascii="Times New Roman" w:hAnsi="Times New Roman" w:cs="Times New Roman"/>
                <w:sz w:val="24"/>
                <w:szCs w:val="24"/>
              </w:rPr>
            </w:pPr>
          </w:p>
          <w:p w14:paraId="43B8DCFD" w14:textId="77777777" w:rsidR="002B468A" w:rsidRPr="005B392E" w:rsidRDefault="002B468A" w:rsidP="00173CB3">
            <w:pPr>
              <w:jc w:val="both"/>
              <w:rPr>
                <w:rFonts w:ascii="Times New Roman" w:hAnsi="Times New Roman" w:cs="Times New Roman"/>
                <w:sz w:val="24"/>
                <w:szCs w:val="24"/>
              </w:rPr>
            </w:pPr>
          </w:p>
          <w:p w14:paraId="0EE1F44C" w14:textId="77777777" w:rsidR="00173CB3" w:rsidRPr="005B392E" w:rsidRDefault="00173CB3" w:rsidP="00173CB3">
            <w:pPr>
              <w:jc w:val="both"/>
              <w:rPr>
                <w:rFonts w:ascii="Times New Roman" w:hAnsi="Times New Roman" w:cs="Times New Roman"/>
                <w:sz w:val="24"/>
                <w:szCs w:val="24"/>
              </w:rPr>
            </w:pPr>
          </w:p>
          <w:p w14:paraId="4D407B0A" w14:textId="7988C057" w:rsidR="00173CB3" w:rsidRPr="00C465C1" w:rsidRDefault="00C2308F" w:rsidP="00173CB3">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DBD01CE" w14:textId="77777777" w:rsidR="00173CB3" w:rsidRPr="005B392E" w:rsidRDefault="00173CB3" w:rsidP="008A35A1">
            <w:pPr>
              <w:jc w:val="both"/>
              <w:rPr>
                <w:rFonts w:ascii="Times New Roman" w:hAnsi="Times New Roman" w:cs="Times New Roman"/>
                <w:sz w:val="24"/>
                <w:szCs w:val="24"/>
              </w:rPr>
            </w:pPr>
          </w:p>
        </w:tc>
      </w:tr>
      <w:tr w:rsidR="0097109C" w:rsidRPr="00C465C1" w14:paraId="22E09979" w14:textId="77777777" w:rsidTr="0082629C">
        <w:tc>
          <w:tcPr>
            <w:tcW w:w="2942" w:type="dxa"/>
            <w:tcBorders>
              <w:top w:val="nil"/>
            </w:tcBorders>
          </w:tcPr>
          <w:p w14:paraId="07C6B5FC"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6.D. Outros</w:t>
            </w:r>
          </w:p>
          <w:p w14:paraId="6D402D3B" w14:textId="77777777" w:rsidR="0097109C" w:rsidRPr="005B392E" w:rsidRDefault="0097109C" w:rsidP="008A35A1">
            <w:pPr>
              <w:rPr>
                <w:rFonts w:ascii="Times New Roman" w:hAnsi="Times New Roman" w:cs="Times New Roman"/>
                <w:sz w:val="24"/>
                <w:szCs w:val="24"/>
              </w:rPr>
            </w:pPr>
          </w:p>
          <w:p w14:paraId="52142279" w14:textId="0E47BD99" w:rsidR="0097109C" w:rsidRPr="00C465C1" w:rsidRDefault="001F1987" w:rsidP="008A35A1">
            <w:pPr>
              <w:rPr>
                <w:rFonts w:ascii="Times New Roman" w:hAnsi="Times New Roman" w:cs="Times New Roman"/>
                <w:sz w:val="24"/>
                <w:szCs w:val="24"/>
              </w:rPr>
            </w:pPr>
            <w:r w:rsidRPr="001F1987">
              <w:rPr>
                <w:rFonts w:ascii="Times New Roman" w:hAnsi="Times New Roman"/>
                <w:sz w:val="24"/>
              </w:rPr>
              <w:t xml:space="preserve">Serviços de monitoramento e controle de emissão de gases poluentes </w:t>
            </w:r>
            <w:r w:rsidR="0097109C">
              <w:rPr>
                <w:rFonts w:ascii="Times New Roman" w:hAnsi="Times New Roman"/>
                <w:sz w:val="24"/>
              </w:rPr>
              <w:t>(CPC 9404)</w:t>
            </w:r>
          </w:p>
          <w:p w14:paraId="697B677A" w14:textId="77777777" w:rsidR="0097109C" w:rsidRPr="005B392E" w:rsidRDefault="0097109C" w:rsidP="008A35A1">
            <w:pPr>
              <w:rPr>
                <w:rFonts w:ascii="Times New Roman" w:hAnsi="Times New Roman" w:cs="Times New Roman"/>
                <w:sz w:val="24"/>
                <w:szCs w:val="24"/>
              </w:rPr>
            </w:pPr>
          </w:p>
          <w:p w14:paraId="3E3DA643" w14:textId="714150F3"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Serviços de </w:t>
            </w:r>
            <w:r w:rsidR="001F1987">
              <w:rPr>
                <w:rFonts w:ascii="Times New Roman" w:hAnsi="Times New Roman"/>
                <w:sz w:val="24"/>
              </w:rPr>
              <w:t xml:space="preserve">controle </w:t>
            </w:r>
            <w:r>
              <w:rPr>
                <w:rFonts w:ascii="Times New Roman" w:hAnsi="Times New Roman"/>
                <w:sz w:val="24"/>
              </w:rPr>
              <w:t>de ruído (CPC 9405)</w:t>
            </w:r>
          </w:p>
          <w:p w14:paraId="5E20243E" w14:textId="77777777" w:rsidR="0097109C" w:rsidRPr="005B392E" w:rsidRDefault="0097109C" w:rsidP="008A35A1">
            <w:pPr>
              <w:rPr>
                <w:rFonts w:ascii="Times New Roman" w:hAnsi="Times New Roman" w:cs="Times New Roman"/>
                <w:sz w:val="24"/>
                <w:szCs w:val="24"/>
              </w:rPr>
            </w:pPr>
          </w:p>
          <w:p w14:paraId="121B3871"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Serviços de remediação e limpeza de solo e água (CPC 9406)</w:t>
            </w:r>
          </w:p>
          <w:p w14:paraId="3950F954" w14:textId="77777777" w:rsidR="0097109C" w:rsidRPr="005B392E" w:rsidRDefault="0097109C" w:rsidP="008A35A1">
            <w:pPr>
              <w:rPr>
                <w:rFonts w:ascii="Times New Roman" w:hAnsi="Times New Roman" w:cs="Times New Roman"/>
                <w:sz w:val="24"/>
                <w:szCs w:val="24"/>
              </w:rPr>
            </w:pPr>
          </w:p>
          <w:p w14:paraId="7CA0A9AE" w14:textId="1526B39B" w:rsidR="00647BA0" w:rsidRDefault="0097109C" w:rsidP="008A35A1">
            <w:pPr>
              <w:rPr>
                <w:rFonts w:ascii="Times New Roman" w:hAnsi="Times New Roman" w:cs="Times New Roman"/>
                <w:sz w:val="24"/>
                <w:szCs w:val="24"/>
              </w:rPr>
            </w:pPr>
            <w:r>
              <w:rPr>
                <w:rFonts w:ascii="Times New Roman" w:hAnsi="Times New Roman"/>
                <w:sz w:val="24"/>
              </w:rPr>
              <w:t>Outros serviços de proteção ambiental não classificados em outras categorias (CPC 9409)</w:t>
            </w:r>
          </w:p>
          <w:p w14:paraId="48B14D9E" w14:textId="77777777" w:rsidR="00647BA0" w:rsidRPr="005B392E" w:rsidRDefault="00647BA0" w:rsidP="008A35A1">
            <w:pPr>
              <w:rPr>
                <w:rFonts w:ascii="Times New Roman" w:hAnsi="Times New Roman" w:cs="Times New Roman"/>
                <w:sz w:val="24"/>
                <w:szCs w:val="24"/>
              </w:rPr>
            </w:pPr>
          </w:p>
        </w:tc>
        <w:tc>
          <w:tcPr>
            <w:tcW w:w="3841" w:type="dxa"/>
            <w:tcBorders>
              <w:top w:val="nil"/>
            </w:tcBorders>
          </w:tcPr>
          <w:p w14:paraId="54FB951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29291E1" w14:textId="77777777" w:rsidR="0097109C" w:rsidRPr="005B392E" w:rsidRDefault="0097109C" w:rsidP="008A35A1">
            <w:pPr>
              <w:jc w:val="both"/>
              <w:rPr>
                <w:rFonts w:ascii="Times New Roman" w:hAnsi="Times New Roman" w:cs="Times New Roman"/>
                <w:sz w:val="24"/>
                <w:szCs w:val="24"/>
              </w:rPr>
            </w:pPr>
          </w:p>
          <w:p w14:paraId="5BF3435F" w14:textId="71CB673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E6C7D2A" w14:textId="77777777" w:rsidR="0097109C" w:rsidRPr="005B392E" w:rsidRDefault="0097109C" w:rsidP="008A35A1">
            <w:pPr>
              <w:jc w:val="both"/>
              <w:rPr>
                <w:rFonts w:ascii="Times New Roman" w:hAnsi="Times New Roman" w:cs="Times New Roman"/>
                <w:sz w:val="24"/>
                <w:szCs w:val="24"/>
              </w:rPr>
            </w:pPr>
          </w:p>
          <w:p w14:paraId="430A6C14" w14:textId="7C1EF85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que </w:t>
            </w:r>
            <w:r w:rsidR="00160C19">
              <w:rPr>
                <w:rFonts w:ascii="Times New Roman" w:hAnsi="Times New Roman"/>
                <w:sz w:val="24"/>
              </w:rPr>
              <w:t xml:space="preserve">a prestação </w:t>
            </w:r>
            <w:r>
              <w:rPr>
                <w:rFonts w:ascii="Times New Roman" w:hAnsi="Times New Roman"/>
                <w:sz w:val="24"/>
              </w:rPr>
              <w:t>requer uma licença das autoridades públicas, que podem estabelecer condições específicas.</w:t>
            </w:r>
          </w:p>
          <w:p w14:paraId="01E12179" w14:textId="77777777" w:rsidR="0097109C" w:rsidRPr="005B392E" w:rsidRDefault="0097109C" w:rsidP="008A35A1">
            <w:pPr>
              <w:jc w:val="both"/>
              <w:rPr>
                <w:rFonts w:ascii="Times New Roman" w:hAnsi="Times New Roman" w:cs="Times New Roman"/>
                <w:sz w:val="24"/>
                <w:szCs w:val="24"/>
              </w:rPr>
            </w:pPr>
          </w:p>
          <w:p w14:paraId="34CDC925" w14:textId="5558F8E1"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tcBorders>
          </w:tcPr>
          <w:p w14:paraId="55AA4E0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01808597" w14:textId="77777777" w:rsidR="0097109C" w:rsidRPr="005B392E" w:rsidRDefault="0097109C" w:rsidP="008A35A1">
            <w:pPr>
              <w:jc w:val="both"/>
              <w:rPr>
                <w:rFonts w:ascii="Times New Roman" w:hAnsi="Times New Roman" w:cs="Times New Roman"/>
                <w:sz w:val="24"/>
                <w:szCs w:val="24"/>
              </w:rPr>
            </w:pPr>
          </w:p>
          <w:p w14:paraId="3A91AEEC" w14:textId="5150B5F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1F06F01" w14:textId="77777777" w:rsidR="0097109C" w:rsidRPr="005B392E" w:rsidRDefault="0097109C" w:rsidP="008A35A1">
            <w:pPr>
              <w:jc w:val="both"/>
              <w:rPr>
                <w:rFonts w:ascii="Times New Roman" w:hAnsi="Times New Roman" w:cs="Times New Roman"/>
                <w:sz w:val="24"/>
                <w:szCs w:val="24"/>
              </w:rPr>
            </w:pPr>
          </w:p>
          <w:p w14:paraId="7FDF1B14" w14:textId="20621F1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D1EC46E" w14:textId="77777777" w:rsidR="0097109C" w:rsidRPr="005B392E" w:rsidRDefault="0097109C" w:rsidP="008A35A1">
            <w:pPr>
              <w:jc w:val="both"/>
              <w:rPr>
                <w:rFonts w:ascii="Times New Roman" w:hAnsi="Times New Roman" w:cs="Times New Roman"/>
                <w:sz w:val="24"/>
                <w:szCs w:val="24"/>
              </w:rPr>
            </w:pPr>
          </w:p>
          <w:p w14:paraId="10628B9A" w14:textId="77777777" w:rsidR="0097109C" w:rsidRPr="005B392E" w:rsidRDefault="0097109C" w:rsidP="008A35A1">
            <w:pPr>
              <w:jc w:val="both"/>
              <w:rPr>
                <w:rFonts w:ascii="Times New Roman" w:hAnsi="Times New Roman" w:cs="Times New Roman"/>
                <w:sz w:val="24"/>
                <w:szCs w:val="24"/>
              </w:rPr>
            </w:pPr>
          </w:p>
          <w:p w14:paraId="37EADE7B" w14:textId="77777777" w:rsidR="002B468A" w:rsidRPr="005B392E" w:rsidRDefault="002B468A" w:rsidP="008A35A1">
            <w:pPr>
              <w:jc w:val="both"/>
              <w:rPr>
                <w:rFonts w:ascii="Times New Roman" w:hAnsi="Times New Roman" w:cs="Times New Roman"/>
                <w:sz w:val="24"/>
                <w:szCs w:val="24"/>
              </w:rPr>
            </w:pPr>
          </w:p>
          <w:p w14:paraId="094579CC" w14:textId="77777777" w:rsidR="008646AB" w:rsidRPr="005B392E" w:rsidRDefault="008646AB" w:rsidP="008A35A1">
            <w:pPr>
              <w:jc w:val="both"/>
              <w:rPr>
                <w:rFonts w:ascii="Times New Roman" w:hAnsi="Times New Roman" w:cs="Times New Roman"/>
                <w:sz w:val="24"/>
                <w:szCs w:val="24"/>
              </w:rPr>
            </w:pPr>
          </w:p>
          <w:p w14:paraId="2F924C0B" w14:textId="09964FB9"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tcBorders>
          </w:tcPr>
          <w:p w14:paraId="1A7C0536" w14:textId="77777777" w:rsidR="0097109C" w:rsidRPr="005B392E" w:rsidRDefault="0097109C" w:rsidP="008A35A1">
            <w:pPr>
              <w:jc w:val="both"/>
              <w:rPr>
                <w:rFonts w:ascii="Times New Roman" w:hAnsi="Times New Roman" w:cs="Times New Roman"/>
                <w:sz w:val="24"/>
                <w:szCs w:val="24"/>
              </w:rPr>
            </w:pPr>
          </w:p>
        </w:tc>
      </w:tr>
      <w:tr w:rsidR="0097109C" w:rsidRPr="00C465C1" w14:paraId="6442F17F" w14:textId="77777777" w:rsidTr="0082629C">
        <w:tc>
          <w:tcPr>
            <w:tcW w:w="2942" w:type="dxa"/>
          </w:tcPr>
          <w:p w14:paraId="1D6C7AEB" w14:textId="77777777" w:rsidR="0097109C" w:rsidRPr="00C465C1" w:rsidRDefault="0097109C" w:rsidP="008A35A1">
            <w:pPr>
              <w:pageBreakBefore/>
              <w:rPr>
                <w:rFonts w:ascii="Times New Roman" w:hAnsi="Times New Roman" w:cs="Times New Roman"/>
                <w:b/>
                <w:bCs/>
                <w:sz w:val="24"/>
                <w:szCs w:val="24"/>
              </w:rPr>
            </w:pPr>
            <w:r>
              <w:rPr>
                <w:rFonts w:ascii="Times New Roman" w:hAnsi="Times New Roman"/>
                <w:b/>
                <w:sz w:val="24"/>
              </w:rPr>
              <w:lastRenderedPageBreak/>
              <w:t>7. SERVIÇOS FINANCEIROS</w:t>
            </w:r>
          </w:p>
        </w:tc>
        <w:tc>
          <w:tcPr>
            <w:tcW w:w="3841" w:type="dxa"/>
          </w:tcPr>
          <w:p w14:paraId="65B4598B" w14:textId="77777777" w:rsidR="0097109C" w:rsidRPr="00C465C1" w:rsidRDefault="0097109C" w:rsidP="008A35A1">
            <w:pPr>
              <w:jc w:val="both"/>
              <w:rPr>
                <w:rFonts w:ascii="Times New Roman" w:hAnsi="Times New Roman" w:cs="Times New Roman"/>
                <w:sz w:val="24"/>
                <w:szCs w:val="24"/>
                <w:lang w:val="en-GB"/>
              </w:rPr>
            </w:pPr>
          </w:p>
        </w:tc>
        <w:tc>
          <w:tcPr>
            <w:tcW w:w="3827" w:type="dxa"/>
          </w:tcPr>
          <w:p w14:paraId="52DC10F9" w14:textId="77777777" w:rsidR="0097109C" w:rsidRPr="00C465C1" w:rsidRDefault="0097109C" w:rsidP="008A35A1">
            <w:pPr>
              <w:jc w:val="both"/>
              <w:rPr>
                <w:rFonts w:ascii="Times New Roman" w:hAnsi="Times New Roman" w:cs="Times New Roman"/>
                <w:sz w:val="24"/>
                <w:szCs w:val="24"/>
                <w:lang w:val="en-GB"/>
              </w:rPr>
            </w:pPr>
          </w:p>
        </w:tc>
        <w:tc>
          <w:tcPr>
            <w:tcW w:w="4221" w:type="dxa"/>
          </w:tcPr>
          <w:p w14:paraId="5F83F460"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6B60F3B4" w14:textId="77777777" w:rsidTr="00E101E9">
        <w:tc>
          <w:tcPr>
            <w:tcW w:w="14831" w:type="dxa"/>
            <w:gridSpan w:val="4"/>
            <w:tcBorders>
              <w:bottom w:val="single" w:sz="4" w:space="0" w:color="auto"/>
            </w:tcBorders>
          </w:tcPr>
          <w:p w14:paraId="7737812E" w14:textId="77777777" w:rsidR="0097109C" w:rsidRPr="00647BA0" w:rsidRDefault="0097109C" w:rsidP="008A35A1">
            <w:pPr>
              <w:jc w:val="both"/>
              <w:rPr>
                <w:rFonts w:ascii="Times New Roman" w:hAnsi="Times New Roman" w:cs="Times New Roman"/>
                <w:sz w:val="23"/>
                <w:szCs w:val="23"/>
              </w:rPr>
            </w:pPr>
            <w:r>
              <w:rPr>
                <w:rFonts w:ascii="Times New Roman" w:hAnsi="Times New Roman"/>
                <w:sz w:val="23"/>
              </w:rPr>
              <w:t>(a) O Brasil reserva-se o direito de adotar ou manter qualquer tipo de medida prudencial que não seja aplicada como uma discriminação arbitrária ou injustificável contra serviços financeiros ou prestadores de serviços financeiros de outro Estado Parte, nem como uma restrição dissimulada ao comércio de serviços financeiros.</w:t>
            </w:r>
          </w:p>
          <w:p w14:paraId="2763BF11" w14:textId="77777777" w:rsidR="0097109C" w:rsidRPr="005B392E" w:rsidRDefault="0097109C" w:rsidP="008A35A1">
            <w:pPr>
              <w:jc w:val="both"/>
              <w:rPr>
                <w:rFonts w:ascii="Times New Roman" w:hAnsi="Times New Roman" w:cs="Times New Roman"/>
                <w:sz w:val="23"/>
                <w:szCs w:val="23"/>
              </w:rPr>
            </w:pPr>
          </w:p>
          <w:p w14:paraId="38A5C4AB" w14:textId="77777777" w:rsidR="0097109C" w:rsidRPr="00647BA0" w:rsidRDefault="0097109C" w:rsidP="008A35A1">
            <w:pPr>
              <w:jc w:val="both"/>
              <w:rPr>
                <w:rFonts w:ascii="Times New Roman" w:hAnsi="Times New Roman" w:cs="Times New Roman"/>
                <w:sz w:val="23"/>
                <w:szCs w:val="23"/>
              </w:rPr>
            </w:pPr>
            <w:r>
              <w:rPr>
                <w:rFonts w:ascii="Times New Roman" w:hAnsi="Times New Roman"/>
                <w:sz w:val="23"/>
              </w:rPr>
              <w:t>(b) Os prestadores de serviços financeiros devem ser organizados como uma “sociedade anônima” (empresa de capital aberto), salvo indicação em contrário.</w:t>
            </w:r>
          </w:p>
          <w:p w14:paraId="4A76B7A0" w14:textId="77777777" w:rsidR="0097109C" w:rsidRPr="005B392E" w:rsidRDefault="0097109C" w:rsidP="008A35A1">
            <w:pPr>
              <w:jc w:val="both"/>
              <w:rPr>
                <w:rFonts w:ascii="Times New Roman" w:hAnsi="Times New Roman" w:cs="Times New Roman"/>
                <w:sz w:val="23"/>
                <w:szCs w:val="23"/>
              </w:rPr>
            </w:pPr>
          </w:p>
          <w:p w14:paraId="476F575B" w14:textId="77777777" w:rsidR="0097109C" w:rsidRPr="00647BA0" w:rsidRDefault="0097109C" w:rsidP="008A35A1">
            <w:pPr>
              <w:jc w:val="both"/>
              <w:rPr>
                <w:rFonts w:ascii="Times New Roman" w:hAnsi="Times New Roman" w:cs="Times New Roman"/>
                <w:sz w:val="23"/>
                <w:szCs w:val="23"/>
              </w:rPr>
            </w:pPr>
            <w:r>
              <w:rPr>
                <w:rFonts w:ascii="Times New Roman" w:hAnsi="Times New Roman"/>
                <w:sz w:val="23"/>
              </w:rPr>
              <w:t>(c) Os prestadores de serviços financeiros bancários devem ser autorizados por decreto presidencial para serem constituídos de acordo com as leis e regulamentos nacionais do Brasil.</w:t>
            </w:r>
          </w:p>
          <w:p w14:paraId="15771CEC" w14:textId="77777777" w:rsidR="0097109C" w:rsidRPr="005B392E" w:rsidRDefault="0097109C" w:rsidP="008A35A1">
            <w:pPr>
              <w:jc w:val="both"/>
              <w:rPr>
                <w:rFonts w:ascii="Times New Roman" w:hAnsi="Times New Roman" w:cs="Times New Roman"/>
                <w:sz w:val="23"/>
                <w:szCs w:val="23"/>
              </w:rPr>
            </w:pPr>
          </w:p>
          <w:p w14:paraId="159D3B91" w14:textId="6D332529" w:rsidR="0097109C" w:rsidRPr="00647BA0" w:rsidRDefault="0097109C" w:rsidP="008A35A1">
            <w:pPr>
              <w:jc w:val="both"/>
              <w:rPr>
                <w:rFonts w:ascii="Times New Roman" w:hAnsi="Times New Roman" w:cs="Times New Roman"/>
                <w:sz w:val="23"/>
                <w:szCs w:val="23"/>
              </w:rPr>
            </w:pPr>
            <w:r>
              <w:rPr>
                <w:rFonts w:ascii="Times New Roman" w:hAnsi="Times New Roman"/>
                <w:sz w:val="23"/>
              </w:rPr>
              <w:t xml:space="preserve">(d) Os </w:t>
            </w:r>
            <w:r w:rsidR="00B76991">
              <w:rPr>
                <w:rFonts w:ascii="Times New Roman" w:hAnsi="Times New Roman"/>
                <w:sz w:val="23"/>
              </w:rPr>
              <w:t>vendedores de serviços</w:t>
            </w:r>
            <w:r w:rsidR="005B392E">
              <w:rPr>
                <w:rFonts w:ascii="Times New Roman" w:hAnsi="Times New Roman"/>
                <w:sz w:val="23"/>
              </w:rPr>
              <w:t xml:space="preserve"> </w:t>
            </w:r>
            <w:r w:rsidR="00127383">
              <w:rPr>
                <w:rFonts w:ascii="Times New Roman" w:hAnsi="Times New Roman"/>
                <w:sz w:val="23"/>
              </w:rPr>
              <w:t>prestados a empresas</w:t>
            </w:r>
            <w:r>
              <w:rPr>
                <w:rFonts w:ascii="Times New Roman" w:hAnsi="Times New Roman"/>
                <w:sz w:val="23"/>
              </w:rPr>
              <w:t xml:space="preserve">, os </w:t>
            </w:r>
            <w:r w:rsidR="00160C19">
              <w:rPr>
                <w:rFonts w:ascii="Times New Roman" w:hAnsi="Times New Roman"/>
                <w:sz w:val="23"/>
              </w:rPr>
              <w:t xml:space="preserve">prestadores </w:t>
            </w:r>
            <w:r>
              <w:rPr>
                <w:rFonts w:ascii="Times New Roman" w:hAnsi="Times New Roman"/>
                <w:sz w:val="23"/>
              </w:rPr>
              <w:t xml:space="preserve">de serviços </w:t>
            </w:r>
            <w:r w:rsidR="00160C19">
              <w:rPr>
                <w:rFonts w:ascii="Times New Roman" w:hAnsi="Times New Roman"/>
                <w:sz w:val="23"/>
              </w:rPr>
              <w:t xml:space="preserve">por contrato </w:t>
            </w:r>
            <w:r>
              <w:rPr>
                <w:rFonts w:ascii="Times New Roman" w:hAnsi="Times New Roman"/>
                <w:sz w:val="23"/>
              </w:rPr>
              <w:t>e os profissionais independentes não estão autorizados a prestar serviços financeiros no Brasil.</w:t>
            </w:r>
          </w:p>
          <w:p w14:paraId="4C02D522" w14:textId="77777777" w:rsidR="0097109C" w:rsidRPr="005B392E" w:rsidRDefault="0097109C" w:rsidP="008A35A1">
            <w:pPr>
              <w:jc w:val="both"/>
              <w:rPr>
                <w:rFonts w:ascii="Times New Roman" w:hAnsi="Times New Roman" w:cs="Times New Roman"/>
                <w:sz w:val="23"/>
                <w:szCs w:val="23"/>
              </w:rPr>
            </w:pPr>
          </w:p>
          <w:p w14:paraId="23B760AE" w14:textId="77777777" w:rsidR="0097109C" w:rsidRPr="00647BA0" w:rsidRDefault="0097109C" w:rsidP="008A35A1">
            <w:pPr>
              <w:jc w:val="both"/>
              <w:rPr>
                <w:rFonts w:ascii="Times New Roman" w:hAnsi="Times New Roman" w:cs="Times New Roman"/>
                <w:sz w:val="23"/>
                <w:szCs w:val="23"/>
              </w:rPr>
            </w:pPr>
            <w:r>
              <w:rPr>
                <w:rFonts w:ascii="Times New Roman" w:hAnsi="Times New Roman"/>
                <w:sz w:val="23"/>
              </w:rPr>
              <w:t>(e) Existem requisitos regulatórios para a aquisição de serviços financeiros estrangeiros por instituições financeiras brasileiras.</w:t>
            </w:r>
          </w:p>
          <w:p w14:paraId="4D04B932" w14:textId="77777777" w:rsidR="0097109C" w:rsidRPr="005B392E" w:rsidRDefault="0097109C" w:rsidP="008A35A1">
            <w:pPr>
              <w:jc w:val="both"/>
              <w:rPr>
                <w:rFonts w:ascii="Times New Roman" w:hAnsi="Times New Roman" w:cs="Times New Roman"/>
                <w:sz w:val="23"/>
                <w:szCs w:val="23"/>
              </w:rPr>
            </w:pPr>
          </w:p>
          <w:p w14:paraId="49417FAA" w14:textId="77777777" w:rsidR="0097109C" w:rsidRPr="00647BA0" w:rsidRDefault="0097109C" w:rsidP="008A35A1">
            <w:pPr>
              <w:jc w:val="both"/>
              <w:rPr>
                <w:rFonts w:ascii="Times New Roman" w:hAnsi="Times New Roman" w:cs="Times New Roman"/>
                <w:sz w:val="23"/>
                <w:szCs w:val="23"/>
              </w:rPr>
            </w:pPr>
            <w:r>
              <w:rPr>
                <w:rFonts w:ascii="Times New Roman" w:hAnsi="Times New Roman"/>
                <w:sz w:val="23"/>
              </w:rPr>
              <w:t xml:space="preserve">(f) A transferência de informações, incluindo informações pessoais, para dentro e fora do território brasileiro por meios eletrônicos ou outros, para a condução de negócios dentro do escopo da licença, autorização ou registro concedido por uma autoridade financeira brasileira a um prestador de serviços financeiros de um Estado da EFTA, deve ser realizada de acordo com os termos e condições estabelecidos nas leis e regulamentos internos do Brasil. </w:t>
            </w:r>
          </w:p>
          <w:p w14:paraId="70CB880D" w14:textId="77777777" w:rsidR="0097109C" w:rsidRPr="005B392E" w:rsidRDefault="0097109C" w:rsidP="008A35A1">
            <w:pPr>
              <w:jc w:val="both"/>
              <w:rPr>
                <w:rFonts w:ascii="Times New Roman" w:hAnsi="Times New Roman" w:cs="Times New Roman"/>
                <w:sz w:val="23"/>
                <w:szCs w:val="23"/>
              </w:rPr>
            </w:pPr>
          </w:p>
          <w:p w14:paraId="73610099" w14:textId="6D26E083" w:rsidR="0097109C" w:rsidRPr="00647BA0" w:rsidRDefault="0097109C" w:rsidP="008A35A1">
            <w:pPr>
              <w:jc w:val="both"/>
              <w:rPr>
                <w:rFonts w:ascii="Times New Roman" w:hAnsi="Times New Roman" w:cs="Times New Roman"/>
                <w:sz w:val="23"/>
                <w:szCs w:val="23"/>
              </w:rPr>
            </w:pPr>
            <w:r>
              <w:rPr>
                <w:rFonts w:ascii="Times New Roman" w:hAnsi="Times New Roman"/>
                <w:sz w:val="23"/>
              </w:rPr>
              <w:t>(g) Serviços financeiros prestados por um prestador de serviços financeiros offshore</w:t>
            </w:r>
            <w:r w:rsidRPr="00647BA0">
              <w:rPr>
                <w:rStyle w:val="Refdenotaderodap"/>
                <w:rFonts w:ascii="Times New Roman" w:hAnsi="Times New Roman" w:cs="Times New Roman"/>
                <w:sz w:val="23"/>
                <w:szCs w:val="23"/>
                <w:lang w:val="en-GB"/>
              </w:rPr>
              <w:footnoteReference w:id="17"/>
            </w:r>
            <w:r>
              <w:rPr>
                <w:rFonts w:ascii="Times New Roman" w:hAnsi="Times New Roman"/>
                <w:sz w:val="23"/>
              </w:rPr>
              <w:t xml:space="preserve"> não estão incluídos nesta lista.</w:t>
            </w:r>
          </w:p>
        </w:tc>
      </w:tr>
      <w:tr w:rsidR="0097109C" w:rsidRPr="00C465C1" w14:paraId="6F6448EE" w14:textId="77777777" w:rsidTr="00E101E9">
        <w:tc>
          <w:tcPr>
            <w:tcW w:w="14831" w:type="dxa"/>
            <w:gridSpan w:val="4"/>
            <w:tcBorders>
              <w:bottom w:val="nil"/>
            </w:tcBorders>
          </w:tcPr>
          <w:p w14:paraId="01721FA1" w14:textId="77777777" w:rsidR="0097109C" w:rsidRPr="00C465C1" w:rsidRDefault="0097109C" w:rsidP="008A35A1">
            <w:pPr>
              <w:pageBreakBefore/>
              <w:jc w:val="both"/>
              <w:rPr>
                <w:rFonts w:ascii="Times New Roman" w:hAnsi="Times New Roman" w:cs="Times New Roman"/>
                <w:b/>
                <w:sz w:val="24"/>
                <w:szCs w:val="24"/>
              </w:rPr>
            </w:pPr>
            <w:r>
              <w:rPr>
                <w:rFonts w:ascii="Times New Roman" w:hAnsi="Times New Roman"/>
                <w:b/>
                <w:sz w:val="24"/>
              </w:rPr>
              <w:lastRenderedPageBreak/>
              <w:t xml:space="preserve">7.A. Seguros e serviços relacionados com seguros </w:t>
            </w:r>
          </w:p>
          <w:p w14:paraId="123411DF" w14:textId="77777777" w:rsidR="0097109C" w:rsidRPr="005B392E" w:rsidRDefault="0097109C" w:rsidP="008A35A1">
            <w:pPr>
              <w:pageBreakBefore/>
              <w:jc w:val="both"/>
              <w:rPr>
                <w:rFonts w:ascii="Times New Roman" w:hAnsi="Times New Roman" w:cs="Times New Roman"/>
                <w:sz w:val="24"/>
                <w:szCs w:val="24"/>
              </w:rPr>
            </w:pPr>
          </w:p>
          <w:p w14:paraId="729E5C32" w14:textId="77777777"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(a) Os seguros definidos como obrigatórios por lei só podem ser contratados no Brasil. </w:t>
            </w:r>
          </w:p>
          <w:p w14:paraId="4043DABE" w14:textId="77777777" w:rsidR="0097109C" w:rsidRPr="005B392E" w:rsidRDefault="0097109C" w:rsidP="008A35A1">
            <w:pPr>
              <w:pageBreakBefore/>
              <w:jc w:val="both"/>
              <w:rPr>
                <w:rFonts w:ascii="Times New Roman" w:hAnsi="Times New Roman" w:cs="Times New Roman"/>
                <w:sz w:val="24"/>
                <w:szCs w:val="24"/>
              </w:rPr>
            </w:pPr>
          </w:p>
          <w:p w14:paraId="062B94E7" w14:textId="77777777"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(b) As </w:t>
            </w:r>
            <w:proofErr w:type="spellStart"/>
            <w:r>
              <w:rPr>
                <w:rFonts w:ascii="Times New Roman" w:hAnsi="Times New Roman"/>
                <w:sz w:val="24"/>
              </w:rPr>
              <w:t>resseguradoras</w:t>
            </w:r>
            <w:proofErr w:type="spellEnd"/>
            <w:r>
              <w:rPr>
                <w:rFonts w:ascii="Times New Roman" w:hAnsi="Times New Roman"/>
                <w:sz w:val="24"/>
              </w:rPr>
              <w:t xml:space="preserve"> domiciliadas no exterior devem ser registradas junto ao supervisor de seguros como </w:t>
            </w:r>
            <w:proofErr w:type="spellStart"/>
            <w:r>
              <w:rPr>
                <w:rFonts w:ascii="Times New Roman" w:hAnsi="Times New Roman"/>
                <w:sz w:val="24"/>
              </w:rPr>
              <w:t>resseguradoras</w:t>
            </w:r>
            <w:proofErr w:type="spellEnd"/>
            <w:r>
              <w:rPr>
                <w:rFonts w:ascii="Times New Roman" w:hAnsi="Times New Roman"/>
                <w:sz w:val="24"/>
              </w:rPr>
              <w:t xml:space="preserve"> ocasionais sem escritório de representação ou como </w:t>
            </w:r>
            <w:proofErr w:type="spellStart"/>
            <w:r>
              <w:rPr>
                <w:rFonts w:ascii="Times New Roman" w:hAnsi="Times New Roman"/>
                <w:sz w:val="24"/>
              </w:rPr>
              <w:t>resseguradoras</w:t>
            </w:r>
            <w:proofErr w:type="spellEnd"/>
            <w:r>
              <w:rPr>
                <w:rFonts w:ascii="Times New Roman" w:hAnsi="Times New Roman"/>
                <w:sz w:val="24"/>
              </w:rPr>
              <w:t xml:space="preserve"> admitidas com escritório de representação no Brasil e atender a requisitos prudenciais específicos.</w:t>
            </w:r>
          </w:p>
          <w:p w14:paraId="50FC0848" w14:textId="77777777" w:rsidR="0097109C" w:rsidRPr="005B392E" w:rsidRDefault="0097109C" w:rsidP="008A35A1">
            <w:pPr>
              <w:pageBreakBefore/>
              <w:jc w:val="both"/>
              <w:rPr>
                <w:rFonts w:ascii="Times New Roman" w:hAnsi="Times New Roman" w:cs="Times New Roman"/>
                <w:sz w:val="24"/>
                <w:szCs w:val="24"/>
              </w:rPr>
            </w:pPr>
          </w:p>
          <w:p w14:paraId="6FD68BFE" w14:textId="639747D8"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(c) As </w:t>
            </w:r>
            <w:proofErr w:type="spellStart"/>
            <w:r>
              <w:rPr>
                <w:rFonts w:ascii="Times New Roman" w:hAnsi="Times New Roman"/>
                <w:sz w:val="24"/>
              </w:rPr>
              <w:t>resseguradoras</w:t>
            </w:r>
            <w:proofErr w:type="spellEnd"/>
            <w:r>
              <w:rPr>
                <w:rFonts w:ascii="Times New Roman" w:hAnsi="Times New Roman"/>
                <w:sz w:val="24"/>
              </w:rPr>
              <w:t xml:space="preserve"> domiciliadas em países ou jurisdições onde o rendimento das empresas não é tributado ou é tributado a uma taxa inferior a 20% ou cujas leis e regulamentos nacionais impõem sigilo sobre a propriedade das empresas não estão autorizadas a regist</w:t>
            </w:r>
            <w:r w:rsidR="00503415">
              <w:rPr>
                <w:rFonts w:ascii="Times New Roman" w:hAnsi="Times New Roman"/>
                <w:sz w:val="24"/>
              </w:rPr>
              <w:t>r</w:t>
            </w:r>
            <w:r>
              <w:rPr>
                <w:rFonts w:ascii="Times New Roman" w:hAnsi="Times New Roman"/>
                <w:sz w:val="24"/>
              </w:rPr>
              <w:t xml:space="preserve">ar-se como </w:t>
            </w:r>
            <w:proofErr w:type="spellStart"/>
            <w:r>
              <w:rPr>
                <w:rFonts w:ascii="Times New Roman" w:hAnsi="Times New Roman"/>
                <w:sz w:val="24"/>
              </w:rPr>
              <w:t>resseguradoras</w:t>
            </w:r>
            <w:proofErr w:type="spellEnd"/>
            <w:r>
              <w:rPr>
                <w:rFonts w:ascii="Times New Roman" w:hAnsi="Times New Roman"/>
                <w:sz w:val="24"/>
              </w:rPr>
              <w:t xml:space="preserve"> ocasionais. No entanto, é possível o regist</w:t>
            </w:r>
            <w:r w:rsidR="00B76991">
              <w:rPr>
                <w:rFonts w:ascii="Times New Roman" w:hAnsi="Times New Roman"/>
                <w:sz w:val="24"/>
              </w:rPr>
              <w:t>r</w:t>
            </w:r>
            <w:r>
              <w:rPr>
                <w:rFonts w:ascii="Times New Roman" w:hAnsi="Times New Roman"/>
                <w:sz w:val="24"/>
              </w:rPr>
              <w:t xml:space="preserve">o para a prestação de serviços de resseguro como </w:t>
            </w:r>
            <w:proofErr w:type="spellStart"/>
            <w:r>
              <w:rPr>
                <w:rFonts w:ascii="Times New Roman" w:hAnsi="Times New Roman"/>
                <w:sz w:val="24"/>
              </w:rPr>
              <w:t>resseguradoras</w:t>
            </w:r>
            <w:proofErr w:type="spellEnd"/>
            <w:r>
              <w:rPr>
                <w:rFonts w:ascii="Times New Roman" w:hAnsi="Times New Roman"/>
                <w:sz w:val="24"/>
              </w:rPr>
              <w:t xml:space="preserve"> admitidas.</w:t>
            </w:r>
          </w:p>
          <w:p w14:paraId="14C58750" w14:textId="77777777" w:rsidR="0097109C" w:rsidRPr="005B392E" w:rsidRDefault="0097109C" w:rsidP="008A35A1">
            <w:pPr>
              <w:pageBreakBefore/>
              <w:jc w:val="both"/>
              <w:rPr>
                <w:rFonts w:ascii="Times New Roman" w:hAnsi="Times New Roman" w:cs="Times New Roman"/>
                <w:sz w:val="24"/>
                <w:szCs w:val="24"/>
              </w:rPr>
            </w:pPr>
          </w:p>
          <w:p w14:paraId="78E4BB3C" w14:textId="77777777"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(d) As </w:t>
            </w:r>
            <w:proofErr w:type="spellStart"/>
            <w:r>
              <w:rPr>
                <w:rFonts w:ascii="Times New Roman" w:hAnsi="Times New Roman"/>
                <w:sz w:val="24"/>
              </w:rPr>
              <w:t>resseguradoras</w:t>
            </w:r>
            <w:proofErr w:type="spellEnd"/>
            <w:r>
              <w:rPr>
                <w:rFonts w:ascii="Times New Roman" w:hAnsi="Times New Roman"/>
                <w:sz w:val="24"/>
              </w:rPr>
              <w:t xml:space="preserve"> admitidas devem manter um depósito mínimo em uma conta em moeda estrangeira no Brasil, vinculado ao supervisor de seguros.</w:t>
            </w:r>
          </w:p>
          <w:p w14:paraId="79EFEF52" w14:textId="77777777" w:rsidR="0097109C" w:rsidRPr="005B392E" w:rsidRDefault="0097109C" w:rsidP="008A35A1">
            <w:pPr>
              <w:pageBreakBefore/>
              <w:jc w:val="both"/>
              <w:rPr>
                <w:rFonts w:ascii="Times New Roman" w:hAnsi="Times New Roman" w:cs="Times New Roman"/>
                <w:sz w:val="24"/>
                <w:szCs w:val="24"/>
              </w:rPr>
            </w:pPr>
          </w:p>
          <w:p w14:paraId="04BD06D1" w14:textId="2D41A63D"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(e) O resseguro para seguros de vida com </w:t>
            </w:r>
            <w:r w:rsidR="00B76991" w:rsidRPr="00B76991">
              <w:rPr>
                <w:rFonts w:ascii="Times New Roman" w:hAnsi="Times New Roman"/>
                <w:sz w:val="24"/>
              </w:rPr>
              <w:t>acumulação de capital (produtos de acumulação)</w:t>
            </w:r>
            <w:r>
              <w:rPr>
                <w:rFonts w:ascii="Times New Roman" w:hAnsi="Times New Roman"/>
                <w:sz w:val="24"/>
              </w:rPr>
              <w:t xml:space="preserve">, planos de </w:t>
            </w:r>
            <w:r w:rsidR="00B76991">
              <w:rPr>
                <w:rFonts w:ascii="Times New Roman" w:hAnsi="Times New Roman"/>
                <w:sz w:val="24"/>
              </w:rPr>
              <w:t xml:space="preserve">previdência </w:t>
            </w:r>
            <w:r>
              <w:rPr>
                <w:rFonts w:ascii="Times New Roman" w:hAnsi="Times New Roman"/>
                <w:sz w:val="24"/>
              </w:rPr>
              <w:t>e outros produtos com características de poupança com valor em dinheiro só pode ser colocado no Brasil.</w:t>
            </w:r>
          </w:p>
          <w:p w14:paraId="62BB344D" w14:textId="77777777" w:rsidR="0097109C" w:rsidRPr="005B392E" w:rsidRDefault="0097109C" w:rsidP="008A35A1">
            <w:pPr>
              <w:pageBreakBefore/>
              <w:jc w:val="both"/>
              <w:rPr>
                <w:rFonts w:ascii="Times New Roman" w:hAnsi="Times New Roman" w:cs="Times New Roman"/>
                <w:sz w:val="24"/>
                <w:szCs w:val="24"/>
              </w:rPr>
            </w:pPr>
          </w:p>
          <w:p w14:paraId="42D2468A" w14:textId="77777777"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 xml:space="preserve">(f) O resseguro </w:t>
            </w:r>
            <w:proofErr w:type="spellStart"/>
            <w:r>
              <w:rPr>
                <w:rFonts w:ascii="Times New Roman" w:hAnsi="Times New Roman"/>
                <w:sz w:val="24"/>
              </w:rPr>
              <w:t>transfronteiriço</w:t>
            </w:r>
            <w:proofErr w:type="spellEnd"/>
            <w:r>
              <w:rPr>
                <w:rFonts w:ascii="Times New Roman" w:hAnsi="Times New Roman"/>
                <w:sz w:val="24"/>
              </w:rPr>
              <w:t xml:space="preserve"> está sujeito à condição de que 40% de cada cessão tenha de ser primeiro oferecido às </w:t>
            </w:r>
            <w:proofErr w:type="spellStart"/>
            <w:r>
              <w:rPr>
                <w:rFonts w:ascii="Times New Roman" w:hAnsi="Times New Roman"/>
                <w:sz w:val="24"/>
              </w:rPr>
              <w:t>resseguradoras</w:t>
            </w:r>
            <w:proofErr w:type="spellEnd"/>
            <w:r>
              <w:rPr>
                <w:rFonts w:ascii="Times New Roman" w:hAnsi="Times New Roman"/>
                <w:sz w:val="24"/>
              </w:rPr>
              <w:t xml:space="preserve"> locais com direito de preferência, desde que estas ofereçam condições semelhantes às do mercado internacional.</w:t>
            </w:r>
          </w:p>
          <w:p w14:paraId="17E8EA70" w14:textId="77777777" w:rsidR="0097109C" w:rsidRPr="005B392E" w:rsidRDefault="0097109C" w:rsidP="008A35A1">
            <w:pPr>
              <w:pageBreakBefore/>
              <w:jc w:val="both"/>
              <w:rPr>
                <w:rFonts w:ascii="Times New Roman" w:hAnsi="Times New Roman" w:cs="Times New Roman"/>
                <w:sz w:val="24"/>
                <w:szCs w:val="24"/>
              </w:rPr>
            </w:pPr>
          </w:p>
          <w:p w14:paraId="5D76770B" w14:textId="77777777"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(g) Os representantes técnicos dos prestadores de serviços de seguros, resseguros e retrocessões, bem como dos prestadores de serviços relacionados, devem ter residência permanente no Brasil.</w:t>
            </w:r>
          </w:p>
          <w:p w14:paraId="24C1CF38" w14:textId="77777777" w:rsidR="0097109C" w:rsidRPr="005B392E" w:rsidRDefault="0097109C" w:rsidP="008A35A1">
            <w:pPr>
              <w:pageBreakBefore/>
              <w:jc w:val="both"/>
              <w:rPr>
                <w:rFonts w:ascii="Times New Roman" w:hAnsi="Times New Roman" w:cs="Times New Roman"/>
                <w:sz w:val="24"/>
                <w:szCs w:val="24"/>
              </w:rPr>
            </w:pPr>
          </w:p>
          <w:p w14:paraId="3A37523D" w14:textId="0D36CBF0" w:rsidR="0097109C" w:rsidRPr="00C465C1" w:rsidRDefault="0097109C" w:rsidP="008A35A1">
            <w:pPr>
              <w:pageBreakBefore/>
              <w:jc w:val="both"/>
              <w:rPr>
                <w:rFonts w:ascii="Times New Roman" w:hAnsi="Times New Roman" w:cs="Times New Roman"/>
                <w:sz w:val="24"/>
                <w:szCs w:val="24"/>
              </w:rPr>
            </w:pPr>
            <w:r>
              <w:rPr>
                <w:rFonts w:ascii="Times New Roman" w:hAnsi="Times New Roman"/>
                <w:sz w:val="24"/>
              </w:rPr>
              <w:t>(h) O seguro direto (incluindo o co</w:t>
            </w:r>
            <w:r w:rsidR="003477AE">
              <w:rPr>
                <w:rFonts w:ascii="Times New Roman" w:hAnsi="Times New Roman"/>
                <w:sz w:val="24"/>
              </w:rPr>
              <w:t>s</w:t>
            </w:r>
            <w:r>
              <w:rPr>
                <w:rFonts w:ascii="Times New Roman" w:hAnsi="Times New Roman"/>
                <w:sz w:val="24"/>
              </w:rPr>
              <w:t>seguro) e o seguro e retrocessão – com exceção do CPC 81299 e do CPC 8140 – só podem ser prestados por pessoas jurídicas.</w:t>
            </w:r>
          </w:p>
          <w:p w14:paraId="775ABF28" w14:textId="77777777" w:rsidR="0097109C" w:rsidRPr="005B392E" w:rsidRDefault="0097109C" w:rsidP="008A35A1">
            <w:pPr>
              <w:pageBreakBefore/>
              <w:jc w:val="both"/>
              <w:rPr>
                <w:rFonts w:ascii="Times New Roman" w:hAnsi="Times New Roman" w:cs="Times New Roman"/>
                <w:sz w:val="24"/>
                <w:szCs w:val="24"/>
              </w:rPr>
            </w:pPr>
          </w:p>
        </w:tc>
      </w:tr>
      <w:tr w:rsidR="0097109C" w:rsidRPr="00C465C1" w14:paraId="3432B81D" w14:textId="77777777" w:rsidTr="0082629C">
        <w:tc>
          <w:tcPr>
            <w:tcW w:w="2942" w:type="dxa"/>
            <w:tcBorders>
              <w:top w:val="nil"/>
              <w:bottom w:val="nil"/>
            </w:tcBorders>
          </w:tcPr>
          <w:p w14:paraId="754EC5C6" w14:textId="7EAC6826"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7.A.1. Seguro direto (incluindo co</w:t>
            </w:r>
            <w:r w:rsidR="003477AE">
              <w:rPr>
                <w:rFonts w:ascii="Times New Roman" w:hAnsi="Times New Roman"/>
                <w:b/>
                <w:sz w:val="24"/>
              </w:rPr>
              <w:t>s</w:t>
            </w:r>
            <w:r>
              <w:rPr>
                <w:rFonts w:ascii="Times New Roman" w:hAnsi="Times New Roman"/>
                <w:b/>
                <w:sz w:val="24"/>
              </w:rPr>
              <w:t>seguro)</w:t>
            </w:r>
          </w:p>
        </w:tc>
        <w:tc>
          <w:tcPr>
            <w:tcW w:w="3841" w:type="dxa"/>
            <w:tcBorders>
              <w:top w:val="nil"/>
              <w:bottom w:val="nil"/>
            </w:tcBorders>
          </w:tcPr>
          <w:p w14:paraId="6A062BBF" w14:textId="77777777" w:rsidR="0097109C" w:rsidRPr="005B392E" w:rsidRDefault="0097109C" w:rsidP="008A35A1">
            <w:pPr>
              <w:jc w:val="both"/>
              <w:rPr>
                <w:rFonts w:ascii="Times New Roman" w:hAnsi="Times New Roman" w:cs="Times New Roman"/>
                <w:sz w:val="24"/>
                <w:szCs w:val="24"/>
              </w:rPr>
            </w:pPr>
          </w:p>
        </w:tc>
        <w:tc>
          <w:tcPr>
            <w:tcW w:w="3827" w:type="dxa"/>
            <w:tcBorders>
              <w:top w:val="nil"/>
              <w:bottom w:val="nil"/>
            </w:tcBorders>
          </w:tcPr>
          <w:p w14:paraId="09C9311B" w14:textId="77777777" w:rsidR="0097109C" w:rsidRPr="005B392E" w:rsidRDefault="0097109C" w:rsidP="008A35A1">
            <w:pPr>
              <w:jc w:val="both"/>
              <w:rPr>
                <w:rFonts w:ascii="Times New Roman" w:hAnsi="Times New Roman" w:cs="Times New Roman"/>
                <w:sz w:val="24"/>
                <w:szCs w:val="24"/>
              </w:rPr>
            </w:pPr>
          </w:p>
        </w:tc>
        <w:tc>
          <w:tcPr>
            <w:tcW w:w="4221" w:type="dxa"/>
            <w:tcBorders>
              <w:top w:val="nil"/>
              <w:bottom w:val="nil"/>
            </w:tcBorders>
          </w:tcPr>
          <w:p w14:paraId="066D8FC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O estabelecimento de filiais de empresas estrangeiras sem a necessidade de constituição como pessoa jurídica brasileira pode ser permitido individualmente por meio de autorização presidencial.</w:t>
            </w:r>
          </w:p>
        </w:tc>
      </w:tr>
      <w:tr w:rsidR="0097109C" w:rsidRPr="00C465C1" w14:paraId="1D093846" w14:textId="77777777" w:rsidTr="0082629C">
        <w:tc>
          <w:tcPr>
            <w:tcW w:w="2942" w:type="dxa"/>
            <w:tcBorders>
              <w:top w:val="nil"/>
              <w:bottom w:val="nil"/>
            </w:tcBorders>
          </w:tcPr>
          <w:p w14:paraId="18CE080E"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(a) Vida (exceto fundos de pensões fechados) (CPC 8121)</w:t>
            </w:r>
          </w:p>
        </w:tc>
        <w:tc>
          <w:tcPr>
            <w:tcW w:w="3841" w:type="dxa"/>
            <w:tcBorders>
              <w:top w:val="nil"/>
              <w:bottom w:val="nil"/>
            </w:tcBorders>
          </w:tcPr>
          <w:p w14:paraId="3317BA8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exceto para seguros que cubram riscos para os quais não há seguro disponível no Brasil, de acordo com as disposições definidas horizontalmente neste subsetor.</w:t>
            </w:r>
          </w:p>
          <w:p w14:paraId="305CBFA4" w14:textId="77777777" w:rsidR="0097109C" w:rsidRPr="00301346" w:rsidRDefault="0097109C" w:rsidP="008A35A1">
            <w:pPr>
              <w:jc w:val="both"/>
              <w:rPr>
                <w:rFonts w:ascii="Times New Roman" w:hAnsi="Times New Roman" w:cs="Times New Roman"/>
                <w:sz w:val="24"/>
                <w:szCs w:val="24"/>
              </w:rPr>
            </w:pPr>
          </w:p>
          <w:p w14:paraId="7130B93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para seguros que cubram riscos para os quais não há seguro disponível no Brasil, de acordo com as disposições definidas horizontalmente neste subsetor.</w:t>
            </w:r>
          </w:p>
          <w:p w14:paraId="753D52A2" w14:textId="77777777" w:rsidR="0097109C" w:rsidRPr="00301346" w:rsidRDefault="0097109C" w:rsidP="008A35A1">
            <w:pPr>
              <w:jc w:val="both"/>
              <w:rPr>
                <w:rFonts w:ascii="Times New Roman" w:hAnsi="Times New Roman" w:cs="Times New Roman"/>
                <w:sz w:val="24"/>
                <w:szCs w:val="24"/>
              </w:rPr>
            </w:pPr>
          </w:p>
          <w:p w14:paraId="4C97F5C8" w14:textId="57A85E4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que os </w:t>
            </w:r>
            <w:r w:rsidR="002F7BB8">
              <w:rPr>
                <w:rFonts w:ascii="Times New Roman" w:hAnsi="Times New Roman"/>
                <w:sz w:val="24"/>
              </w:rPr>
              <w:t xml:space="preserve">prestadores </w:t>
            </w:r>
            <w:r>
              <w:rPr>
                <w:rFonts w:ascii="Times New Roman" w:hAnsi="Times New Roman"/>
                <w:sz w:val="24"/>
              </w:rPr>
              <w:t xml:space="preserve">de planos de </w:t>
            </w:r>
            <w:r w:rsidR="00B76991">
              <w:rPr>
                <w:rFonts w:ascii="Times New Roman" w:hAnsi="Times New Roman"/>
                <w:sz w:val="24"/>
              </w:rPr>
              <w:t xml:space="preserve">previdência </w:t>
            </w:r>
            <w:r>
              <w:rPr>
                <w:rFonts w:ascii="Times New Roman" w:hAnsi="Times New Roman"/>
                <w:sz w:val="24"/>
              </w:rPr>
              <w:t xml:space="preserve">não estão autorizados a exercer outras atividades comerciais, incluindo outros serviços de seguros </w:t>
            </w:r>
            <w:r w:rsidR="00B76991">
              <w:rPr>
                <w:rFonts w:ascii="Times New Roman" w:hAnsi="Times New Roman"/>
                <w:sz w:val="24"/>
              </w:rPr>
              <w:t>de danos</w:t>
            </w:r>
            <w:r>
              <w:rPr>
                <w:rFonts w:ascii="Times New Roman" w:hAnsi="Times New Roman"/>
                <w:sz w:val="24"/>
              </w:rPr>
              <w:t xml:space="preserve">; os </w:t>
            </w:r>
            <w:r w:rsidR="002F7BB8">
              <w:rPr>
                <w:rFonts w:ascii="Times New Roman" w:hAnsi="Times New Roman"/>
                <w:sz w:val="24"/>
              </w:rPr>
              <w:t xml:space="preserve">prestadores </w:t>
            </w:r>
            <w:r>
              <w:rPr>
                <w:rFonts w:ascii="Times New Roman" w:hAnsi="Times New Roman"/>
                <w:sz w:val="24"/>
              </w:rPr>
              <w:t xml:space="preserve">de seguros de vida estão autorizados a </w:t>
            </w:r>
            <w:r w:rsidR="002F7BB8">
              <w:rPr>
                <w:rFonts w:ascii="Times New Roman" w:hAnsi="Times New Roman"/>
                <w:sz w:val="24"/>
              </w:rPr>
              <w:t xml:space="preserve">prestar </w:t>
            </w:r>
            <w:r>
              <w:rPr>
                <w:rFonts w:ascii="Times New Roman" w:hAnsi="Times New Roman"/>
                <w:sz w:val="24"/>
              </w:rPr>
              <w:t xml:space="preserve">seguros </w:t>
            </w:r>
            <w:r w:rsidR="00B76991">
              <w:rPr>
                <w:rFonts w:ascii="Times New Roman" w:hAnsi="Times New Roman"/>
                <w:sz w:val="24"/>
              </w:rPr>
              <w:t>de danos</w:t>
            </w:r>
            <w:r>
              <w:rPr>
                <w:rFonts w:ascii="Times New Roman" w:hAnsi="Times New Roman"/>
                <w:sz w:val="24"/>
              </w:rPr>
              <w:t>, mas não a exercer outras atividades comerciais; aplicam-se disposições horizontais.</w:t>
            </w:r>
          </w:p>
          <w:p w14:paraId="7CBCC6E7" w14:textId="77777777" w:rsidR="0097109C" w:rsidRPr="00301346" w:rsidRDefault="0097109C" w:rsidP="008A35A1">
            <w:pPr>
              <w:jc w:val="both"/>
              <w:rPr>
                <w:rFonts w:ascii="Times New Roman" w:hAnsi="Times New Roman" w:cs="Times New Roman"/>
                <w:sz w:val="24"/>
                <w:szCs w:val="24"/>
              </w:rPr>
            </w:pPr>
          </w:p>
          <w:p w14:paraId="16C6E11C" w14:textId="7136BB43"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tc>
        <w:tc>
          <w:tcPr>
            <w:tcW w:w="3827" w:type="dxa"/>
            <w:tcBorders>
              <w:top w:val="nil"/>
              <w:bottom w:val="nil"/>
            </w:tcBorders>
          </w:tcPr>
          <w:p w14:paraId="66B6B2D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 exceto para seguros que cubram riscos para os quais não há seguro disponível no Brasil, de acordo com as disposições definidas horizontalmente neste subsetor.</w:t>
            </w:r>
          </w:p>
          <w:p w14:paraId="09F7700C" w14:textId="77777777" w:rsidR="0097109C" w:rsidRPr="00301346" w:rsidRDefault="0097109C" w:rsidP="008A35A1">
            <w:pPr>
              <w:jc w:val="both"/>
              <w:rPr>
                <w:rFonts w:ascii="Times New Roman" w:hAnsi="Times New Roman" w:cs="Times New Roman"/>
                <w:sz w:val="24"/>
                <w:szCs w:val="24"/>
              </w:rPr>
            </w:pPr>
          </w:p>
          <w:p w14:paraId="7492279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para seguros que cubram riscos para os quais não há seguro disponível no Brasil, de acordo com as disposições definidas horizontalmente neste subsetor.</w:t>
            </w:r>
          </w:p>
          <w:p w14:paraId="2605C4A4" w14:textId="77777777" w:rsidR="0097109C" w:rsidRPr="00301346" w:rsidRDefault="0097109C" w:rsidP="008A35A1">
            <w:pPr>
              <w:jc w:val="both"/>
              <w:rPr>
                <w:rFonts w:ascii="Times New Roman" w:hAnsi="Times New Roman" w:cs="Times New Roman"/>
                <w:sz w:val="24"/>
                <w:szCs w:val="24"/>
              </w:rPr>
            </w:pPr>
          </w:p>
          <w:p w14:paraId="465599ED" w14:textId="5BBAECE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CFEE479" w14:textId="77777777" w:rsidR="0097109C" w:rsidRPr="005B392E" w:rsidRDefault="0097109C" w:rsidP="008A35A1">
            <w:pPr>
              <w:jc w:val="both"/>
              <w:rPr>
                <w:rFonts w:ascii="Times New Roman" w:hAnsi="Times New Roman" w:cs="Times New Roman"/>
                <w:sz w:val="24"/>
                <w:szCs w:val="24"/>
              </w:rPr>
            </w:pPr>
          </w:p>
          <w:p w14:paraId="398FEBD2" w14:textId="77777777" w:rsidR="0097109C" w:rsidRPr="005B392E" w:rsidRDefault="0097109C" w:rsidP="008A35A1">
            <w:pPr>
              <w:jc w:val="both"/>
              <w:rPr>
                <w:rFonts w:ascii="Times New Roman" w:hAnsi="Times New Roman" w:cs="Times New Roman"/>
                <w:sz w:val="24"/>
                <w:szCs w:val="24"/>
              </w:rPr>
            </w:pPr>
          </w:p>
          <w:p w14:paraId="6156A669" w14:textId="77777777" w:rsidR="0097109C" w:rsidRPr="005B392E" w:rsidRDefault="0097109C" w:rsidP="008A35A1">
            <w:pPr>
              <w:jc w:val="both"/>
              <w:rPr>
                <w:rFonts w:ascii="Times New Roman" w:hAnsi="Times New Roman" w:cs="Times New Roman"/>
                <w:sz w:val="24"/>
                <w:szCs w:val="24"/>
              </w:rPr>
            </w:pPr>
          </w:p>
          <w:p w14:paraId="543B0327" w14:textId="77777777" w:rsidR="0097109C" w:rsidRPr="005B392E" w:rsidRDefault="0097109C" w:rsidP="008A35A1">
            <w:pPr>
              <w:jc w:val="both"/>
              <w:rPr>
                <w:rFonts w:ascii="Times New Roman" w:hAnsi="Times New Roman" w:cs="Times New Roman"/>
                <w:sz w:val="24"/>
                <w:szCs w:val="24"/>
              </w:rPr>
            </w:pPr>
          </w:p>
          <w:p w14:paraId="76F4D66B" w14:textId="77777777" w:rsidR="0097109C" w:rsidRPr="005B392E" w:rsidRDefault="0097109C" w:rsidP="008A35A1">
            <w:pPr>
              <w:jc w:val="both"/>
              <w:rPr>
                <w:rFonts w:ascii="Times New Roman" w:hAnsi="Times New Roman" w:cs="Times New Roman"/>
                <w:sz w:val="24"/>
                <w:szCs w:val="24"/>
              </w:rPr>
            </w:pPr>
          </w:p>
          <w:p w14:paraId="29D2AC40" w14:textId="77777777" w:rsidR="0097109C" w:rsidRPr="005B392E" w:rsidRDefault="0097109C" w:rsidP="008A35A1">
            <w:pPr>
              <w:jc w:val="both"/>
              <w:rPr>
                <w:rFonts w:ascii="Times New Roman" w:hAnsi="Times New Roman" w:cs="Times New Roman"/>
                <w:sz w:val="24"/>
                <w:szCs w:val="24"/>
              </w:rPr>
            </w:pPr>
          </w:p>
          <w:p w14:paraId="43D66124" w14:textId="77777777" w:rsidR="00C0639D" w:rsidRPr="005B392E" w:rsidRDefault="00C0639D" w:rsidP="008A35A1">
            <w:pPr>
              <w:jc w:val="both"/>
              <w:rPr>
                <w:rFonts w:ascii="Times New Roman" w:hAnsi="Times New Roman" w:cs="Times New Roman"/>
                <w:sz w:val="24"/>
                <w:szCs w:val="24"/>
              </w:rPr>
            </w:pPr>
          </w:p>
          <w:p w14:paraId="0DA8FB69" w14:textId="77777777" w:rsidR="00C0639D" w:rsidRPr="005B392E" w:rsidRDefault="00C0639D" w:rsidP="008A35A1">
            <w:pPr>
              <w:jc w:val="both"/>
              <w:rPr>
                <w:rFonts w:ascii="Times New Roman" w:hAnsi="Times New Roman" w:cs="Times New Roman"/>
                <w:sz w:val="24"/>
                <w:szCs w:val="24"/>
              </w:rPr>
            </w:pPr>
          </w:p>
          <w:p w14:paraId="1226E3F3" w14:textId="2D1E512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tc>
        <w:tc>
          <w:tcPr>
            <w:tcW w:w="4221" w:type="dxa"/>
            <w:tcBorders>
              <w:top w:val="nil"/>
              <w:bottom w:val="nil"/>
            </w:tcBorders>
          </w:tcPr>
          <w:p w14:paraId="7903ACCD" w14:textId="77777777" w:rsidR="0097109C" w:rsidRPr="005B392E" w:rsidRDefault="0097109C" w:rsidP="008A35A1">
            <w:pPr>
              <w:jc w:val="both"/>
              <w:rPr>
                <w:rFonts w:ascii="Times New Roman" w:hAnsi="Times New Roman" w:cs="Times New Roman"/>
                <w:sz w:val="24"/>
                <w:szCs w:val="24"/>
              </w:rPr>
            </w:pPr>
          </w:p>
        </w:tc>
      </w:tr>
      <w:tr w:rsidR="0097109C" w:rsidRPr="00C465C1" w14:paraId="73DCE624" w14:textId="77777777" w:rsidTr="0082629C">
        <w:tc>
          <w:tcPr>
            <w:tcW w:w="2942" w:type="dxa"/>
            <w:tcBorders>
              <w:top w:val="nil"/>
              <w:bottom w:val="nil"/>
            </w:tcBorders>
          </w:tcPr>
          <w:p w14:paraId="05C09C64" w14:textId="7F1CF23A"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(b) </w:t>
            </w:r>
            <w:r w:rsidR="00B76991">
              <w:rPr>
                <w:rFonts w:ascii="Times New Roman" w:hAnsi="Times New Roman"/>
                <w:sz w:val="24"/>
              </w:rPr>
              <w:t>De danos</w:t>
            </w:r>
            <w:r>
              <w:rPr>
                <w:rFonts w:ascii="Times New Roman" w:hAnsi="Times New Roman"/>
                <w:sz w:val="24"/>
              </w:rPr>
              <w:t xml:space="preserve"> (CPC 8129)</w:t>
            </w:r>
          </w:p>
          <w:p w14:paraId="493C5C54" w14:textId="77777777" w:rsidR="0097109C" w:rsidRPr="005B392E" w:rsidRDefault="0097109C" w:rsidP="008A35A1">
            <w:pPr>
              <w:rPr>
                <w:rFonts w:ascii="Times New Roman" w:hAnsi="Times New Roman" w:cs="Times New Roman"/>
                <w:sz w:val="24"/>
                <w:szCs w:val="24"/>
              </w:rPr>
            </w:pPr>
          </w:p>
          <w:p w14:paraId="2BAEDE9B"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(b.1) Serviços de seguro de saúde (exceto sistemas pré-pagos) (CPC 81291)</w:t>
            </w:r>
          </w:p>
        </w:tc>
        <w:tc>
          <w:tcPr>
            <w:tcW w:w="3841" w:type="dxa"/>
            <w:tcBorders>
              <w:top w:val="nil"/>
              <w:bottom w:val="nil"/>
            </w:tcBorders>
          </w:tcPr>
          <w:p w14:paraId="6E9E9CD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exceto para seguros que cubram riscos para os quais não há seguro disponível no Brasil, de acordo com as disposições definidas horizontalmente neste subsetor.</w:t>
            </w:r>
          </w:p>
          <w:p w14:paraId="55F4280B" w14:textId="77777777" w:rsidR="0097109C" w:rsidRPr="00301346" w:rsidRDefault="0097109C" w:rsidP="008A35A1">
            <w:pPr>
              <w:jc w:val="both"/>
              <w:rPr>
                <w:rFonts w:ascii="Times New Roman" w:hAnsi="Times New Roman" w:cs="Times New Roman"/>
                <w:sz w:val="24"/>
                <w:szCs w:val="24"/>
              </w:rPr>
            </w:pPr>
          </w:p>
          <w:p w14:paraId="12B1078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para seguros que cubram riscos para os quais não há seguro disponível no Brasil, de acordo com as disposições definidas horizontalmente neste subsetor.</w:t>
            </w:r>
          </w:p>
          <w:p w14:paraId="2C7AEEEF" w14:textId="77777777" w:rsidR="0097109C" w:rsidRPr="00301346" w:rsidRDefault="0097109C" w:rsidP="008A35A1">
            <w:pPr>
              <w:jc w:val="both"/>
              <w:rPr>
                <w:rFonts w:ascii="Times New Roman" w:hAnsi="Times New Roman" w:cs="Times New Roman"/>
                <w:sz w:val="24"/>
                <w:szCs w:val="24"/>
              </w:rPr>
            </w:pPr>
          </w:p>
          <w:p w14:paraId="032D0A57" w14:textId="7EEE7A3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seção.</w:t>
            </w:r>
          </w:p>
          <w:p w14:paraId="71F251F7" w14:textId="77777777" w:rsidR="0097109C" w:rsidRPr="00301346" w:rsidRDefault="0097109C" w:rsidP="008A35A1">
            <w:pPr>
              <w:jc w:val="both"/>
              <w:rPr>
                <w:rFonts w:ascii="Times New Roman" w:hAnsi="Times New Roman" w:cs="Times New Roman"/>
                <w:sz w:val="24"/>
                <w:szCs w:val="24"/>
              </w:rPr>
            </w:pPr>
          </w:p>
          <w:p w14:paraId="783F70EF" w14:textId="1DD3C7B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p w14:paraId="34DC6980" w14:textId="77777777" w:rsidR="0097109C" w:rsidRPr="005B392E" w:rsidRDefault="0097109C" w:rsidP="008A35A1">
            <w:pPr>
              <w:jc w:val="both"/>
              <w:rPr>
                <w:rFonts w:ascii="Times New Roman" w:hAnsi="Times New Roman" w:cs="Times New Roman"/>
                <w:sz w:val="24"/>
                <w:szCs w:val="24"/>
              </w:rPr>
            </w:pPr>
          </w:p>
        </w:tc>
        <w:tc>
          <w:tcPr>
            <w:tcW w:w="3827" w:type="dxa"/>
            <w:tcBorders>
              <w:top w:val="nil"/>
              <w:bottom w:val="nil"/>
            </w:tcBorders>
          </w:tcPr>
          <w:p w14:paraId="06C823E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 exceto para seguros que cubram riscos para os quais não há seguro disponível no Brasil, de acordo com as disposições definidas horizontalmente neste subsetor.</w:t>
            </w:r>
          </w:p>
          <w:p w14:paraId="47160492" w14:textId="77777777" w:rsidR="0097109C" w:rsidRPr="00301346" w:rsidRDefault="0097109C" w:rsidP="008A35A1">
            <w:pPr>
              <w:jc w:val="both"/>
              <w:rPr>
                <w:rFonts w:ascii="Times New Roman" w:hAnsi="Times New Roman" w:cs="Times New Roman"/>
                <w:sz w:val="24"/>
                <w:szCs w:val="24"/>
              </w:rPr>
            </w:pPr>
          </w:p>
          <w:p w14:paraId="32BA42F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para seguros que cubram riscos para os quais não há seguro disponível no Brasil, de acordo com as disposições definidas horizontalmente neste subsetor.</w:t>
            </w:r>
          </w:p>
          <w:p w14:paraId="2EA79CC1" w14:textId="77777777" w:rsidR="0097109C" w:rsidRPr="00301346" w:rsidRDefault="0097109C" w:rsidP="008A35A1">
            <w:pPr>
              <w:jc w:val="both"/>
              <w:rPr>
                <w:rFonts w:ascii="Times New Roman" w:hAnsi="Times New Roman" w:cs="Times New Roman"/>
                <w:sz w:val="24"/>
                <w:szCs w:val="24"/>
              </w:rPr>
            </w:pPr>
          </w:p>
          <w:p w14:paraId="6F35533B" w14:textId="60A12CE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BC6E455" w14:textId="77777777" w:rsidR="0097109C" w:rsidRPr="005B392E" w:rsidRDefault="0097109C" w:rsidP="008A35A1">
            <w:pPr>
              <w:jc w:val="both"/>
              <w:rPr>
                <w:rFonts w:ascii="Times New Roman" w:hAnsi="Times New Roman" w:cs="Times New Roman"/>
                <w:sz w:val="24"/>
                <w:szCs w:val="24"/>
              </w:rPr>
            </w:pPr>
          </w:p>
          <w:p w14:paraId="48329248" w14:textId="77777777" w:rsidR="0097109C" w:rsidRPr="005B392E" w:rsidRDefault="0097109C" w:rsidP="008A35A1">
            <w:pPr>
              <w:jc w:val="both"/>
              <w:rPr>
                <w:rFonts w:ascii="Times New Roman" w:hAnsi="Times New Roman" w:cs="Times New Roman"/>
                <w:sz w:val="24"/>
                <w:szCs w:val="24"/>
              </w:rPr>
            </w:pPr>
          </w:p>
          <w:p w14:paraId="5722A24E" w14:textId="2244F5C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tc>
        <w:tc>
          <w:tcPr>
            <w:tcW w:w="4221" w:type="dxa"/>
            <w:tcBorders>
              <w:top w:val="nil"/>
              <w:bottom w:val="nil"/>
            </w:tcBorders>
          </w:tcPr>
          <w:p w14:paraId="66B9757B" w14:textId="77777777" w:rsidR="0097109C" w:rsidRPr="005B392E" w:rsidRDefault="0097109C" w:rsidP="008A35A1">
            <w:pPr>
              <w:jc w:val="both"/>
              <w:rPr>
                <w:rFonts w:ascii="Times New Roman" w:hAnsi="Times New Roman" w:cs="Times New Roman"/>
                <w:sz w:val="24"/>
                <w:szCs w:val="24"/>
              </w:rPr>
            </w:pPr>
          </w:p>
        </w:tc>
      </w:tr>
      <w:tr w:rsidR="0097109C" w:rsidRPr="00C465C1" w14:paraId="79479A30" w14:textId="77777777" w:rsidTr="0082629C">
        <w:tc>
          <w:tcPr>
            <w:tcW w:w="2942" w:type="dxa"/>
            <w:tcBorders>
              <w:top w:val="nil"/>
              <w:bottom w:val="nil"/>
            </w:tcBorders>
          </w:tcPr>
          <w:p w14:paraId="7C75F9F2"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(b.2) Serviços de seguro de carga (marítimo, aeronáutico, terrestre e outros) (CPC 81294)</w:t>
            </w:r>
          </w:p>
        </w:tc>
        <w:tc>
          <w:tcPr>
            <w:tcW w:w="3841" w:type="dxa"/>
            <w:tcBorders>
              <w:top w:val="nil"/>
              <w:bottom w:val="nil"/>
            </w:tcBorders>
          </w:tcPr>
          <w:p w14:paraId="5502B751" w14:textId="4A94EAC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r>
              <w:rPr>
                <w:rFonts w:ascii="Times New Roman" w:hAnsi="Times New Roman"/>
                <w:sz w:val="24"/>
              </w:rPr>
              <w:t xml:space="preserve"> para bens exportados. Não consolidado para produtos importados, exceto para seguros que cubram riscos para os quais não há seguro disponível no Brasil, de acordo com as disposições definidas horizontalmente neste subsetor.</w:t>
            </w:r>
          </w:p>
          <w:p w14:paraId="643F88BF" w14:textId="77777777" w:rsidR="0097109C" w:rsidRPr="00301346" w:rsidRDefault="0097109C" w:rsidP="008A35A1">
            <w:pPr>
              <w:jc w:val="both"/>
              <w:rPr>
                <w:rFonts w:ascii="Times New Roman" w:hAnsi="Times New Roman" w:cs="Times New Roman"/>
                <w:sz w:val="24"/>
                <w:szCs w:val="24"/>
              </w:rPr>
            </w:pPr>
          </w:p>
          <w:p w14:paraId="746DFDEC" w14:textId="4DFF527F"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2) </w:t>
            </w:r>
            <w:r w:rsidR="009055EC">
              <w:rPr>
                <w:rFonts w:ascii="Times New Roman" w:hAnsi="Times New Roman"/>
                <w:sz w:val="24"/>
              </w:rPr>
              <w:t>Nenhuma</w:t>
            </w:r>
            <w:r>
              <w:rPr>
                <w:rFonts w:ascii="Times New Roman" w:hAnsi="Times New Roman"/>
                <w:sz w:val="24"/>
              </w:rPr>
              <w:t xml:space="preserve"> para bens exportados. Não consolidado para produtos importados, exceto para seguros que cubram riscos para os quais não há seguro disponível no Brasil, de acordo com as disposições definidas horizontalmente neste subsetor.</w:t>
            </w:r>
          </w:p>
          <w:p w14:paraId="3AB32E36" w14:textId="77777777" w:rsidR="0097109C" w:rsidRPr="00301346" w:rsidRDefault="0097109C" w:rsidP="008A35A1">
            <w:pPr>
              <w:jc w:val="both"/>
              <w:rPr>
                <w:rFonts w:ascii="Times New Roman" w:hAnsi="Times New Roman" w:cs="Times New Roman"/>
                <w:sz w:val="24"/>
                <w:szCs w:val="24"/>
              </w:rPr>
            </w:pPr>
          </w:p>
          <w:p w14:paraId="0700A19E" w14:textId="16CEACA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seção.</w:t>
            </w:r>
          </w:p>
          <w:p w14:paraId="3E44CF43" w14:textId="77777777" w:rsidR="0097109C" w:rsidRPr="00301346" w:rsidRDefault="0097109C" w:rsidP="008A35A1">
            <w:pPr>
              <w:jc w:val="both"/>
              <w:rPr>
                <w:rFonts w:ascii="Times New Roman" w:hAnsi="Times New Roman" w:cs="Times New Roman"/>
                <w:sz w:val="24"/>
                <w:szCs w:val="24"/>
              </w:rPr>
            </w:pPr>
          </w:p>
          <w:p w14:paraId="70D02543" w14:textId="11C2D764"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p w14:paraId="7C327911" w14:textId="77777777" w:rsidR="0097109C" w:rsidRPr="005B392E" w:rsidRDefault="0097109C" w:rsidP="008A35A1">
            <w:pPr>
              <w:jc w:val="both"/>
              <w:rPr>
                <w:rFonts w:ascii="Times New Roman" w:hAnsi="Times New Roman" w:cs="Times New Roman"/>
                <w:sz w:val="24"/>
                <w:szCs w:val="24"/>
              </w:rPr>
            </w:pPr>
          </w:p>
        </w:tc>
        <w:tc>
          <w:tcPr>
            <w:tcW w:w="3827" w:type="dxa"/>
            <w:tcBorders>
              <w:top w:val="nil"/>
              <w:bottom w:val="nil"/>
            </w:tcBorders>
          </w:tcPr>
          <w:p w14:paraId="375B7996" w14:textId="7ACDE4CD"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r>
              <w:rPr>
                <w:rFonts w:ascii="Times New Roman" w:hAnsi="Times New Roman"/>
                <w:sz w:val="24"/>
              </w:rPr>
              <w:t xml:space="preserve"> para bens exportados. Não consolidado para produtos importados, exceto para seguros que cubram riscos para os quais não há seguro disponível no Brasil, de acordo com as disposições definidas horizontalmente neste subsetor.</w:t>
            </w:r>
          </w:p>
          <w:p w14:paraId="4B54456F" w14:textId="77777777" w:rsidR="0097109C" w:rsidRPr="00301346" w:rsidRDefault="0097109C" w:rsidP="008A35A1">
            <w:pPr>
              <w:jc w:val="both"/>
              <w:rPr>
                <w:rFonts w:ascii="Times New Roman" w:hAnsi="Times New Roman" w:cs="Times New Roman"/>
                <w:sz w:val="24"/>
                <w:szCs w:val="24"/>
              </w:rPr>
            </w:pPr>
          </w:p>
          <w:p w14:paraId="7AF89A46" w14:textId="47CF85A2"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2) </w:t>
            </w:r>
            <w:r w:rsidR="009055EC">
              <w:rPr>
                <w:rFonts w:ascii="Times New Roman" w:hAnsi="Times New Roman"/>
                <w:sz w:val="24"/>
              </w:rPr>
              <w:t>Nenhuma</w:t>
            </w:r>
            <w:r>
              <w:rPr>
                <w:rFonts w:ascii="Times New Roman" w:hAnsi="Times New Roman"/>
                <w:sz w:val="24"/>
              </w:rPr>
              <w:t xml:space="preserve"> para bens exportados. Não consolidado para produtos importados, exceto para seguros que cubram riscos para os quais não há seguro disponível no Brasil, de acordo com as disposições definidas horizontalmente neste subsetor.</w:t>
            </w:r>
          </w:p>
          <w:p w14:paraId="2E435F4D" w14:textId="77777777" w:rsidR="0097109C" w:rsidRPr="00301346" w:rsidRDefault="0097109C" w:rsidP="008A35A1">
            <w:pPr>
              <w:jc w:val="both"/>
              <w:rPr>
                <w:rFonts w:ascii="Times New Roman" w:hAnsi="Times New Roman" w:cs="Times New Roman"/>
                <w:sz w:val="24"/>
                <w:szCs w:val="24"/>
              </w:rPr>
            </w:pPr>
          </w:p>
          <w:p w14:paraId="69ABC7CA" w14:textId="7F4666B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E1C80C6" w14:textId="77777777" w:rsidR="0097109C" w:rsidRPr="005B392E" w:rsidRDefault="0097109C" w:rsidP="008A35A1">
            <w:pPr>
              <w:jc w:val="both"/>
              <w:rPr>
                <w:rFonts w:ascii="Times New Roman" w:hAnsi="Times New Roman" w:cs="Times New Roman"/>
                <w:sz w:val="24"/>
                <w:szCs w:val="24"/>
              </w:rPr>
            </w:pPr>
          </w:p>
          <w:p w14:paraId="26851774" w14:textId="77777777" w:rsidR="0097109C" w:rsidRPr="005B392E" w:rsidRDefault="0097109C" w:rsidP="008A35A1">
            <w:pPr>
              <w:jc w:val="both"/>
              <w:rPr>
                <w:rFonts w:ascii="Times New Roman" w:hAnsi="Times New Roman" w:cs="Times New Roman"/>
                <w:sz w:val="24"/>
                <w:szCs w:val="24"/>
              </w:rPr>
            </w:pPr>
          </w:p>
          <w:p w14:paraId="5AE189CA" w14:textId="4AE0B7D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tc>
        <w:tc>
          <w:tcPr>
            <w:tcW w:w="4221" w:type="dxa"/>
            <w:tcBorders>
              <w:top w:val="nil"/>
              <w:bottom w:val="nil"/>
            </w:tcBorders>
          </w:tcPr>
          <w:p w14:paraId="1970039F" w14:textId="77777777" w:rsidR="0097109C" w:rsidRPr="005B392E" w:rsidRDefault="0097109C" w:rsidP="008A35A1">
            <w:pPr>
              <w:jc w:val="both"/>
              <w:rPr>
                <w:rFonts w:ascii="Times New Roman" w:hAnsi="Times New Roman" w:cs="Times New Roman"/>
                <w:sz w:val="24"/>
                <w:szCs w:val="24"/>
              </w:rPr>
            </w:pPr>
          </w:p>
        </w:tc>
      </w:tr>
      <w:tr w:rsidR="0097109C" w:rsidRPr="00C465C1" w14:paraId="48DC3D0B" w14:textId="77777777" w:rsidTr="0082629C">
        <w:tc>
          <w:tcPr>
            <w:tcW w:w="2942" w:type="dxa"/>
            <w:tcBorders>
              <w:top w:val="nil"/>
              <w:bottom w:val="nil"/>
            </w:tcBorders>
          </w:tcPr>
          <w:p w14:paraId="4AF322D1"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(b.3) Serviços de seguro de casco, máquinas e responsabilidade civil para embarcações (CPC 81293)</w:t>
            </w:r>
          </w:p>
        </w:tc>
        <w:tc>
          <w:tcPr>
            <w:tcW w:w="3841" w:type="dxa"/>
            <w:tcBorders>
              <w:top w:val="nil"/>
              <w:bottom w:val="nil"/>
            </w:tcBorders>
          </w:tcPr>
          <w:p w14:paraId="6C8B7DAC" w14:textId="4FCB14A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r>
              <w:rPr>
                <w:rFonts w:ascii="Times New Roman" w:hAnsi="Times New Roman"/>
                <w:sz w:val="24"/>
              </w:rPr>
              <w:t xml:space="preserve"> para embarcações registradas no Registro Especial Brasileiro – REB, se o seguro não for oferecido no Brasil ou se os preços nacionais diferirem dos internacionais. Não consolidado para embarcações não registradas no REB.</w:t>
            </w:r>
          </w:p>
          <w:p w14:paraId="3E610FD8" w14:textId="77777777" w:rsidR="0097109C" w:rsidRPr="00A563A7" w:rsidRDefault="0097109C" w:rsidP="008A35A1">
            <w:pPr>
              <w:jc w:val="both"/>
              <w:rPr>
                <w:rFonts w:ascii="Times New Roman" w:hAnsi="Times New Roman" w:cs="Times New Roman"/>
                <w:sz w:val="24"/>
                <w:szCs w:val="24"/>
              </w:rPr>
            </w:pPr>
          </w:p>
          <w:p w14:paraId="4AF9E87E" w14:textId="77777777" w:rsidR="00484F7C" w:rsidRPr="00A563A7" w:rsidRDefault="00484F7C" w:rsidP="008A35A1">
            <w:pPr>
              <w:jc w:val="both"/>
              <w:rPr>
                <w:rFonts w:ascii="Times New Roman" w:hAnsi="Times New Roman" w:cs="Times New Roman"/>
                <w:sz w:val="24"/>
                <w:szCs w:val="24"/>
              </w:rPr>
            </w:pPr>
          </w:p>
          <w:p w14:paraId="2CA99BB9" w14:textId="00436AC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r>
              <w:rPr>
                <w:rFonts w:ascii="Times New Roman" w:hAnsi="Times New Roman"/>
                <w:sz w:val="24"/>
              </w:rPr>
              <w:t xml:space="preserve"> para embarcações registradas no Registro Especial Brasileiro – REB, se o seguro não for oferecido no Brasil ou se os preços nacionais diferirem dos internacionais. Não consolidado para embarcações não registradas no REB.</w:t>
            </w:r>
          </w:p>
          <w:p w14:paraId="01C7E246" w14:textId="77777777" w:rsidR="0097109C" w:rsidRPr="00A563A7" w:rsidRDefault="0097109C" w:rsidP="008A35A1">
            <w:pPr>
              <w:jc w:val="both"/>
              <w:rPr>
                <w:rFonts w:ascii="Times New Roman" w:hAnsi="Times New Roman" w:cs="Times New Roman"/>
                <w:sz w:val="24"/>
                <w:szCs w:val="24"/>
              </w:rPr>
            </w:pPr>
          </w:p>
          <w:p w14:paraId="3BB9BCD5" w14:textId="77777777" w:rsidR="00484F7C" w:rsidRPr="00A563A7" w:rsidRDefault="00484F7C" w:rsidP="008A35A1">
            <w:pPr>
              <w:jc w:val="both"/>
              <w:rPr>
                <w:rFonts w:ascii="Times New Roman" w:hAnsi="Times New Roman" w:cs="Times New Roman"/>
                <w:sz w:val="24"/>
                <w:szCs w:val="24"/>
              </w:rPr>
            </w:pPr>
          </w:p>
          <w:p w14:paraId="7F4E8CD7" w14:textId="648910FD" w:rsidR="0097109C" w:rsidRPr="00C465C1" w:rsidRDefault="0097109C" w:rsidP="00D7410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seção.</w:t>
            </w:r>
          </w:p>
        </w:tc>
        <w:tc>
          <w:tcPr>
            <w:tcW w:w="3827" w:type="dxa"/>
            <w:tcBorders>
              <w:top w:val="nil"/>
              <w:bottom w:val="nil"/>
            </w:tcBorders>
          </w:tcPr>
          <w:p w14:paraId="037E191B" w14:textId="1A582C1E"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r>
              <w:rPr>
                <w:rFonts w:ascii="Times New Roman" w:hAnsi="Times New Roman"/>
                <w:sz w:val="24"/>
              </w:rPr>
              <w:t xml:space="preserve"> para embarcações registradas no Registro Especial Brasileiro – REB, se o seguro não for oferecido no Brasil ou se os preços nacionais diferirem dos internacionais. Não consolidado para embarcações não registradas no REB.</w:t>
            </w:r>
          </w:p>
          <w:p w14:paraId="1795E42C" w14:textId="77777777" w:rsidR="0097109C" w:rsidRPr="00A563A7" w:rsidRDefault="0097109C" w:rsidP="008A35A1">
            <w:pPr>
              <w:jc w:val="both"/>
              <w:rPr>
                <w:rFonts w:ascii="Times New Roman" w:hAnsi="Times New Roman" w:cs="Times New Roman"/>
                <w:sz w:val="24"/>
                <w:szCs w:val="24"/>
              </w:rPr>
            </w:pPr>
          </w:p>
          <w:p w14:paraId="3181923D" w14:textId="77777777" w:rsidR="00BF2B2B" w:rsidRPr="00A563A7" w:rsidRDefault="00BF2B2B" w:rsidP="008A35A1">
            <w:pPr>
              <w:jc w:val="both"/>
              <w:rPr>
                <w:rFonts w:ascii="Times New Roman" w:hAnsi="Times New Roman" w:cs="Times New Roman"/>
                <w:sz w:val="24"/>
                <w:szCs w:val="24"/>
              </w:rPr>
            </w:pPr>
          </w:p>
          <w:p w14:paraId="6C5F2AC6" w14:textId="1AA7DD1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r>
              <w:rPr>
                <w:rFonts w:ascii="Times New Roman" w:hAnsi="Times New Roman"/>
                <w:sz w:val="24"/>
              </w:rPr>
              <w:t xml:space="preserve"> para embarcações registradas no Registro Especial Brasileiro – REB, se o seguro não for oferecido no Brasil ou se os preços nacionais diferirem dos internacionais. Não consolidado para embarcações não registradas no REB.</w:t>
            </w:r>
          </w:p>
          <w:p w14:paraId="7950D416" w14:textId="73545178" w:rsidR="0097109C" w:rsidRDefault="0097109C" w:rsidP="008A35A1">
            <w:pPr>
              <w:jc w:val="both"/>
              <w:rPr>
                <w:rFonts w:ascii="Times New Roman" w:hAnsi="Times New Roman"/>
                <w:sz w:val="24"/>
              </w:rPr>
            </w:pPr>
            <w:r>
              <w:rPr>
                <w:rFonts w:ascii="Times New Roman" w:hAnsi="Times New Roman"/>
                <w:sz w:val="24"/>
              </w:rPr>
              <w:t xml:space="preserve"> </w:t>
            </w:r>
          </w:p>
          <w:p w14:paraId="77A6DD45" w14:textId="77777777" w:rsidR="00BF2B2B" w:rsidRPr="00C465C1" w:rsidRDefault="00BF2B2B" w:rsidP="008A35A1">
            <w:pPr>
              <w:jc w:val="both"/>
              <w:rPr>
                <w:rFonts w:ascii="Times New Roman" w:hAnsi="Times New Roman" w:cs="Times New Roman"/>
                <w:sz w:val="24"/>
                <w:szCs w:val="24"/>
              </w:rPr>
            </w:pPr>
          </w:p>
          <w:p w14:paraId="2CE53765" w14:textId="34D9DAE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AD9299D" w14:textId="77C49E1F" w:rsidR="0097109C" w:rsidRPr="00C465C1" w:rsidRDefault="0097109C" w:rsidP="008A35A1">
            <w:pPr>
              <w:jc w:val="both"/>
              <w:rPr>
                <w:rFonts w:ascii="Times New Roman" w:hAnsi="Times New Roman" w:cs="Times New Roman"/>
                <w:sz w:val="24"/>
                <w:szCs w:val="24"/>
                <w:lang w:val="en-GB"/>
              </w:rPr>
            </w:pPr>
          </w:p>
        </w:tc>
        <w:tc>
          <w:tcPr>
            <w:tcW w:w="4221" w:type="dxa"/>
            <w:tcBorders>
              <w:top w:val="nil"/>
              <w:bottom w:val="nil"/>
            </w:tcBorders>
          </w:tcPr>
          <w:p w14:paraId="481E2E1F" w14:textId="77777777" w:rsidR="0097109C" w:rsidRPr="00C465C1" w:rsidRDefault="0097109C" w:rsidP="008A35A1">
            <w:pPr>
              <w:jc w:val="both"/>
              <w:rPr>
                <w:rFonts w:ascii="Times New Roman" w:hAnsi="Times New Roman" w:cs="Times New Roman"/>
                <w:sz w:val="24"/>
                <w:szCs w:val="24"/>
                <w:lang w:val="en-GB"/>
              </w:rPr>
            </w:pPr>
          </w:p>
        </w:tc>
      </w:tr>
      <w:tr w:rsidR="00D7410B" w:rsidRPr="00C465C1" w14:paraId="56FD54D4" w14:textId="77777777" w:rsidTr="0082629C">
        <w:tc>
          <w:tcPr>
            <w:tcW w:w="2942" w:type="dxa"/>
            <w:tcBorders>
              <w:top w:val="nil"/>
              <w:bottom w:val="nil"/>
            </w:tcBorders>
          </w:tcPr>
          <w:p w14:paraId="4D16F64D" w14:textId="77777777" w:rsidR="00D7410B" w:rsidRPr="00C465C1" w:rsidRDefault="00D7410B" w:rsidP="008A35A1">
            <w:pPr>
              <w:rPr>
                <w:rFonts w:ascii="Times New Roman" w:hAnsi="Times New Roman" w:cs="Times New Roman"/>
                <w:sz w:val="24"/>
                <w:szCs w:val="24"/>
                <w:lang w:val="en-GB"/>
              </w:rPr>
            </w:pPr>
          </w:p>
        </w:tc>
        <w:tc>
          <w:tcPr>
            <w:tcW w:w="3841" w:type="dxa"/>
            <w:tcBorders>
              <w:top w:val="nil"/>
              <w:bottom w:val="nil"/>
            </w:tcBorders>
          </w:tcPr>
          <w:p w14:paraId="705ECDC2" w14:textId="24AEB891" w:rsidR="00D7410B" w:rsidRPr="00C465C1" w:rsidRDefault="00D7410B" w:rsidP="00D7410B">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p w14:paraId="04F3B60D" w14:textId="77777777" w:rsidR="00D7410B" w:rsidRPr="00A563A7" w:rsidRDefault="00D7410B" w:rsidP="008A35A1">
            <w:pPr>
              <w:jc w:val="both"/>
              <w:rPr>
                <w:rFonts w:ascii="Times New Roman" w:hAnsi="Times New Roman" w:cs="Times New Roman"/>
                <w:sz w:val="24"/>
                <w:szCs w:val="24"/>
              </w:rPr>
            </w:pPr>
          </w:p>
        </w:tc>
        <w:tc>
          <w:tcPr>
            <w:tcW w:w="3827" w:type="dxa"/>
            <w:tcBorders>
              <w:top w:val="nil"/>
              <w:bottom w:val="nil"/>
            </w:tcBorders>
          </w:tcPr>
          <w:p w14:paraId="149BCE8B" w14:textId="5DEB4972" w:rsidR="00D7410B" w:rsidRPr="00C465C1" w:rsidRDefault="00D7410B" w:rsidP="008A35A1">
            <w:pPr>
              <w:jc w:val="both"/>
              <w:rPr>
                <w:rFonts w:ascii="Times New Roman" w:hAnsi="Times New Roman" w:cs="Times New Roman"/>
                <w:sz w:val="24"/>
                <w:szCs w:val="24"/>
              </w:rPr>
            </w:pPr>
            <w:r>
              <w:rPr>
                <w:rFonts w:ascii="Times New Roman" w:hAnsi="Times New Roman"/>
                <w:sz w:val="24"/>
              </w:rPr>
              <w:t xml:space="preserve">4) O seguro só pode ser </w:t>
            </w:r>
            <w:r w:rsidR="002F7BB8">
              <w:rPr>
                <w:rFonts w:ascii="Times New Roman" w:hAnsi="Times New Roman"/>
                <w:sz w:val="24"/>
              </w:rPr>
              <w:t xml:space="preserve">prestado </w:t>
            </w:r>
            <w:r>
              <w:rPr>
                <w:rFonts w:ascii="Times New Roman" w:hAnsi="Times New Roman"/>
                <w:sz w:val="24"/>
              </w:rPr>
              <w:t>por pessoas jurídicas.</w:t>
            </w:r>
          </w:p>
        </w:tc>
        <w:tc>
          <w:tcPr>
            <w:tcW w:w="4221" w:type="dxa"/>
            <w:tcBorders>
              <w:top w:val="nil"/>
              <w:bottom w:val="nil"/>
            </w:tcBorders>
          </w:tcPr>
          <w:p w14:paraId="384F585A" w14:textId="77777777" w:rsidR="00D7410B" w:rsidRPr="00A563A7" w:rsidRDefault="00D7410B" w:rsidP="008A35A1">
            <w:pPr>
              <w:jc w:val="both"/>
              <w:rPr>
                <w:rFonts w:ascii="Times New Roman" w:hAnsi="Times New Roman" w:cs="Times New Roman"/>
                <w:sz w:val="24"/>
                <w:szCs w:val="24"/>
              </w:rPr>
            </w:pPr>
          </w:p>
        </w:tc>
      </w:tr>
      <w:tr w:rsidR="0097109C" w:rsidRPr="00C465C1" w14:paraId="7D760D0A" w14:textId="77777777" w:rsidTr="0082629C">
        <w:tc>
          <w:tcPr>
            <w:tcW w:w="2942" w:type="dxa"/>
            <w:tcBorders>
              <w:top w:val="nil"/>
              <w:bottom w:val="nil"/>
            </w:tcBorders>
          </w:tcPr>
          <w:p w14:paraId="441EAA69"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7.A.2. Resseguro e retrocessão</w:t>
            </w:r>
          </w:p>
        </w:tc>
        <w:tc>
          <w:tcPr>
            <w:tcW w:w="3841" w:type="dxa"/>
            <w:tcBorders>
              <w:top w:val="nil"/>
              <w:bottom w:val="nil"/>
            </w:tcBorders>
          </w:tcPr>
          <w:p w14:paraId="677C48B2" w14:textId="266D9227" w:rsidR="0097109C" w:rsidRDefault="0097109C" w:rsidP="008A35A1">
            <w:pPr>
              <w:jc w:val="both"/>
              <w:rPr>
                <w:rFonts w:ascii="Times New Roman" w:hAnsi="Times New Roman"/>
                <w:sz w:val="24"/>
              </w:rPr>
            </w:pPr>
            <w:r>
              <w:rPr>
                <w:rFonts w:ascii="Times New Roman" w:hAnsi="Times New Roman"/>
                <w:sz w:val="24"/>
              </w:rPr>
              <w:t xml:space="preserve">1) </w:t>
            </w:r>
            <w:r w:rsidR="009055EC">
              <w:rPr>
                <w:rFonts w:ascii="Times New Roman" w:hAnsi="Times New Roman"/>
                <w:sz w:val="24"/>
              </w:rPr>
              <w:t>Nenhuma</w:t>
            </w:r>
            <w:r>
              <w:rPr>
                <w:rFonts w:ascii="Times New Roman" w:hAnsi="Times New Roman"/>
                <w:sz w:val="24"/>
              </w:rPr>
              <w:t xml:space="preserve">, de acordo com os </w:t>
            </w:r>
            <w:r w:rsidR="00BF2B2B">
              <w:rPr>
                <w:rFonts w:ascii="Times New Roman" w:hAnsi="Times New Roman"/>
                <w:sz w:val="24"/>
              </w:rPr>
              <w:br/>
            </w:r>
            <w:r>
              <w:rPr>
                <w:rFonts w:ascii="Times New Roman" w:hAnsi="Times New Roman"/>
                <w:sz w:val="24"/>
              </w:rPr>
              <w:t>termos e condições aplicáveis ao resseguro e retrocessão, tal como definido horizontalmente no subsetor, mas sujeito a limites de prêmios cedidos em resseguro/retrocessão a prestadores não residentes.</w:t>
            </w:r>
          </w:p>
          <w:p w14:paraId="6BADA15B" w14:textId="77777777" w:rsidR="00BF2B2B" w:rsidRPr="00C465C1" w:rsidRDefault="00BF2B2B" w:rsidP="008A35A1">
            <w:pPr>
              <w:jc w:val="both"/>
              <w:rPr>
                <w:rFonts w:ascii="Times New Roman" w:hAnsi="Times New Roman" w:cs="Times New Roman"/>
                <w:sz w:val="24"/>
                <w:szCs w:val="24"/>
              </w:rPr>
            </w:pPr>
          </w:p>
          <w:p w14:paraId="25FDCA9A" w14:textId="77777777" w:rsidR="0097109C" w:rsidRPr="00A563A7" w:rsidRDefault="0097109C" w:rsidP="008A35A1">
            <w:pPr>
              <w:jc w:val="both"/>
              <w:rPr>
                <w:rFonts w:ascii="Times New Roman" w:hAnsi="Times New Roman" w:cs="Times New Roman"/>
                <w:sz w:val="24"/>
                <w:szCs w:val="24"/>
              </w:rPr>
            </w:pPr>
          </w:p>
          <w:p w14:paraId="14524C0A" w14:textId="548C9FA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r>
              <w:rPr>
                <w:rFonts w:ascii="Times New Roman" w:hAnsi="Times New Roman"/>
                <w:sz w:val="24"/>
              </w:rPr>
              <w:t>, de acordo com os termos e condições aplicáveis ao resseguro e retrocessão, tal como definido horizontalmente no subsetor, mas sujeito a limites de prêmios cedidos em resseguro/retrocessão a prestadores não residentes.</w:t>
            </w:r>
          </w:p>
          <w:p w14:paraId="343BEA29" w14:textId="77777777" w:rsidR="0097109C" w:rsidRPr="00FA6C29" w:rsidRDefault="0097109C" w:rsidP="008A35A1">
            <w:pPr>
              <w:jc w:val="both"/>
              <w:rPr>
                <w:rFonts w:ascii="Times New Roman" w:hAnsi="Times New Roman"/>
                <w:sz w:val="24"/>
              </w:rPr>
            </w:pPr>
          </w:p>
          <w:p w14:paraId="44E55795" w14:textId="77777777" w:rsidR="00AF3328" w:rsidRPr="00A563A7" w:rsidRDefault="00AF3328" w:rsidP="008A35A1">
            <w:pPr>
              <w:jc w:val="both"/>
              <w:rPr>
                <w:rFonts w:ascii="Times New Roman" w:hAnsi="Times New Roman" w:cs="Times New Roman"/>
                <w:sz w:val="24"/>
                <w:szCs w:val="24"/>
              </w:rPr>
            </w:pPr>
          </w:p>
          <w:p w14:paraId="7992E827" w14:textId="31D6DB49" w:rsidR="0097109C" w:rsidRDefault="0097109C" w:rsidP="008A35A1">
            <w:pPr>
              <w:jc w:val="both"/>
              <w:rPr>
                <w:rFonts w:ascii="Times New Roman" w:hAnsi="Times New Roman"/>
                <w:sz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de acordo com os termos e condições aplicáveis ao resseguro e à retrocessão, tal como definido horizontalmente no subsetor.</w:t>
            </w:r>
          </w:p>
          <w:p w14:paraId="7DE65DEC" w14:textId="77777777" w:rsidR="00BF2B2B" w:rsidRDefault="00BF2B2B" w:rsidP="008A35A1">
            <w:pPr>
              <w:jc w:val="both"/>
              <w:rPr>
                <w:rFonts w:ascii="Times New Roman" w:hAnsi="Times New Roman"/>
                <w:sz w:val="24"/>
              </w:rPr>
            </w:pPr>
          </w:p>
          <w:p w14:paraId="3CCBC565" w14:textId="77777777" w:rsidR="00BF2B2B" w:rsidRPr="00C465C1" w:rsidRDefault="00BF2B2B" w:rsidP="008A35A1">
            <w:pPr>
              <w:jc w:val="both"/>
              <w:rPr>
                <w:rFonts w:ascii="Times New Roman" w:hAnsi="Times New Roman" w:cs="Times New Roman"/>
                <w:sz w:val="24"/>
                <w:szCs w:val="24"/>
              </w:rPr>
            </w:pPr>
          </w:p>
          <w:p w14:paraId="13E12864" w14:textId="77777777" w:rsidR="0097109C" w:rsidRPr="00A563A7" w:rsidRDefault="0097109C" w:rsidP="008A35A1">
            <w:pPr>
              <w:jc w:val="both"/>
              <w:rPr>
                <w:rFonts w:ascii="Times New Roman" w:hAnsi="Times New Roman" w:cs="Times New Roman"/>
                <w:sz w:val="24"/>
                <w:szCs w:val="24"/>
              </w:rPr>
            </w:pPr>
          </w:p>
          <w:p w14:paraId="3FD7407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4) O resseguro e a retrocessão só podem ser prestados por pessoas jurídicas.</w:t>
            </w:r>
          </w:p>
          <w:p w14:paraId="3FD21C82" w14:textId="77777777" w:rsidR="0097109C" w:rsidRPr="00A563A7" w:rsidRDefault="0097109C" w:rsidP="008A35A1">
            <w:pPr>
              <w:jc w:val="both"/>
              <w:rPr>
                <w:rFonts w:ascii="Times New Roman" w:hAnsi="Times New Roman" w:cs="Times New Roman"/>
                <w:sz w:val="24"/>
                <w:szCs w:val="24"/>
              </w:rPr>
            </w:pPr>
          </w:p>
        </w:tc>
        <w:tc>
          <w:tcPr>
            <w:tcW w:w="3827" w:type="dxa"/>
            <w:tcBorders>
              <w:top w:val="nil"/>
              <w:bottom w:val="nil"/>
            </w:tcBorders>
          </w:tcPr>
          <w:p w14:paraId="7A9C6EEE" w14:textId="1AA749C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r>
              <w:rPr>
                <w:rFonts w:ascii="Times New Roman" w:hAnsi="Times New Roman"/>
                <w:sz w:val="24"/>
              </w:rPr>
              <w:t xml:space="preserve">, de acordo com os </w:t>
            </w:r>
            <w:r w:rsidR="00BF2B2B">
              <w:rPr>
                <w:rFonts w:ascii="Times New Roman" w:hAnsi="Times New Roman"/>
                <w:sz w:val="24"/>
              </w:rPr>
              <w:br/>
            </w:r>
            <w:r>
              <w:rPr>
                <w:rFonts w:ascii="Times New Roman" w:hAnsi="Times New Roman"/>
                <w:sz w:val="24"/>
              </w:rPr>
              <w:t xml:space="preserve">termos e condições aplicáveis ao resseguro e à retrocessão, tal como definido horizontalmente no </w:t>
            </w:r>
            <w:r w:rsidR="00BF2B2B">
              <w:rPr>
                <w:rFonts w:ascii="Times New Roman" w:hAnsi="Times New Roman"/>
                <w:sz w:val="24"/>
              </w:rPr>
              <w:br/>
            </w:r>
            <w:r>
              <w:rPr>
                <w:rFonts w:ascii="Times New Roman" w:hAnsi="Times New Roman"/>
                <w:sz w:val="24"/>
              </w:rPr>
              <w:t>subsetor.</w:t>
            </w:r>
          </w:p>
          <w:p w14:paraId="65AF4CAB" w14:textId="77777777" w:rsidR="00484F7C" w:rsidRPr="00A563A7" w:rsidRDefault="00484F7C" w:rsidP="008A35A1">
            <w:pPr>
              <w:jc w:val="both"/>
              <w:rPr>
                <w:rFonts w:ascii="Times New Roman" w:hAnsi="Times New Roman" w:cs="Times New Roman"/>
                <w:sz w:val="24"/>
                <w:szCs w:val="24"/>
              </w:rPr>
            </w:pPr>
          </w:p>
          <w:p w14:paraId="28865A80" w14:textId="77777777" w:rsidR="00484F7C" w:rsidRPr="00A563A7" w:rsidRDefault="00484F7C" w:rsidP="008A35A1">
            <w:pPr>
              <w:jc w:val="both"/>
              <w:rPr>
                <w:rFonts w:ascii="Times New Roman" w:hAnsi="Times New Roman" w:cs="Times New Roman"/>
                <w:sz w:val="24"/>
                <w:szCs w:val="24"/>
              </w:rPr>
            </w:pPr>
          </w:p>
          <w:p w14:paraId="5C128D59" w14:textId="77777777" w:rsidR="00484F7C" w:rsidRPr="00A563A7" w:rsidRDefault="00484F7C" w:rsidP="008A35A1">
            <w:pPr>
              <w:jc w:val="both"/>
              <w:rPr>
                <w:rFonts w:ascii="Times New Roman" w:hAnsi="Times New Roman" w:cs="Times New Roman"/>
                <w:sz w:val="24"/>
                <w:szCs w:val="24"/>
              </w:rPr>
            </w:pPr>
          </w:p>
          <w:p w14:paraId="5E589A25" w14:textId="454AA7C2" w:rsidR="0097109C" w:rsidRPr="00C465C1" w:rsidRDefault="0097109C" w:rsidP="008A35A1">
            <w:pPr>
              <w:jc w:val="both"/>
              <w:rPr>
                <w:rFonts w:ascii="Times New Roman" w:hAnsi="Times New Roman" w:cs="Times New Roman"/>
                <w:sz w:val="24"/>
                <w:szCs w:val="24"/>
              </w:rPr>
            </w:pPr>
            <w:r>
              <w:rPr>
                <w:rFonts w:ascii="Times New Roman" w:hAnsi="Times New Roman"/>
                <w:sz w:val="24"/>
              </w:rPr>
              <w:tab/>
            </w:r>
          </w:p>
          <w:p w14:paraId="081E56AF" w14:textId="1EC60AF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r>
              <w:rPr>
                <w:rFonts w:ascii="Times New Roman" w:hAnsi="Times New Roman"/>
                <w:sz w:val="24"/>
              </w:rPr>
              <w:t>, de acordo com os termos e condições aplicáveis ao resseguro e à retrocessão, tal como definido horizontalmente no subsetor.</w:t>
            </w:r>
          </w:p>
          <w:p w14:paraId="0EF037DE" w14:textId="77777777" w:rsidR="0097109C" w:rsidRPr="00A563A7" w:rsidRDefault="0097109C" w:rsidP="008A35A1">
            <w:pPr>
              <w:jc w:val="both"/>
              <w:rPr>
                <w:rFonts w:ascii="Times New Roman" w:hAnsi="Times New Roman" w:cs="Times New Roman"/>
                <w:sz w:val="24"/>
                <w:szCs w:val="24"/>
              </w:rPr>
            </w:pPr>
          </w:p>
          <w:p w14:paraId="09FE2504" w14:textId="77777777" w:rsidR="00484F7C" w:rsidRPr="00A563A7" w:rsidRDefault="00484F7C" w:rsidP="008A35A1">
            <w:pPr>
              <w:jc w:val="both"/>
              <w:rPr>
                <w:rFonts w:ascii="Times New Roman" w:hAnsi="Times New Roman" w:cs="Times New Roman"/>
                <w:sz w:val="24"/>
                <w:szCs w:val="24"/>
              </w:rPr>
            </w:pPr>
          </w:p>
          <w:p w14:paraId="7F738ABF" w14:textId="77777777" w:rsidR="00484F7C" w:rsidRPr="00A563A7" w:rsidRDefault="00484F7C" w:rsidP="008A35A1">
            <w:pPr>
              <w:jc w:val="both"/>
              <w:rPr>
                <w:rFonts w:ascii="Times New Roman" w:hAnsi="Times New Roman" w:cs="Times New Roman"/>
                <w:sz w:val="24"/>
                <w:szCs w:val="24"/>
              </w:rPr>
            </w:pPr>
          </w:p>
          <w:p w14:paraId="7BE88A6D" w14:textId="77777777" w:rsidR="00484F7C" w:rsidRPr="00A563A7" w:rsidRDefault="00484F7C" w:rsidP="008A35A1">
            <w:pPr>
              <w:jc w:val="both"/>
              <w:rPr>
                <w:rFonts w:ascii="Times New Roman" w:hAnsi="Times New Roman" w:cs="Times New Roman"/>
                <w:sz w:val="24"/>
                <w:szCs w:val="24"/>
              </w:rPr>
            </w:pPr>
          </w:p>
          <w:p w14:paraId="309BED48" w14:textId="2EA098DA" w:rsidR="0097109C" w:rsidRDefault="0097109C" w:rsidP="008A35A1">
            <w:pPr>
              <w:jc w:val="both"/>
              <w:rPr>
                <w:rFonts w:ascii="Times New Roman" w:hAnsi="Times New Roman"/>
                <w:sz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de acordo com os termos e condições aplicáveis ao resseguro e à retrocessão, tal como definido horizontalmente no subsetor.</w:t>
            </w:r>
          </w:p>
          <w:p w14:paraId="7BB96EC9" w14:textId="77777777" w:rsidR="00BF2B2B" w:rsidRDefault="00BF2B2B" w:rsidP="008A35A1">
            <w:pPr>
              <w:jc w:val="both"/>
              <w:rPr>
                <w:rFonts w:ascii="Times New Roman" w:hAnsi="Times New Roman"/>
                <w:sz w:val="24"/>
              </w:rPr>
            </w:pPr>
          </w:p>
          <w:p w14:paraId="28AE3BCC" w14:textId="77777777" w:rsidR="00BF2B2B" w:rsidRPr="00C465C1" w:rsidRDefault="00BF2B2B" w:rsidP="008A35A1">
            <w:pPr>
              <w:jc w:val="both"/>
              <w:rPr>
                <w:rFonts w:ascii="Times New Roman" w:hAnsi="Times New Roman" w:cs="Times New Roman"/>
                <w:sz w:val="24"/>
                <w:szCs w:val="24"/>
              </w:rPr>
            </w:pPr>
          </w:p>
          <w:p w14:paraId="68EAAE62" w14:textId="77777777" w:rsidR="0097109C" w:rsidRPr="00A563A7" w:rsidRDefault="0097109C" w:rsidP="008A35A1">
            <w:pPr>
              <w:jc w:val="both"/>
              <w:rPr>
                <w:rFonts w:ascii="Times New Roman" w:hAnsi="Times New Roman" w:cs="Times New Roman"/>
                <w:sz w:val="24"/>
                <w:szCs w:val="24"/>
              </w:rPr>
            </w:pPr>
          </w:p>
          <w:p w14:paraId="0E30CD8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4) O resseguro e a retrocessão só podem ser prestados por pessoas jurídicas.</w:t>
            </w:r>
          </w:p>
        </w:tc>
        <w:tc>
          <w:tcPr>
            <w:tcW w:w="4221" w:type="dxa"/>
            <w:tcBorders>
              <w:top w:val="nil"/>
              <w:bottom w:val="nil"/>
            </w:tcBorders>
          </w:tcPr>
          <w:p w14:paraId="01498B6A" w14:textId="77777777" w:rsidR="0097109C" w:rsidRPr="00A563A7" w:rsidRDefault="0097109C" w:rsidP="008A35A1">
            <w:pPr>
              <w:jc w:val="both"/>
              <w:rPr>
                <w:rFonts w:ascii="Times New Roman" w:hAnsi="Times New Roman" w:cs="Times New Roman"/>
                <w:sz w:val="24"/>
                <w:szCs w:val="24"/>
              </w:rPr>
            </w:pPr>
          </w:p>
        </w:tc>
      </w:tr>
      <w:tr w:rsidR="0097109C" w:rsidRPr="00C465C1" w14:paraId="5C223D2C" w14:textId="77777777" w:rsidTr="0082629C">
        <w:tc>
          <w:tcPr>
            <w:tcW w:w="2942" w:type="dxa"/>
            <w:tcBorders>
              <w:top w:val="nil"/>
              <w:bottom w:val="nil"/>
            </w:tcBorders>
          </w:tcPr>
          <w:p w14:paraId="34DF26EE"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(c) Intermediação de seguros e resseguros, como corretagem e agenciamento (CPC 81299)</w:t>
            </w:r>
          </w:p>
        </w:tc>
        <w:tc>
          <w:tcPr>
            <w:tcW w:w="3841" w:type="dxa"/>
            <w:tcBorders>
              <w:top w:val="nil"/>
              <w:bottom w:val="nil"/>
            </w:tcBorders>
          </w:tcPr>
          <w:p w14:paraId="6FE545D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9B5FB1D" w14:textId="77777777" w:rsidR="0097109C" w:rsidRPr="00A563A7" w:rsidRDefault="0097109C" w:rsidP="008A35A1">
            <w:pPr>
              <w:jc w:val="both"/>
              <w:rPr>
                <w:rFonts w:ascii="Times New Roman" w:hAnsi="Times New Roman" w:cs="Times New Roman"/>
                <w:sz w:val="24"/>
                <w:szCs w:val="24"/>
              </w:rPr>
            </w:pPr>
          </w:p>
          <w:p w14:paraId="656F5A7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7BEEFD71" w14:textId="77777777" w:rsidR="0097109C" w:rsidRPr="00A563A7" w:rsidRDefault="0097109C" w:rsidP="008A35A1">
            <w:pPr>
              <w:jc w:val="both"/>
              <w:rPr>
                <w:rFonts w:ascii="Times New Roman" w:hAnsi="Times New Roman" w:cs="Times New Roman"/>
                <w:sz w:val="24"/>
                <w:szCs w:val="24"/>
              </w:rPr>
            </w:pPr>
          </w:p>
          <w:p w14:paraId="1A7DD34F" w14:textId="6214B03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exceto que o prestador de serviços de corretagem deve ser organizado sob a forma de sociedade anônima ou sociedade limitada e, para a intermediação de resseguros, seu único objetivo comercial deve ser atuar como intermediário na contratação de resseguros e retrocessões.</w:t>
            </w:r>
          </w:p>
          <w:p w14:paraId="68204FE5" w14:textId="77777777" w:rsidR="0097109C" w:rsidRPr="00A563A7" w:rsidRDefault="0097109C" w:rsidP="008A35A1">
            <w:pPr>
              <w:jc w:val="both"/>
              <w:rPr>
                <w:rFonts w:ascii="Times New Roman" w:hAnsi="Times New Roman" w:cs="Times New Roman"/>
                <w:sz w:val="24"/>
                <w:szCs w:val="24"/>
              </w:rPr>
            </w:pPr>
          </w:p>
          <w:p w14:paraId="30F25F8C" w14:textId="4EB94A0E" w:rsidR="0097109C" w:rsidRDefault="0097109C" w:rsidP="008A35A1">
            <w:pPr>
              <w:jc w:val="both"/>
              <w:rPr>
                <w:rFonts w:ascii="Times New Roman" w:hAnsi="Times New Roman" w:cs="Times New Roman"/>
                <w:sz w:val="24"/>
                <w:szCs w:val="24"/>
              </w:rPr>
            </w:pPr>
            <w:r>
              <w:rPr>
                <w:rFonts w:ascii="Times New Roman" w:hAnsi="Times New Roman"/>
                <w:sz w:val="24"/>
              </w:rPr>
              <w:t xml:space="preserve">4) </w:t>
            </w:r>
            <w:r w:rsidR="009055EC">
              <w:rPr>
                <w:rFonts w:ascii="Times New Roman" w:hAnsi="Times New Roman"/>
                <w:sz w:val="24"/>
              </w:rPr>
              <w:t>Nenhuma</w:t>
            </w:r>
          </w:p>
          <w:p w14:paraId="3A22CDAB" w14:textId="77777777" w:rsidR="003F230D" w:rsidRDefault="003F230D" w:rsidP="008A35A1">
            <w:pPr>
              <w:jc w:val="both"/>
              <w:rPr>
                <w:rFonts w:ascii="Times New Roman" w:hAnsi="Times New Roman" w:cs="Times New Roman"/>
                <w:sz w:val="24"/>
                <w:szCs w:val="24"/>
                <w:lang w:val="en-GB"/>
              </w:rPr>
            </w:pPr>
          </w:p>
          <w:p w14:paraId="3AA5E7FF" w14:textId="77777777" w:rsidR="003F230D" w:rsidRPr="00C465C1" w:rsidRDefault="003F230D" w:rsidP="008A35A1">
            <w:pPr>
              <w:jc w:val="both"/>
              <w:rPr>
                <w:rFonts w:ascii="Times New Roman" w:hAnsi="Times New Roman" w:cs="Times New Roman"/>
                <w:sz w:val="24"/>
                <w:szCs w:val="24"/>
                <w:lang w:val="en-GB"/>
              </w:rPr>
            </w:pPr>
          </w:p>
        </w:tc>
        <w:tc>
          <w:tcPr>
            <w:tcW w:w="3827" w:type="dxa"/>
            <w:tcBorders>
              <w:top w:val="nil"/>
              <w:bottom w:val="nil"/>
            </w:tcBorders>
          </w:tcPr>
          <w:p w14:paraId="09C1F96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188CC9C" w14:textId="77777777" w:rsidR="0097109C" w:rsidRPr="00A563A7" w:rsidRDefault="0097109C" w:rsidP="008A35A1">
            <w:pPr>
              <w:jc w:val="both"/>
              <w:rPr>
                <w:rFonts w:ascii="Times New Roman" w:hAnsi="Times New Roman" w:cs="Times New Roman"/>
                <w:sz w:val="24"/>
                <w:szCs w:val="24"/>
              </w:rPr>
            </w:pPr>
          </w:p>
          <w:p w14:paraId="281E7CB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34A3AF62" w14:textId="77777777" w:rsidR="0097109C" w:rsidRPr="00A563A7" w:rsidRDefault="0097109C" w:rsidP="008A35A1">
            <w:pPr>
              <w:jc w:val="both"/>
              <w:rPr>
                <w:rFonts w:ascii="Times New Roman" w:hAnsi="Times New Roman" w:cs="Times New Roman"/>
                <w:sz w:val="24"/>
                <w:szCs w:val="24"/>
              </w:rPr>
            </w:pPr>
          </w:p>
          <w:p w14:paraId="068C04D8" w14:textId="355AE2A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exceto que, para a intermediação de seguros, o representante técnico e o diretor técnico (ou sócio-gerente) devem ser residentes permanentes no Brasil.</w:t>
            </w:r>
          </w:p>
          <w:p w14:paraId="44A27576" w14:textId="77777777" w:rsidR="0097109C" w:rsidRPr="00A563A7" w:rsidRDefault="0097109C" w:rsidP="008A35A1">
            <w:pPr>
              <w:jc w:val="both"/>
              <w:rPr>
                <w:rFonts w:ascii="Times New Roman" w:hAnsi="Times New Roman" w:cs="Times New Roman"/>
                <w:sz w:val="24"/>
                <w:szCs w:val="24"/>
              </w:rPr>
            </w:pPr>
          </w:p>
          <w:p w14:paraId="2781030A" w14:textId="77777777" w:rsidR="0097109C" w:rsidRPr="00A563A7" w:rsidRDefault="0097109C" w:rsidP="008A35A1">
            <w:pPr>
              <w:jc w:val="both"/>
              <w:rPr>
                <w:rFonts w:ascii="Times New Roman" w:hAnsi="Times New Roman" w:cs="Times New Roman"/>
                <w:sz w:val="24"/>
                <w:szCs w:val="24"/>
              </w:rPr>
            </w:pPr>
          </w:p>
          <w:p w14:paraId="1B5E61F0" w14:textId="77777777" w:rsidR="0097109C" w:rsidRPr="00A563A7" w:rsidRDefault="0097109C" w:rsidP="008A35A1">
            <w:pPr>
              <w:jc w:val="both"/>
              <w:rPr>
                <w:rFonts w:ascii="Times New Roman" w:hAnsi="Times New Roman" w:cs="Times New Roman"/>
                <w:sz w:val="24"/>
                <w:szCs w:val="24"/>
              </w:rPr>
            </w:pPr>
          </w:p>
          <w:p w14:paraId="3C2CEDB3" w14:textId="77777777" w:rsidR="00484F7C" w:rsidRPr="00A563A7" w:rsidRDefault="00484F7C" w:rsidP="008A35A1">
            <w:pPr>
              <w:jc w:val="both"/>
              <w:rPr>
                <w:rFonts w:ascii="Times New Roman" w:hAnsi="Times New Roman" w:cs="Times New Roman"/>
                <w:sz w:val="24"/>
                <w:szCs w:val="24"/>
              </w:rPr>
            </w:pPr>
          </w:p>
          <w:p w14:paraId="0EDFFCB9" w14:textId="77777777" w:rsidR="0097109C" w:rsidRPr="00A563A7" w:rsidRDefault="0097109C" w:rsidP="008A35A1">
            <w:pPr>
              <w:jc w:val="both"/>
              <w:rPr>
                <w:rFonts w:ascii="Times New Roman" w:hAnsi="Times New Roman" w:cs="Times New Roman"/>
                <w:sz w:val="24"/>
                <w:szCs w:val="24"/>
              </w:rPr>
            </w:pPr>
          </w:p>
          <w:p w14:paraId="41EEF217" w14:textId="7AB5621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w:t>
            </w:r>
            <w:r w:rsidR="009055EC">
              <w:rPr>
                <w:rFonts w:ascii="Times New Roman" w:hAnsi="Times New Roman"/>
                <w:sz w:val="24"/>
              </w:rPr>
              <w:t>Nenhuma</w:t>
            </w:r>
          </w:p>
          <w:p w14:paraId="06CA2EA1"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top w:val="nil"/>
              <w:bottom w:val="nil"/>
            </w:tcBorders>
          </w:tcPr>
          <w:p w14:paraId="156B9AE7"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04766594" w14:textId="77777777" w:rsidTr="0082629C">
        <w:tc>
          <w:tcPr>
            <w:tcW w:w="2942" w:type="dxa"/>
            <w:tcBorders>
              <w:top w:val="nil"/>
              <w:bottom w:val="nil"/>
            </w:tcBorders>
          </w:tcPr>
          <w:p w14:paraId="765C27FC" w14:textId="77777777" w:rsidR="0097109C" w:rsidRDefault="0097109C" w:rsidP="008A35A1">
            <w:pPr>
              <w:rPr>
                <w:rFonts w:ascii="Times New Roman" w:hAnsi="Times New Roman" w:cs="Times New Roman"/>
                <w:sz w:val="24"/>
                <w:szCs w:val="24"/>
              </w:rPr>
            </w:pPr>
            <w:r>
              <w:rPr>
                <w:rFonts w:ascii="Times New Roman" w:hAnsi="Times New Roman"/>
                <w:sz w:val="24"/>
              </w:rPr>
              <w:t>(d) Serviços auxiliares de seguros, tais como consultoria, serviços atuariais, avaliação de riscos e serviços de liquidação de sinistros (CPC 8140)</w:t>
            </w:r>
          </w:p>
          <w:p w14:paraId="144D9D89" w14:textId="77777777" w:rsidR="00392316" w:rsidRPr="00A563A7" w:rsidRDefault="00392316" w:rsidP="008A35A1">
            <w:pPr>
              <w:rPr>
                <w:rFonts w:ascii="Times New Roman" w:hAnsi="Times New Roman" w:cs="Times New Roman"/>
                <w:sz w:val="24"/>
                <w:szCs w:val="24"/>
              </w:rPr>
            </w:pPr>
          </w:p>
          <w:p w14:paraId="48957619" w14:textId="77777777" w:rsidR="00392316" w:rsidRPr="00A563A7" w:rsidRDefault="00392316" w:rsidP="008A35A1">
            <w:pPr>
              <w:rPr>
                <w:rFonts w:ascii="Times New Roman" w:hAnsi="Times New Roman" w:cs="Times New Roman"/>
                <w:sz w:val="24"/>
                <w:szCs w:val="24"/>
              </w:rPr>
            </w:pPr>
          </w:p>
          <w:p w14:paraId="2891B619" w14:textId="77777777" w:rsidR="00392316" w:rsidRPr="00A563A7" w:rsidRDefault="00392316" w:rsidP="008A35A1">
            <w:pPr>
              <w:rPr>
                <w:rFonts w:ascii="Times New Roman" w:hAnsi="Times New Roman" w:cs="Times New Roman"/>
                <w:sz w:val="24"/>
                <w:szCs w:val="24"/>
              </w:rPr>
            </w:pPr>
          </w:p>
        </w:tc>
        <w:tc>
          <w:tcPr>
            <w:tcW w:w="3841" w:type="dxa"/>
            <w:tcBorders>
              <w:top w:val="nil"/>
              <w:bottom w:val="nil"/>
            </w:tcBorders>
          </w:tcPr>
          <w:p w14:paraId="7903B33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E0073BF" w14:textId="77777777" w:rsidR="0097109C" w:rsidRPr="00A563A7" w:rsidRDefault="0097109C" w:rsidP="008A35A1">
            <w:pPr>
              <w:jc w:val="both"/>
              <w:rPr>
                <w:rFonts w:ascii="Times New Roman" w:hAnsi="Times New Roman" w:cs="Times New Roman"/>
                <w:sz w:val="24"/>
                <w:szCs w:val="24"/>
              </w:rPr>
            </w:pPr>
          </w:p>
          <w:p w14:paraId="1265239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4D13B425" w14:textId="77777777" w:rsidR="0097109C" w:rsidRPr="00A563A7" w:rsidRDefault="0097109C" w:rsidP="008A35A1">
            <w:pPr>
              <w:jc w:val="both"/>
              <w:rPr>
                <w:rFonts w:ascii="Times New Roman" w:hAnsi="Times New Roman" w:cs="Times New Roman"/>
                <w:sz w:val="24"/>
                <w:szCs w:val="24"/>
              </w:rPr>
            </w:pPr>
          </w:p>
          <w:p w14:paraId="07F2CA2F" w14:textId="6E85A2D3"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BF7985">
              <w:rPr>
                <w:rFonts w:ascii="Times New Roman" w:hAnsi="Times New Roman"/>
                <w:sz w:val="24"/>
              </w:rPr>
              <w:t>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08431F48" w14:textId="77777777" w:rsidR="0097109C" w:rsidRPr="00A563A7" w:rsidRDefault="0097109C" w:rsidP="008A35A1">
            <w:pPr>
              <w:jc w:val="both"/>
              <w:rPr>
                <w:rFonts w:ascii="Times New Roman" w:hAnsi="Times New Roman" w:cs="Times New Roman"/>
                <w:sz w:val="24"/>
                <w:szCs w:val="24"/>
              </w:rPr>
            </w:pPr>
          </w:p>
          <w:p w14:paraId="19172C71" w14:textId="3668379F" w:rsidR="0097109C" w:rsidRPr="00C465C1" w:rsidRDefault="0097109C" w:rsidP="00A563A7">
            <w:pPr>
              <w:jc w:val="both"/>
              <w:rPr>
                <w:rFonts w:ascii="Times New Roman" w:hAnsi="Times New Roman" w:cs="Times New Roman"/>
                <w:sz w:val="24"/>
                <w:szCs w:val="24"/>
              </w:rPr>
            </w:pPr>
            <w:r>
              <w:rPr>
                <w:rFonts w:ascii="Times New Roman" w:hAnsi="Times New Roman"/>
                <w:sz w:val="24"/>
              </w:rPr>
              <w:lastRenderedPageBreak/>
              <w:t xml:space="preserve">4) </w:t>
            </w:r>
            <w:r w:rsidR="009055EC">
              <w:rPr>
                <w:rFonts w:ascii="Times New Roman" w:hAnsi="Times New Roman"/>
                <w:sz w:val="24"/>
              </w:rPr>
              <w:t>Nenhuma</w:t>
            </w:r>
            <w:r>
              <w:rPr>
                <w:rFonts w:ascii="Times New Roman" w:hAnsi="Times New Roman"/>
                <w:sz w:val="24"/>
              </w:rPr>
              <w:t xml:space="preserve"> outr</w:t>
            </w:r>
            <w:r w:rsidR="00A563A7">
              <w:rPr>
                <w:rFonts w:ascii="Times New Roman" w:hAnsi="Times New Roman"/>
                <w:sz w:val="24"/>
              </w:rPr>
              <w:t>a</w:t>
            </w:r>
            <w:r>
              <w:rPr>
                <w:rFonts w:ascii="Times New Roman" w:hAnsi="Times New Roman"/>
                <w:sz w:val="24"/>
              </w:rPr>
              <w:t xml:space="preserve"> além do que está indicado horizontalmente na seção geral para serviços de consultoria.</w:t>
            </w:r>
          </w:p>
        </w:tc>
        <w:tc>
          <w:tcPr>
            <w:tcW w:w="3827" w:type="dxa"/>
            <w:tcBorders>
              <w:top w:val="nil"/>
              <w:bottom w:val="nil"/>
            </w:tcBorders>
          </w:tcPr>
          <w:p w14:paraId="2910B2E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00AC4F8B" w14:textId="77777777" w:rsidR="0097109C" w:rsidRPr="00A563A7" w:rsidRDefault="0097109C" w:rsidP="008A35A1">
            <w:pPr>
              <w:jc w:val="both"/>
              <w:rPr>
                <w:rFonts w:ascii="Times New Roman" w:hAnsi="Times New Roman" w:cs="Times New Roman"/>
                <w:sz w:val="24"/>
                <w:szCs w:val="24"/>
              </w:rPr>
            </w:pPr>
          </w:p>
          <w:p w14:paraId="6D74322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DB40365" w14:textId="77777777" w:rsidR="0097109C" w:rsidRPr="00A563A7" w:rsidRDefault="0097109C" w:rsidP="008A35A1">
            <w:pPr>
              <w:jc w:val="both"/>
              <w:rPr>
                <w:rFonts w:ascii="Times New Roman" w:hAnsi="Times New Roman" w:cs="Times New Roman"/>
                <w:sz w:val="24"/>
                <w:szCs w:val="24"/>
              </w:rPr>
            </w:pPr>
          </w:p>
          <w:p w14:paraId="1DF2EBD2" w14:textId="22FCFF72" w:rsidR="0097109C" w:rsidRPr="00C465C1" w:rsidRDefault="00A563A7"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outra</w:t>
            </w:r>
            <w:r w:rsidR="0097109C">
              <w:rPr>
                <w:rFonts w:ascii="Times New Roman" w:hAnsi="Times New Roman"/>
                <w:sz w:val="24"/>
              </w:rPr>
              <w:t xml:space="preserve"> além do indicado horizontalmente.</w:t>
            </w:r>
          </w:p>
          <w:p w14:paraId="0B4D9EA0" w14:textId="77777777" w:rsidR="0097109C" w:rsidRPr="00A563A7" w:rsidRDefault="0097109C" w:rsidP="008A35A1">
            <w:pPr>
              <w:jc w:val="both"/>
              <w:rPr>
                <w:rFonts w:ascii="Times New Roman" w:hAnsi="Times New Roman" w:cs="Times New Roman"/>
                <w:sz w:val="24"/>
                <w:szCs w:val="24"/>
              </w:rPr>
            </w:pPr>
          </w:p>
          <w:p w14:paraId="5FFF64DB" w14:textId="77777777" w:rsidR="00BF2B2B" w:rsidRPr="00A563A7" w:rsidRDefault="00BF2B2B" w:rsidP="008A35A1">
            <w:pPr>
              <w:jc w:val="both"/>
              <w:rPr>
                <w:rFonts w:ascii="Times New Roman" w:hAnsi="Times New Roman" w:cs="Times New Roman"/>
                <w:sz w:val="24"/>
                <w:szCs w:val="24"/>
              </w:rPr>
            </w:pPr>
          </w:p>
          <w:p w14:paraId="3BCB109B" w14:textId="77777777" w:rsidR="0097109C" w:rsidRPr="00A563A7" w:rsidRDefault="0097109C" w:rsidP="008A35A1">
            <w:pPr>
              <w:jc w:val="both"/>
              <w:rPr>
                <w:rFonts w:ascii="Times New Roman" w:hAnsi="Times New Roman" w:cs="Times New Roman"/>
                <w:sz w:val="24"/>
                <w:szCs w:val="24"/>
              </w:rPr>
            </w:pPr>
          </w:p>
          <w:p w14:paraId="7848D1C9" w14:textId="4792BAF7" w:rsidR="0097109C" w:rsidRPr="00C465C1" w:rsidRDefault="0097109C" w:rsidP="00A563A7">
            <w:pPr>
              <w:jc w:val="both"/>
              <w:rPr>
                <w:rFonts w:ascii="Times New Roman" w:hAnsi="Times New Roman" w:cs="Times New Roman"/>
                <w:sz w:val="24"/>
                <w:szCs w:val="24"/>
              </w:rPr>
            </w:pPr>
            <w:r>
              <w:rPr>
                <w:rFonts w:ascii="Times New Roman" w:hAnsi="Times New Roman"/>
                <w:sz w:val="24"/>
              </w:rPr>
              <w:lastRenderedPageBreak/>
              <w:t xml:space="preserve">4) </w:t>
            </w:r>
            <w:r w:rsidR="009055EC">
              <w:rPr>
                <w:rFonts w:ascii="Times New Roman" w:hAnsi="Times New Roman"/>
                <w:sz w:val="24"/>
              </w:rPr>
              <w:t>Nenhuma</w:t>
            </w:r>
            <w:r>
              <w:rPr>
                <w:rFonts w:ascii="Times New Roman" w:hAnsi="Times New Roman"/>
                <w:sz w:val="24"/>
              </w:rPr>
              <w:t xml:space="preserve"> outr</w:t>
            </w:r>
            <w:r w:rsidR="00A563A7">
              <w:rPr>
                <w:rFonts w:ascii="Times New Roman" w:hAnsi="Times New Roman"/>
                <w:sz w:val="24"/>
              </w:rPr>
              <w:t>a</w:t>
            </w:r>
            <w:r>
              <w:rPr>
                <w:rFonts w:ascii="Times New Roman" w:hAnsi="Times New Roman"/>
                <w:sz w:val="24"/>
              </w:rPr>
              <w:t xml:space="preserve"> além do indicado horizontalmente.</w:t>
            </w:r>
          </w:p>
        </w:tc>
        <w:tc>
          <w:tcPr>
            <w:tcW w:w="4221" w:type="dxa"/>
            <w:tcBorders>
              <w:top w:val="nil"/>
              <w:bottom w:val="nil"/>
            </w:tcBorders>
          </w:tcPr>
          <w:p w14:paraId="46647730" w14:textId="77777777" w:rsidR="0097109C" w:rsidRPr="00A563A7" w:rsidRDefault="0097109C" w:rsidP="008A35A1">
            <w:pPr>
              <w:jc w:val="both"/>
              <w:rPr>
                <w:rFonts w:ascii="Times New Roman" w:hAnsi="Times New Roman" w:cs="Times New Roman"/>
                <w:sz w:val="24"/>
                <w:szCs w:val="24"/>
              </w:rPr>
            </w:pPr>
          </w:p>
          <w:p w14:paraId="26F14A1E" w14:textId="77777777" w:rsidR="00392316" w:rsidRPr="00A563A7" w:rsidRDefault="00392316" w:rsidP="008A35A1">
            <w:pPr>
              <w:jc w:val="both"/>
              <w:rPr>
                <w:rFonts w:ascii="Times New Roman" w:hAnsi="Times New Roman" w:cs="Times New Roman"/>
                <w:sz w:val="24"/>
                <w:szCs w:val="24"/>
              </w:rPr>
            </w:pPr>
          </w:p>
          <w:p w14:paraId="70397ABA" w14:textId="77777777" w:rsidR="00392316" w:rsidRPr="00A563A7" w:rsidRDefault="00392316" w:rsidP="008A35A1">
            <w:pPr>
              <w:jc w:val="both"/>
              <w:rPr>
                <w:rFonts w:ascii="Times New Roman" w:hAnsi="Times New Roman" w:cs="Times New Roman"/>
                <w:sz w:val="24"/>
                <w:szCs w:val="24"/>
              </w:rPr>
            </w:pPr>
          </w:p>
          <w:p w14:paraId="1A3F627A" w14:textId="77777777" w:rsidR="00392316" w:rsidRPr="00A563A7" w:rsidRDefault="00392316" w:rsidP="008A35A1">
            <w:pPr>
              <w:jc w:val="both"/>
              <w:rPr>
                <w:rFonts w:ascii="Times New Roman" w:hAnsi="Times New Roman" w:cs="Times New Roman"/>
                <w:sz w:val="24"/>
                <w:szCs w:val="24"/>
              </w:rPr>
            </w:pPr>
          </w:p>
          <w:p w14:paraId="136DA90D" w14:textId="77777777" w:rsidR="00392316" w:rsidRPr="00A563A7" w:rsidRDefault="00392316" w:rsidP="008A35A1">
            <w:pPr>
              <w:jc w:val="both"/>
              <w:rPr>
                <w:rFonts w:ascii="Times New Roman" w:hAnsi="Times New Roman" w:cs="Times New Roman"/>
                <w:sz w:val="24"/>
                <w:szCs w:val="24"/>
              </w:rPr>
            </w:pPr>
          </w:p>
          <w:p w14:paraId="6CFA31E4" w14:textId="77777777" w:rsidR="00392316" w:rsidRPr="00A563A7" w:rsidRDefault="00392316" w:rsidP="008A35A1">
            <w:pPr>
              <w:jc w:val="both"/>
              <w:rPr>
                <w:rFonts w:ascii="Times New Roman" w:hAnsi="Times New Roman" w:cs="Times New Roman"/>
                <w:sz w:val="24"/>
                <w:szCs w:val="24"/>
              </w:rPr>
            </w:pPr>
          </w:p>
          <w:p w14:paraId="4F41B2E5" w14:textId="77777777" w:rsidR="00392316" w:rsidRPr="00A563A7" w:rsidRDefault="00392316" w:rsidP="008A35A1">
            <w:pPr>
              <w:jc w:val="both"/>
              <w:rPr>
                <w:rFonts w:ascii="Times New Roman" w:hAnsi="Times New Roman" w:cs="Times New Roman"/>
                <w:sz w:val="24"/>
                <w:szCs w:val="24"/>
              </w:rPr>
            </w:pPr>
          </w:p>
          <w:p w14:paraId="0848DAC6" w14:textId="77777777" w:rsidR="00392316" w:rsidRPr="00A563A7" w:rsidRDefault="00392316" w:rsidP="008A35A1">
            <w:pPr>
              <w:jc w:val="both"/>
              <w:rPr>
                <w:rFonts w:ascii="Times New Roman" w:hAnsi="Times New Roman" w:cs="Times New Roman"/>
                <w:sz w:val="24"/>
                <w:szCs w:val="24"/>
              </w:rPr>
            </w:pPr>
          </w:p>
          <w:p w14:paraId="1CA5172A" w14:textId="77777777" w:rsidR="00392316" w:rsidRPr="00A563A7" w:rsidRDefault="00392316" w:rsidP="008A35A1">
            <w:pPr>
              <w:jc w:val="both"/>
              <w:rPr>
                <w:rFonts w:ascii="Times New Roman" w:hAnsi="Times New Roman" w:cs="Times New Roman"/>
                <w:sz w:val="24"/>
                <w:szCs w:val="24"/>
              </w:rPr>
            </w:pPr>
          </w:p>
        </w:tc>
      </w:tr>
      <w:tr w:rsidR="00A6351E" w:rsidRPr="00C465C1" w14:paraId="0D626459" w14:textId="77777777" w:rsidTr="0082629C">
        <w:tc>
          <w:tcPr>
            <w:tcW w:w="2942" w:type="dxa"/>
            <w:tcBorders>
              <w:top w:val="nil"/>
              <w:bottom w:val="single" w:sz="4" w:space="0" w:color="auto"/>
            </w:tcBorders>
          </w:tcPr>
          <w:p w14:paraId="209045F8" w14:textId="77777777" w:rsidR="00A6351E" w:rsidRPr="00A563A7" w:rsidRDefault="00A6351E" w:rsidP="008A35A1">
            <w:pPr>
              <w:rPr>
                <w:rFonts w:ascii="Times New Roman" w:hAnsi="Times New Roman" w:cs="Times New Roman"/>
                <w:sz w:val="24"/>
                <w:szCs w:val="24"/>
              </w:rPr>
            </w:pPr>
          </w:p>
        </w:tc>
        <w:tc>
          <w:tcPr>
            <w:tcW w:w="3841" w:type="dxa"/>
            <w:tcBorders>
              <w:top w:val="nil"/>
              <w:bottom w:val="single" w:sz="4" w:space="0" w:color="auto"/>
            </w:tcBorders>
          </w:tcPr>
          <w:p w14:paraId="59D8F46A" w14:textId="77777777" w:rsidR="00A6351E" w:rsidRPr="00A563A7" w:rsidRDefault="00A6351E" w:rsidP="008A35A1">
            <w:pPr>
              <w:jc w:val="both"/>
              <w:rPr>
                <w:rFonts w:ascii="Times New Roman" w:hAnsi="Times New Roman" w:cs="Times New Roman"/>
                <w:sz w:val="24"/>
                <w:szCs w:val="24"/>
              </w:rPr>
            </w:pPr>
          </w:p>
        </w:tc>
        <w:tc>
          <w:tcPr>
            <w:tcW w:w="3827" w:type="dxa"/>
            <w:tcBorders>
              <w:top w:val="nil"/>
              <w:bottom w:val="single" w:sz="4" w:space="0" w:color="auto"/>
            </w:tcBorders>
          </w:tcPr>
          <w:p w14:paraId="73255E9F" w14:textId="77777777" w:rsidR="00A6351E" w:rsidRPr="00A563A7" w:rsidRDefault="00A6351E" w:rsidP="008A35A1">
            <w:pPr>
              <w:jc w:val="both"/>
              <w:rPr>
                <w:rFonts w:ascii="Times New Roman" w:hAnsi="Times New Roman" w:cs="Times New Roman"/>
                <w:sz w:val="24"/>
                <w:szCs w:val="24"/>
              </w:rPr>
            </w:pPr>
          </w:p>
        </w:tc>
        <w:tc>
          <w:tcPr>
            <w:tcW w:w="4221" w:type="dxa"/>
            <w:tcBorders>
              <w:top w:val="nil"/>
              <w:bottom w:val="single" w:sz="4" w:space="0" w:color="auto"/>
            </w:tcBorders>
          </w:tcPr>
          <w:p w14:paraId="7BABEAFA" w14:textId="77777777" w:rsidR="00A6351E" w:rsidRPr="00A563A7" w:rsidRDefault="00A6351E" w:rsidP="008A35A1">
            <w:pPr>
              <w:jc w:val="both"/>
              <w:rPr>
                <w:rFonts w:ascii="Times New Roman" w:hAnsi="Times New Roman" w:cs="Times New Roman"/>
                <w:sz w:val="24"/>
                <w:szCs w:val="24"/>
              </w:rPr>
            </w:pPr>
          </w:p>
        </w:tc>
      </w:tr>
      <w:tr w:rsidR="0097109C" w:rsidRPr="00C465C1" w14:paraId="0BD165E0" w14:textId="77777777" w:rsidTr="00E101E9">
        <w:tc>
          <w:tcPr>
            <w:tcW w:w="14831" w:type="dxa"/>
            <w:gridSpan w:val="4"/>
            <w:tcBorders>
              <w:top w:val="single" w:sz="4" w:space="0" w:color="auto"/>
              <w:bottom w:val="single" w:sz="4" w:space="0" w:color="auto"/>
            </w:tcBorders>
          </w:tcPr>
          <w:p w14:paraId="4D237E89" w14:textId="77777777" w:rsidR="0097109C" w:rsidRPr="00D96BBA" w:rsidRDefault="0097109C" w:rsidP="008A35A1">
            <w:pPr>
              <w:pageBreakBefore/>
              <w:jc w:val="both"/>
              <w:rPr>
                <w:rFonts w:ascii="Times New Roman" w:hAnsi="Times New Roman" w:cs="Times New Roman"/>
                <w:b/>
                <w:sz w:val="24"/>
                <w:szCs w:val="24"/>
              </w:rPr>
            </w:pPr>
            <w:r>
              <w:rPr>
                <w:rFonts w:ascii="Times New Roman" w:hAnsi="Times New Roman"/>
                <w:b/>
                <w:sz w:val="24"/>
              </w:rPr>
              <w:lastRenderedPageBreak/>
              <w:t>7.B. Serviços bancários e outros serviços financeiros (excluindo seguros)</w:t>
            </w:r>
          </w:p>
          <w:p w14:paraId="65BA2835" w14:textId="77777777" w:rsidR="0097109C" w:rsidRPr="00A563A7" w:rsidRDefault="0097109C" w:rsidP="008A35A1">
            <w:pPr>
              <w:pageBreakBefore/>
              <w:jc w:val="both"/>
              <w:rPr>
                <w:rFonts w:ascii="Times New Roman" w:hAnsi="Times New Roman" w:cs="Times New Roman"/>
                <w:sz w:val="24"/>
                <w:szCs w:val="24"/>
              </w:rPr>
            </w:pPr>
          </w:p>
          <w:p w14:paraId="31A55C4F" w14:textId="77777777" w:rsidR="0097109C" w:rsidRPr="00D96BBA" w:rsidRDefault="0097109C" w:rsidP="008A35A1">
            <w:pPr>
              <w:pageBreakBefore/>
              <w:jc w:val="both"/>
              <w:rPr>
                <w:rFonts w:ascii="Times New Roman" w:hAnsi="Times New Roman" w:cs="Times New Roman"/>
                <w:sz w:val="24"/>
                <w:szCs w:val="24"/>
              </w:rPr>
            </w:pPr>
            <w:r>
              <w:rPr>
                <w:rFonts w:ascii="Times New Roman" w:hAnsi="Times New Roman"/>
                <w:sz w:val="24"/>
              </w:rPr>
              <w:t>Disposições horizontais do subsetor:</w:t>
            </w:r>
          </w:p>
          <w:p w14:paraId="2FD3217C" w14:textId="77777777" w:rsidR="0097109C" w:rsidRPr="00A563A7" w:rsidRDefault="0097109C" w:rsidP="008A35A1">
            <w:pPr>
              <w:pageBreakBefore/>
              <w:jc w:val="both"/>
              <w:rPr>
                <w:rFonts w:ascii="Times New Roman" w:hAnsi="Times New Roman" w:cs="Times New Roman"/>
                <w:sz w:val="24"/>
                <w:szCs w:val="24"/>
              </w:rPr>
            </w:pPr>
          </w:p>
          <w:p w14:paraId="51B86345" w14:textId="77777777" w:rsidR="0097109C" w:rsidRPr="00D96BBA" w:rsidRDefault="0097109C" w:rsidP="008A35A1">
            <w:pPr>
              <w:pStyle w:val="PargrafodaLista"/>
              <w:pageBreakBefore/>
              <w:ind w:left="0"/>
              <w:jc w:val="both"/>
              <w:rPr>
                <w:rFonts w:ascii="Times New Roman" w:hAnsi="Times New Roman" w:cs="Times New Roman"/>
                <w:sz w:val="24"/>
                <w:szCs w:val="24"/>
              </w:rPr>
            </w:pPr>
            <w:r>
              <w:rPr>
                <w:rFonts w:ascii="Times New Roman" w:hAnsi="Times New Roman"/>
                <w:sz w:val="24"/>
              </w:rPr>
              <w:t>(a) Para compromissos no âmbito do modo 3): O estabelecimento de instituições financeiras, tais como bancos de qualquer tipo, empresas de financiamento ao consumidor ou imobiliário/hipotecário, cooperativas ou empresas de crédito, empresas de leasing, corretoras e distribuidoras, bem como o aumento da participação de pessoas estrangeiras (pessoas físicas ou jurídicas) no capital de instituições financeiras constituídas de acordo com as leis e regulamentos nacionais do Brasil, requer uma autorização específica concedida caso a caso pelo Poder Executivo, por meio de decreto presidencial. Podem ser exigidas condições específicas. As instituições autorizadas a exercer atividades financeiras só podem exercer as atividades autorizadas, de acordo com as leis e regulamentos nacionais. Os escritórios de representação não podem exercer atividades comerciais.</w:t>
            </w:r>
          </w:p>
          <w:p w14:paraId="0B0347AE" w14:textId="77777777" w:rsidR="0097109C" w:rsidRPr="00A563A7" w:rsidRDefault="0097109C" w:rsidP="008A35A1">
            <w:pPr>
              <w:pageBreakBefore/>
              <w:jc w:val="both"/>
              <w:rPr>
                <w:rFonts w:ascii="Times New Roman" w:hAnsi="Times New Roman" w:cs="Times New Roman"/>
                <w:sz w:val="24"/>
                <w:szCs w:val="24"/>
              </w:rPr>
            </w:pPr>
          </w:p>
          <w:p w14:paraId="17E1A7B8" w14:textId="77777777" w:rsidR="0097109C" w:rsidRPr="00D96BBA" w:rsidRDefault="0097109C" w:rsidP="008A35A1">
            <w:pPr>
              <w:pStyle w:val="PargrafodaLista"/>
              <w:pageBreakBefore/>
              <w:ind w:left="0"/>
              <w:jc w:val="both"/>
              <w:rPr>
                <w:rFonts w:ascii="Times New Roman" w:hAnsi="Times New Roman" w:cs="Times New Roman"/>
                <w:sz w:val="24"/>
                <w:szCs w:val="24"/>
              </w:rPr>
            </w:pPr>
            <w:r>
              <w:rPr>
                <w:rFonts w:ascii="Times New Roman" w:hAnsi="Times New Roman"/>
                <w:sz w:val="24"/>
              </w:rPr>
              <w:t>(b) Todos os membros da alta administração dos prestadores de serviços financeiros devem ser residentes permanentes no Brasil. É necessário ter domicílio no Brasil, mas esse conceito não é discriminatório, pois atualmente é extensível a estrangeiros não residentes. Na prática, basta um endereço no Brasil para se cadastrar, sendo aceito endereço comercial.</w:t>
            </w:r>
          </w:p>
          <w:p w14:paraId="46EBF896" w14:textId="77777777" w:rsidR="0097109C" w:rsidRPr="00A563A7" w:rsidRDefault="0097109C" w:rsidP="008A35A1">
            <w:pPr>
              <w:pageBreakBefore/>
              <w:jc w:val="both"/>
              <w:rPr>
                <w:rFonts w:ascii="Times New Roman" w:hAnsi="Times New Roman" w:cs="Times New Roman"/>
                <w:sz w:val="24"/>
                <w:szCs w:val="24"/>
              </w:rPr>
            </w:pPr>
          </w:p>
          <w:p w14:paraId="65AC7BEA" w14:textId="1DE3C17C" w:rsidR="0097109C" w:rsidRPr="00D96BBA" w:rsidRDefault="0097109C" w:rsidP="008A35A1">
            <w:pPr>
              <w:pageBreakBefore/>
              <w:jc w:val="both"/>
              <w:rPr>
                <w:rFonts w:ascii="Times New Roman" w:hAnsi="Times New Roman" w:cs="Times New Roman"/>
                <w:sz w:val="24"/>
                <w:szCs w:val="24"/>
              </w:rPr>
            </w:pPr>
            <w:r>
              <w:rPr>
                <w:rFonts w:ascii="Times New Roman" w:hAnsi="Times New Roman"/>
                <w:sz w:val="24"/>
              </w:rPr>
              <w:t xml:space="preserve">(c) Para efeitos de interpretação, a prestação transfronteiriça de serviços por meios eletrônicos, incluindo a Internet, será sempre considerada como </w:t>
            </w:r>
            <w:r w:rsidR="00BF2B2B">
              <w:rPr>
                <w:rFonts w:ascii="Times New Roman" w:hAnsi="Times New Roman"/>
                <w:sz w:val="24"/>
              </w:rPr>
              <w:br/>
            </w:r>
            <w:r>
              <w:rPr>
                <w:rFonts w:ascii="Times New Roman" w:hAnsi="Times New Roman"/>
                <w:sz w:val="24"/>
              </w:rPr>
              <w:t>Modo 1.</w:t>
            </w:r>
          </w:p>
          <w:p w14:paraId="251AAFA7" w14:textId="77777777" w:rsidR="0097109C" w:rsidRPr="00A563A7" w:rsidRDefault="0097109C" w:rsidP="008A35A1">
            <w:pPr>
              <w:pageBreakBefore/>
              <w:jc w:val="both"/>
              <w:rPr>
                <w:rFonts w:ascii="Times New Roman" w:hAnsi="Times New Roman" w:cs="Times New Roman"/>
                <w:sz w:val="24"/>
                <w:szCs w:val="24"/>
              </w:rPr>
            </w:pPr>
          </w:p>
        </w:tc>
      </w:tr>
      <w:tr w:rsidR="0097109C" w:rsidRPr="00C465C1" w14:paraId="438844B3" w14:textId="77777777" w:rsidTr="0082629C">
        <w:tc>
          <w:tcPr>
            <w:tcW w:w="2942" w:type="dxa"/>
            <w:tcBorders>
              <w:bottom w:val="nil"/>
            </w:tcBorders>
          </w:tcPr>
          <w:p w14:paraId="7B3DEB6F"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(a) Aceitação de depósitos e outros fundos reembolsáveis do público </w:t>
            </w:r>
          </w:p>
        </w:tc>
        <w:tc>
          <w:tcPr>
            <w:tcW w:w="3841" w:type="dxa"/>
            <w:tcBorders>
              <w:bottom w:val="nil"/>
            </w:tcBorders>
          </w:tcPr>
          <w:p w14:paraId="117DEFD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7670850" w14:textId="77777777" w:rsidR="0097109C" w:rsidRPr="00A563A7" w:rsidRDefault="0097109C" w:rsidP="008A35A1">
            <w:pPr>
              <w:jc w:val="both"/>
              <w:rPr>
                <w:rFonts w:ascii="Times New Roman" w:hAnsi="Times New Roman" w:cs="Times New Roman"/>
                <w:sz w:val="24"/>
                <w:szCs w:val="24"/>
              </w:rPr>
            </w:pPr>
          </w:p>
          <w:p w14:paraId="36B6AC8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9063547" w14:textId="77777777" w:rsidR="0097109C" w:rsidRPr="00A563A7" w:rsidRDefault="0097109C" w:rsidP="008A35A1">
            <w:pPr>
              <w:jc w:val="both"/>
              <w:rPr>
                <w:rFonts w:ascii="Times New Roman" w:hAnsi="Times New Roman" w:cs="Times New Roman"/>
                <w:sz w:val="24"/>
                <w:szCs w:val="24"/>
              </w:rPr>
            </w:pPr>
          </w:p>
          <w:p w14:paraId="1E36A409" w14:textId="4395F0A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05215B">
              <w:rPr>
                <w:rFonts w:ascii="Times New Roman" w:hAnsi="Times New Roman"/>
                <w:sz w:val="24"/>
              </w:rPr>
              <w:t>a</w:t>
            </w:r>
            <w:r>
              <w:rPr>
                <w:rFonts w:ascii="Times New Roman" w:hAnsi="Times New Roman"/>
                <w:sz w:val="24"/>
              </w:rPr>
              <w:t xml:space="preserve"> além d</w:t>
            </w:r>
            <w:r w:rsidR="0005215B">
              <w:rPr>
                <w:rFonts w:ascii="Times New Roman" w:hAnsi="Times New Roman"/>
                <w:sz w:val="24"/>
              </w:rPr>
              <w:t>as</w:t>
            </w:r>
            <w:r>
              <w:rPr>
                <w:rFonts w:ascii="Times New Roman" w:hAnsi="Times New Roman"/>
                <w:sz w:val="24"/>
              </w:rPr>
              <w:t xml:space="preserve"> indicad</w:t>
            </w:r>
            <w:r w:rsidR="0005215B">
              <w:rPr>
                <w:rFonts w:ascii="Times New Roman" w:hAnsi="Times New Roman"/>
                <w:sz w:val="24"/>
              </w:rPr>
              <w:t>as</w:t>
            </w:r>
            <w:r>
              <w:rPr>
                <w:rFonts w:ascii="Times New Roman" w:hAnsi="Times New Roman"/>
                <w:sz w:val="24"/>
              </w:rPr>
              <w:t xml:space="preserve"> horizontalmente nesta subseção e seção.</w:t>
            </w:r>
          </w:p>
          <w:p w14:paraId="313FAC6F" w14:textId="77777777" w:rsidR="0097109C" w:rsidRPr="00A563A7" w:rsidRDefault="0097109C" w:rsidP="008A35A1">
            <w:pPr>
              <w:jc w:val="both"/>
              <w:rPr>
                <w:rFonts w:ascii="Times New Roman" w:hAnsi="Times New Roman" w:cs="Times New Roman"/>
                <w:sz w:val="24"/>
                <w:szCs w:val="24"/>
              </w:rPr>
            </w:pPr>
          </w:p>
          <w:p w14:paraId="72C6FCE2" w14:textId="6A3E35F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 </w:t>
            </w:r>
          </w:p>
          <w:p w14:paraId="56E04CC8" w14:textId="77777777" w:rsidR="0097109C" w:rsidRPr="00A563A7" w:rsidRDefault="0097109C" w:rsidP="008A35A1">
            <w:pPr>
              <w:jc w:val="both"/>
              <w:rPr>
                <w:rFonts w:ascii="Times New Roman" w:hAnsi="Times New Roman" w:cs="Times New Roman"/>
                <w:sz w:val="24"/>
                <w:szCs w:val="24"/>
              </w:rPr>
            </w:pPr>
          </w:p>
        </w:tc>
        <w:tc>
          <w:tcPr>
            <w:tcW w:w="3827" w:type="dxa"/>
            <w:tcBorders>
              <w:bottom w:val="nil"/>
            </w:tcBorders>
          </w:tcPr>
          <w:p w14:paraId="75EE770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8598110" w14:textId="77777777" w:rsidR="0097109C" w:rsidRPr="00A563A7" w:rsidRDefault="0097109C" w:rsidP="008A35A1">
            <w:pPr>
              <w:jc w:val="both"/>
              <w:rPr>
                <w:rFonts w:ascii="Times New Roman" w:hAnsi="Times New Roman" w:cs="Times New Roman"/>
                <w:sz w:val="24"/>
                <w:szCs w:val="24"/>
              </w:rPr>
            </w:pPr>
          </w:p>
          <w:p w14:paraId="7CB9391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68D15332" w14:textId="77777777" w:rsidR="0097109C" w:rsidRPr="00A563A7" w:rsidRDefault="0097109C" w:rsidP="008A35A1">
            <w:pPr>
              <w:jc w:val="both"/>
              <w:rPr>
                <w:rFonts w:ascii="Times New Roman" w:hAnsi="Times New Roman" w:cs="Times New Roman"/>
                <w:sz w:val="24"/>
                <w:szCs w:val="24"/>
              </w:rPr>
            </w:pPr>
          </w:p>
          <w:p w14:paraId="41718599" w14:textId="6FA95C3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B1F0FA8" w14:textId="77777777" w:rsidR="0097109C" w:rsidRPr="00A563A7" w:rsidRDefault="0097109C" w:rsidP="008A35A1">
            <w:pPr>
              <w:jc w:val="both"/>
              <w:rPr>
                <w:rFonts w:ascii="Times New Roman" w:hAnsi="Times New Roman" w:cs="Times New Roman"/>
                <w:sz w:val="24"/>
                <w:szCs w:val="24"/>
              </w:rPr>
            </w:pPr>
          </w:p>
          <w:p w14:paraId="31A8680A" w14:textId="77777777" w:rsidR="0097109C" w:rsidRPr="00A563A7" w:rsidRDefault="0097109C" w:rsidP="008A35A1">
            <w:pPr>
              <w:jc w:val="both"/>
              <w:rPr>
                <w:rFonts w:ascii="Times New Roman" w:hAnsi="Times New Roman" w:cs="Times New Roman"/>
                <w:sz w:val="24"/>
                <w:szCs w:val="24"/>
              </w:rPr>
            </w:pPr>
          </w:p>
          <w:p w14:paraId="24AC1077" w14:textId="704CFA3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bottom w:val="nil"/>
            </w:tcBorders>
          </w:tcPr>
          <w:p w14:paraId="78006DFC" w14:textId="77777777" w:rsidR="0097109C" w:rsidRPr="00A96C5D" w:rsidRDefault="0097109C" w:rsidP="008A35A1">
            <w:pPr>
              <w:jc w:val="both"/>
              <w:rPr>
                <w:rFonts w:ascii="Times New Roman" w:hAnsi="Times New Roman" w:cs="Times New Roman"/>
                <w:sz w:val="24"/>
                <w:szCs w:val="24"/>
              </w:rPr>
            </w:pPr>
          </w:p>
        </w:tc>
      </w:tr>
      <w:tr w:rsidR="0097109C" w:rsidRPr="00C465C1" w14:paraId="53433364" w14:textId="77777777" w:rsidTr="0082629C">
        <w:tc>
          <w:tcPr>
            <w:tcW w:w="2942" w:type="dxa"/>
            <w:tcBorders>
              <w:top w:val="nil"/>
              <w:bottom w:val="nil"/>
            </w:tcBorders>
          </w:tcPr>
          <w:p w14:paraId="5DC04D15" w14:textId="2A3F36E1"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xml:space="preserve">(b) Empréstimos de todos os tipos, incluindo crédito ao consumidor, crédito hipotecário, </w:t>
            </w:r>
            <w:proofErr w:type="spellStart"/>
            <w:r w:rsidR="00AF3328">
              <w:rPr>
                <w:rFonts w:ascii="Times New Roman" w:hAnsi="Times New Roman"/>
                <w:sz w:val="24"/>
              </w:rPr>
              <w:t>factoring</w:t>
            </w:r>
            <w:proofErr w:type="spellEnd"/>
            <w:r w:rsidR="00AF3328">
              <w:rPr>
                <w:rFonts w:ascii="Times New Roman" w:hAnsi="Times New Roman"/>
                <w:sz w:val="24"/>
              </w:rPr>
              <w:t xml:space="preserve"> </w:t>
            </w:r>
            <w:r>
              <w:rPr>
                <w:rFonts w:ascii="Times New Roman" w:hAnsi="Times New Roman"/>
                <w:sz w:val="24"/>
              </w:rPr>
              <w:t xml:space="preserve">e financiamento de transações comerciais </w:t>
            </w:r>
          </w:p>
        </w:tc>
        <w:tc>
          <w:tcPr>
            <w:tcW w:w="3841" w:type="dxa"/>
            <w:tcBorders>
              <w:top w:val="nil"/>
              <w:bottom w:val="nil"/>
            </w:tcBorders>
          </w:tcPr>
          <w:p w14:paraId="355A187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C694E0B" w14:textId="77777777" w:rsidR="0097109C" w:rsidRPr="00A96C5D" w:rsidRDefault="0097109C" w:rsidP="008A35A1">
            <w:pPr>
              <w:jc w:val="both"/>
              <w:rPr>
                <w:rFonts w:ascii="Times New Roman" w:hAnsi="Times New Roman" w:cs="Times New Roman"/>
                <w:sz w:val="24"/>
                <w:szCs w:val="24"/>
              </w:rPr>
            </w:pPr>
          </w:p>
          <w:p w14:paraId="4EE3DA6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7B07AB39" w14:textId="4F05A75C"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05215B">
              <w:rPr>
                <w:rFonts w:ascii="Times New Roman" w:hAnsi="Times New Roman"/>
                <w:sz w:val="24"/>
              </w:rPr>
              <w:t>a</w:t>
            </w:r>
            <w:r>
              <w:rPr>
                <w:rFonts w:ascii="Times New Roman" w:hAnsi="Times New Roman"/>
                <w:sz w:val="24"/>
              </w:rPr>
              <w:t xml:space="preserve"> outr</w:t>
            </w:r>
            <w:r w:rsidR="0005215B">
              <w:rPr>
                <w:rFonts w:ascii="Times New Roman" w:hAnsi="Times New Roman"/>
                <w:sz w:val="24"/>
              </w:rPr>
              <w:t>a</w:t>
            </w:r>
            <w:r w:rsidR="00A96C5D">
              <w:rPr>
                <w:rFonts w:ascii="Times New Roman" w:hAnsi="Times New Roman"/>
                <w:sz w:val="24"/>
              </w:rPr>
              <w:t xml:space="preserve"> </w:t>
            </w:r>
            <w:r>
              <w:rPr>
                <w:rFonts w:ascii="Times New Roman" w:hAnsi="Times New Roman"/>
                <w:sz w:val="24"/>
              </w:rPr>
              <w:t>além d</w:t>
            </w:r>
            <w:r w:rsidR="0005215B">
              <w:rPr>
                <w:rFonts w:ascii="Times New Roman" w:hAnsi="Times New Roman"/>
                <w:sz w:val="24"/>
              </w:rPr>
              <w:t>as</w:t>
            </w:r>
            <w:r>
              <w:rPr>
                <w:rFonts w:ascii="Times New Roman" w:hAnsi="Times New Roman"/>
                <w:sz w:val="24"/>
              </w:rPr>
              <w:t xml:space="preserve"> indicad</w:t>
            </w:r>
            <w:r w:rsidR="0005215B">
              <w:rPr>
                <w:rFonts w:ascii="Times New Roman" w:hAnsi="Times New Roman"/>
                <w:sz w:val="24"/>
              </w:rPr>
              <w:t>as</w:t>
            </w:r>
            <w:r>
              <w:rPr>
                <w:rFonts w:ascii="Times New Roman" w:hAnsi="Times New Roman"/>
                <w:sz w:val="24"/>
              </w:rPr>
              <w:t xml:space="preserve"> horizontalmente nesta subseção e seção.</w:t>
            </w:r>
            <w:r w:rsidR="00BF2B2B">
              <w:rPr>
                <w:rFonts w:ascii="Times New Roman" w:hAnsi="Times New Roman"/>
                <w:sz w:val="24"/>
              </w:rPr>
              <w:t xml:space="preserve"> </w:t>
            </w:r>
            <w:r>
              <w:rPr>
                <w:rFonts w:ascii="Times New Roman" w:hAnsi="Times New Roman"/>
                <w:sz w:val="24"/>
              </w:rPr>
              <w:t xml:space="preserve">Não consolidado para </w:t>
            </w:r>
            <w:r w:rsidR="00BF2B2B" w:rsidRPr="00BF2B2B">
              <w:rPr>
                <w:rFonts w:ascii="Times New Roman" w:hAnsi="Times New Roman"/>
                <w:sz w:val="24"/>
              </w:rPr>
              <w:t>fatoração</w:t>
            </w:r>
            <w:r>
              <w:rPr>
                <w:rFonts w:ascii="Times New Roman" w:hAnsi="Times New Roman"/>
                <w:sz w:val="24"/>
              </w:rPr>
              <w:t>.</w:t>
            </w:r>
          </w:p>
          <w:p w14:paraId="7040B525" w14:textId="77777777" w:rsidR="0097109C" w:rsidRPr="00A96C5D" w:rsidRDefault="0097109C" w:rsidP="008A35A1">
            <w:pPr>
              <w:jc w:val="both"/>
              <w:rPr>
                <w:rFonts w:ascii="Times New Roman" w:hAnsi="Times New Roman" w:cs="Times New Roman"/>
                <w:sz w:val="24"/>
                <w:szCs w:val="24"/>
              </w:rPr>
            </w:pPr>
          </w:p>
          <w:p w14:paraId="7D724DFD" w14:textId="3BD60DC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764022D6" w14:textId="77777777" w:rsidR="0097109C" w:rsidRPr="00A96C5D" w:rsidRDefault="0097109C" w:rsidP="008A35A1">
            <w:pPr>
              <w:jc w:val="both"/>
              <w:rPr>
                <w:rFonts w:ascii="Times New Roman" w:hAnsi="Times New Roman" w:cs="Times New Roman"/>
                <w:sz w:val="24"/>
                <w:szCs w:val="24"/>
              </w:rPr>
            </w:pPr>
          </w:p>
          <w:p w14:paraId="2526E55D" w14:textId="77777777" w:rsidR="000405AF" w:rsidRPr="00A96C5D" w:rsidRDefault="000405AF" w:rsidP="008A35A1">
            <w:pPr>
              <w:jc w:val="both"/>
              <w:rPr>
                <w:rFonts w:ascii="Times New Roman" w:hAnsi="Times New Roman" w:cs="Times New Roman"/>
                <w:sz w:val="24"/>
                <w:szCs w:val="24"/>
              </w:rPr>
            </w:pPr>
          </w:p>
        </w:tc>
        <w:tc>
          <w:tcPr>
            <w:tcW w:w="3827" w:type="dxa"/>
            <w:tcBorders>
              <w:top w:val="nil"/>
              <w:bottom w:val="nil"/>
            </w:tcBorders>
          </w:tcPr>
          <w:p w14:paraId="6039DD67"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6EF903C" w14:textId="77777777" w:rsidR="0097109C" w:rsidRPr="00A96C5D" w:rsidRDefault="0097109C" w:rsidP="008A35A1">
            <w:pPr>
              <w:jc w:val="both"/>
              <w:rPr>
                <w:rFonts w:ascii="Times New Roman" w:hAnsi="Times New Roman" w:cs="Times New Roman"/>
                <w:sz w:val="24"/>
                <w:szCs w:val="24"/>
              </w:rPr>
            </w:pPr>
          </w:p>
          <w:p w14:paraId="4F7D232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0E78316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Não consolidado</w:t>
            </w:r>
          </w:p>
          <w:p w14:paraId="340C8D9E" w14:textId="77777777" w:rsidR="0097109C" w:rsidRPr="00A96C5D" w:rsidRDefault="0097109C" w:rsidP="008A35A1">
            <w:pPr>
              <w:jc w:val="both"/>
              <w:rPr>
                <w:rFonts w:ascii="Times New Roman" w:hAnsi="Times New Roman" w:cs="Times New Roman"/>
                <w:sz w:val="24"/>
                <w:szCs w:val="24"/>
              </w:rPr>
            </w:pPr>
          </w:p>
          <w:p w14:paraId="60A1C5A1" w14:textId="77777777" w:rsidR="0097109C" w:rsidRPr="00A96C5D" w:rsidRDefault="0097109C" w:rsidP="008A35A1">
            <w:pPr>
              <w:jc w:val="both"/>
              <w:rPr>
                <w:rFonts w:ascii="Times New Roman" w:hAnsi="Times New Roman" w:cs="Times New Roman"/>
                <w:sz w:val="24"/>
                <w:szCs w:val="24"/>
              </w:rPr>
            </w:pPr>
          </w:p>
          <w:p w14:paraId="3927AC85" w14:textId="1DDC47D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42124DE5" w14:textId="77777777" w:rsidR="0097109C" w:rsidRPr="00A96C5D" w:rsidRDefault="0097109C" w:rsidP="008A35A1">
            <w:pPr>
              <w:jc w:val="both"/>
              <w:rPr>
                <w:rFonts w:ascii="Times New Roman" w:hAnsi="Times New Roman" w:cs="Times New Roman"/>
                <w:sz w:val="24"/>
                <w:szCs w:val="24"/>
              </w:rPr>
            </w:pPr>
          </w:p>
        </w:tc>
      </w:tr>
      <w:tr w:rsidR="0097109C" w:rsidRPr="00C465C1" w14:paraId="6C91C7C2" w14:textId="77777777" w:rsidTr="0082629C">
        <w:tc>
          <w:tcPr>
            <w:tcW w:w="2942" w:type="dxa"/>
            <w:tcBorders>
              <w:top w:val="nil"/>
              <w:bottom w:val="nil"/>
            </w:tcBorders>
          </w:tcPr>
          <w:p w14:paraId="54175E11"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(c) Arrendamento financeiro </w:t>
            </w:r>
            <w:r w:rsidR="00C077B5">
              <w:rPr>
                <w:rFonts w:ascii="Times New Roman" w:hAnsi="Times New Roman"/>
                <w:sz w:val="24"/>
              </w:rPr>
              <w:t>(</w:t>
            </w:r>
            <w:r w:rsidR="00C077B5" w:rsidRPr="00A96C5D">
              <w:rPr>
                <w:rFonts w:ascii="Times New Roman" w:hAnsi="Times New Roman"/>
                <w:i/>
                <w:sz w:val="24"/>
              </w:rPr>
              <w:t>leasing</w:t>
            </w:r>
            <w:r w:rsidR="00C077B5">
              <w:rPr>
                <w:rFonts w:ascii="Times New Roman" w:hAnsi="Times New Roman"/>
                <w:sz w:val="24"/>
              </w:rPr>
              <w:t>)</w:t>
            </w:r>
          </w:p>
        </w:tc>
        <w:tc>
          <w:tcPr>
            <w:tcW w:w="3841" w:type="dxa"/>
            <w:tcBorders>
              <w:top w:val="nil"/>
              <w:bottom w:val="nil"/>
            </w:tcBorders>
          </w:tcPr>
          <w:p w14:paraId="1F808AB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17067E0" w14:textId="77777777" w:rsidR="0097109C" w:rsidRPr="00A96C5D" w:rsidRDefault="0097109C" w:rsidP="008A35A1">
            <w:pPr>
              <w:jc w:val="both"/>
              <w:rPr>
                <w:rFonts w:ascii="Times New Roman" w:hAnsi="Times New Roman" w:cs="Times New Roman"/>
                <w:sz w:val="24"/>
                <w:szCs w:val="24"/>
              </w:rPr>
            </w:pPr>
          </w:p>
          <w:p w14:paraId="404DC43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no caso do arrendamento financeiro de bens de capital, incluindo embarcações e aeronaves, de acordo com as condições de importação para internalização desses bens no Brasil.</w:t>
            </w:r>
          </w:p>
          <w:p w14:paraId="026DECB2" w14:textId="77777777" w:rsidR="0097109C" w:rsidRPr="00A96C5D" w:rsidRDefault="0097109C" w:rsidP="008A35A1">
            <w:pPr>
              <w:jc w:val="both"/>
              <w:rPr>
                <w:rFonts w:ascii="Times New Roman" w:hAnsi="Times New Roman" w:cs="Times New Roman"/>
                <w:sz w:val="24"/>
                <w:szCs w:val="24"/>
              </w:rPr>
            </w:pPr>
          </w:p>
          <w:p w14:paraId="4E1E134C" w14:textId="41BEB15E"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05215B">
              <w:rPr>
                <w:rFonts w:ascii="Times New Roman" w:hAnsi="Times New Roman"/>
                <w:sz w:val="24"/>
              </w:rPr>
              <w:t>a</w:t>
            </w:r>
            <w:r>
              <w:rPr>
                <w:rFonts w:ascii="Times New Roman" w:hAnsi="Times New Roman"/>
                <w:sz w:val="24"/>
              </w:rPr>
              <w:t xml:space="preserve"> outr</w:t>
            </w:r>
            <w:r w:rsidR="0005215B">
              <w:rPr>
                <w:rFonts w:ascii="Times New Roman" w:hAnsi="Times New Roman"/>
                <w:sz w:val="24"/>
              </w:rPr>
              <w:t>a</w:t>
            </w:r>
            <w:r>
              <w:rPr>
                <w:rFonts w:ascii="Times New Roman" w:hAnsi="Times New Roman"/>
                <w:sz w:val="24"/>
              </w:rPr>
              <w:t xml:space="preserve"> além d</w:t>
            </w:r>
            <w:r w:rsidR="0005215B">
              <w:rPr>
                <w:rFonts w:ascii="Times New Roman" w:hAnsi="Times New Roman"/>
                <w:sz w:val="24"/>
              </w:rPr>
              <w:t>as</w:t>
            </w:r>
            <w:r>
              <w:rPr>
                <w:rFonts w:ascii="Times New Roman" w:hAnsi="Times New Roman"/>
                <w:sz w:val="24"/>
              </w:rPr>
              <w:t xml:space="preserve"> indicad</w:t>
            </w:r>
            <w:r w:rsidR="0005215B">
              <w:rPr>
                <w:rFonts w:ascii="Times New Roman" w:hAnsi="Times New Roman"/>
                <w:sz w:val="24"/>
              </w:rPr>
              <w:t>as</w:t>
            </w:r>
            <w:r>
              <w:rPr>
                <w:rFonts w:ascii="Times New Roman" w:hAnsi="Times New Roman"/>
                <w:sz w:val="24"/>
              </w:rPr>
              <w:t xml:space="preserve"> horizontalmente nesta subseção e seção.</w:t>
            </w:r>
          </w:p>
          <w:p w14:paraId="72D73203" w14:textId="77777777" w:rsidR="0097109C" w:rsidRPr="00A96C5D" w:rsidRDefault="0097109C" w:rsidP="008A35A1">
            <w:pPr>
              <w:jc w:val="both"/>
              <w:rPr>
                <w:rFonts w:ascii="Times New Roman" w:hAnsi="Times New Roman" w:cs="Times New Roman"/>
                <w:sz w:val="24"/>
                <w:szCs w:val="24"/>
              </w:rPr>
            </w:pPr>
          </w:p>
          <w:p w14:paraId="44A6810B" w14:textId="4BA7314C"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42B168D3" w14:textId="77777777" w:rsidR="0097109C" w:rsidRPr="00A96C5D" w:rsidRDefault="0097109C" w:rsidP="008A35A1">
            <w:pPr>
              <w:jc w:val="both"/>
              <w:rPr>
                <w:rFonts w:ascii="Times New Roman" w:hAnsi="Times New Roman" w:cs="Times New Roman"/>
                <w:sz w:val="24"/>
                <w:szCs w:val="24"/>
              </w:rPr>
            </w:pPr>
          </w:p>
        </w:tc>
        <w:tc>
          <w:tcPr>
            <w:tcW w:w="3827" w:type="dxa"/>
            <w:tcBorders>
              <w:top w:val="nil"/>
              <w:bottom w:val="nil"/>
            </w:tcBorders>
          </w:tcPr>
          <w:p w14:paraId="2B0F3AB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24C9D68" w14:textId="77777777" w:rsidR="0097109C" w:rsidRPr="00A96C5D" w:rsidRDefault="0097109C" w:rsidP="008A35A1">
            <w:pPr>
              <w:jc w:val="both"/>
              <w:rPr>
                <w:rFonts w:ascii="Times New Roman" w:hAnsi="Times New Roman" w:cs="Times New Roman"/>
                <w:sz w:val="24"/>
                <w:szCs w:val="24"/>
              </w:rPr>
            </w:pPr>
          </w:p>
          <w:p w14:paraId="503F5C3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 exceto para o arrendamento financeiro de bens de capital, incluindo embarcações e aeronaves, de acordo com as condições de importação para internalização desses bens no Brasil.</w:t>
            </w:r>
          </w:p>
          <w:p w14:paraId="29C1CE74" w14:textId="77777777" w:rsidR="0097109C" w:rsidRPr="00A96C5D" w:rsidRDefault="0097109C" w:rsidP="008A35A1">
            <w:pPr>
              <w:jc w:val="both"/>
              <w:rPr>
                <w:rFonts w:ascii="Times New Roman" w:hAnsi="Times New Roman" w:cs="Times New Roman"/>
                <w:sz w:val="24"/>
                <w:szCs w:val="24"/>
              </w:rPr>
            </w:pPr>
          </w:p>
          <w:p w14:paraId="0B19F729" w14:textId="681B1BC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E2B8A27" w14:textId="77777777" w:rsidR="0097109C" w:rsidRPr="00A96C5D" w:rsidRDefault="0097109C" w:rsidP="008A35A1">
            <w:pPr>
              <w:jc w:val="both"/>
              <w:rPr>
                <w:rFonts w:ascii="Times New Roman" w:hAnsi="Times New Roman" w:cs="Times New Roman"/>
                <w:sz w:val="24"/>
                <w:szCs w:val="24"/>
              </w:rPr>
            </w:pPr>
          </w:p>
          <w:p w14:paraId="1181E51E" w14:textId="77777777" w:rsidR="00225E2D" w:rsidRPr="00A96C5D" w:rsidRDefault="00225E2D" w:rsidP="008A35A1">
            <w:pPr>
              <w:jc w:val="both"/>
              <w:rPr>
                <w:rFonts w:ascii="Times New Roman" w:hAnsi="Times New Roman" w:cs="Times New Roman"/>
                <w:sz w:val="24"/>
                <w:szCs w:val="24"/>
              </w:rPr>
            </w:pPr>
          </w:p>
          <w:p w14:paraId="675FE517" w14:textId="77777777" w:rsidR="0097109C" w:rsidRPr="00A96C5D" w:rsidRDefault="0097109C" w:rsidP="008A35A1">
            <w:pPr>
              <w:jc w:val="both"/>
              <w:rPr>
                <w:rFonts w:ascii="Times New Roman" w:hAnsi="Times New Roman" w:cs="Times New Roman"/>
                <w:sz w:val="24"/>
                <w:szCs w:val="24"/>
              </w:rPr>
            </w:pPr>
          </w:p>
          <w:p w14:paraId="64E484FC" w14:textId="7304B19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2DCEAB63" w14:textId="77777777" w:rsidR="0097109C" w:rsidRPr="00A96C5D" w:rsidRDefault="0097109C" w:rsidP="008A35A1">
            <w:pPr>
              <w:jc w:val="both"/>
              <w:rPr>
                <w:rFonts w:ascii="Times New Roman" w:hAnsi="Times New Roman" w:cs="Times New Roman"/>
                <w:sz w:val="24"/>
                <w:szCs w:val="24"/>
              </w:rPr>
            </w:pPr>
          </w:p>
        </w:tc>
      </w:tr>
      <w:tr w:rsidR="0097109C" w:rsidRPr="00C465C1" w14:paraId="4EE60E0C" w14:textId="77777777" w:rsidTr="0082629C">
        <w:tc>
          <w:tcPr>
            <w:tcW w:w="2942" w:type="dxa"/>
            <w:tcBorders>
              <w:top w:val="nil"/>
              <w:bottom w:val="nil"/>
            </w:tcBorders>
          </w:tcPr>
          <w:p w14:paraId="2FA952AA" w14:textId="161D34EA"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xml:space="preserve">(d) Todos os serviços de pagamento e transferência de dinheiro, incluindo cartões de crédito, </w:t>
            </w:r>
            <w:r w:rsidR="00286174">
              <w:rPr>
                <w:rFonts w:ascii="Times New Roman" w:hAnsi="Times New Roman"/>
                <w:sz w:val="24"/>
              </w:rPr>
              <w:t xml:space="preserve">cobrança </w:t>
            </w:r>
            <w:r>
              <w:rPr>
                <w:rFonts w:ascii="Times New Roman" w:hAnsi="Times New Roman"/>
                <w:sz w:val="24"/>
              </w:rPr>
              <w:t xml:space="preserve">e cartões de débito, cheques de viagem e cheques bancários </w:t>
            </w:r>
          </w:p>
        </w:tc>
        <w:tc>
          <w:tcPr>
            <w:tcW w:w="3841" w:type="dxa"/>
            <w:tcBorders>
              <w:top w:val="nil"/>
              <w:bottom w:val="nil"/>
            </w:tcBorders>
          </w:tcPr>
          <w:p w14:paraId="0DD520E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45BC290" w14:textId="77777777" w:rsidR="0097109C" w:rsidRPr="00A96C5D" w:rsidRDefault="0097109C" w:rsidP="008A35A1">
            <w:pPr>
              <w:jc w:val="both"/>
              <w:rPr>
                <w:rFonts w:ascii="Times New Roman" w:hAnsi="Times New Roman" w:cs="Times New Roman"/>
                <w:sz w:val="24"/>
                <w:szCs w:val="24"/>
              </w:rPr>
            </w:pPr>
          </w:p>
          <w:p w14:paraId="0F43F23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3CAF2083" w14:textId="77777777" w:rsidR="0097109C" w:rsidRPr="00A96C5D" w:rsidRDefault="0097109C" w:rsidP="008A35A1">
            <w:pPr>
              <w:jc w:val="both"/>
              <w:rPr>
                <w:rFonts w:ascii="Times New Roman" w:hAnsi="Times New Roman" w:cs="Times New Roman"/>
                <w:sz w:val="24"/>
                <w:szCs w:val="24"/>
              </w:rPr>
            </w:pPr>
          </w:p>
          <w:p w14:paraId="257F0BD9" w14:textId="5E51C754"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05215B">
              <w:rPr>
                <w:rFonts w:ascii="Times New Roman" w:hAnsi="Times New Roman"/>
                <w:sz w:val="24"/>
              </w:rPr>
              <w:t>a</w:t>
            </w:r>
            <w:r>
              <w:rPr>
                <w:rFonts w:ascii="Times New Roman" w:hAnsi="Times New Roman"/>
                <w:sz w:val="24"/>
              </w:rPr>
              <w:t xml:space="preserve"> outr</w:t>
            </w:r>
            <w:r w:rsidR="0005215B">
              <w:rPr>
                <w:rFonts w:ascii="Times New Roman" w:hAnsi="Times New Roman"/>
                <w:sz w:val="24"/>
              </w:rPr>
              <w:t>a</w:t>
            </w:r>
            <w:r>
              <w:rPr>
                <w:rFonts w:ascii="Times New Roman" w:hAnsi="Times New Roman"/>
                <w:sz w:val="24"/>
              </w:rPr>
              <w:t xml:space="preserve"> além d</w:t>
            </w:r>
            <w:r w:rsidR="0005215B">
              <w:rPr>
                <w:rFonts w:ascii="Times New Roman" w:hAnsi="Times New Roman"/>
                <w:sz w:val="24"/>
              </w:rPr>
              <w:t>as</w:t>
            </w:r>
            <w:r>
              <w:rPr>
                <w:rFonts w:ascii="Times New Roman" w:hAnsi="Times New Roman"/>
                <w:sz w:val="24"/>
              </w:rPr>
              <w:t xml:space="preserve"> indicad</w:t>
            </w:r>
            <w:r w:rsidR="0005215B">
              <w:rPr>
                <w:rFonts w:ascii="Times New Roman" w:hAnsi="Times New Roman"/>
                <w:sz w:val="24"/>
              </w:rPr>
              <w:t>as</w:t>
            </w:r>
            <w:r>
              <w:rPr>
                <w:rFonts w:ascii="Times New Roman" w:hAnsi="Times New Roman"/>
                <w:sz w:val="24"/>
              </w:rPr>
              <w:t xml:space="preserve"> horizontalmente nesta subseção e seção.</w:t>
            </w:r>
          </w:p>
          <w:p w14:paraId="37E4932F" w14:textId="0258DD00" w:rsidR="0097109C"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327FE15E" w14:textId="77777777" w:rsidR="000405AF" w:rsidRPr="00A96C5D" w:rsidRDefault="000405AF" w:rsidP="008A35A1">
            <w:pPr>
              <w:jc w:val="both"/>
              <w:rPr>
                <w:rFonts w:ascii="Times New Roman" w:hAnsi="Times New Roman" w:cs="Times New Roman"/>
                <w:sz w:val="24"/>
                <w:szCs w:val="24"/>
              </w:rPr>
            </w:pPr>
          </w:p>
          <w:p w14:paraId="21BD42FC" w14:textId="77777777" w:rsidR="000405AF" w:rsidRPr="00A96C5D" w:rsidRDefault="000405AF" w:rsidP="008A35A1">
            <w:pPr>
              <w:jc w:val="both"/>
              <w:rPr>
                <w:rFonts w:ascii="Times New Roman" w:hAnsi="Times New Roman" w:cs="Times New Roman"/>
                <w:sz w:val="24"/>
                <w:szCs w:val="24"/>
              </w:rPr>
            </w:pPr>
          </w:p>
        </w:tc>
        <w:tc>
          <w:tcPr>
            <w:tcW w:w="3827" w:type="dxa"/>
            <w:tcBorders>
              <w:top w:val="nil"/>
              <w:bottom w:val="nil"/>
            </w:tcBorders>
          </w:tcPr>
          <w:p w14:paraId="74BF8A9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7333F8C0" w14:textId="77777777" w:rsidR="0097109C" w:rsidRPr="00A96C5D" w:rsidRDefault="0097109C" w:rsidP="008A35A1">
            <w:pPr>
              <w:jc w:val="both"/>
              <w:rPr>
                <w:rFonts w:ascii="Times New Roman" w:hAnsi="Times New Roman" w:cs="Times New Roman"/>
                <w:sz w:val="24"/>
                <w:szCs w:val="24"/>
              </w:rPr>
            </w:pPr>
          </w:p>
          <w:p w14:paraId="003B4FE0" w14:textId="29643950" w:rsidR="00225E2D"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41F837DE" w14:textId="77777777" w:rsidR="00225E2D" w:rsidRPr="00A96C5D" w:rsidRDefault="00225E2D" w:rsidP="008A35A1">
            <w:pPr>
              <w:jc w:val="both"/>
              <w:rPr>
                <w:rFonts w:ascii="Times New Roman" w:hAnsi="Times New Roman" w:cs="Times New Roman"/>
                <w:sz w:val="24"/>
                <w:szCs w:val="24"/>
              </w:rPr>
            </w:pPr>
          </w:p>
          <w:p w14:paraId="6D61292F" w14:textId="262309A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375D8C0" w14:textId="77777777" w:rsidR="0097109C" w:rsidRPr="00A96C5D" w:rsidRDefault="0097109C" w:rsidP="008A35A1">
            <w:pPr>
              <w:jc w:val="both"/>
              <w:rPr>
                <w:rFonts w:ascii="Times New Roman" w:hAnsi="Times New Roman" w:cs="Times New Roman"/>
                <w:sz w:val="24"/>
                <w:szCs w:val="24"/>
              </w:rPr>
            </w:pPr>
          </w:p>
          <w:p w14:paraId="6AE94A06" w14:textId="77777777" w:rsidR="00225E2D" w:rsidRPr="00A96C5D" w:rsidRDefault="00225E2D" w:rsidP="008A35A1">
            <w:pPr>
              <w:jc w:val="both"/>
              <w:rPr>
                <w:rFonts w:ascii="Times New Roman" w:hAnsi="Times New Roman" w:cs="Times New Roman"/>
                <w:sz w:val="24"/>
                <w:szCs w:val="24"/>
              </w:rPr>
            </w:pPr>
          </w:p>
          <w:p w14:paraId="6224A8D4" w14:textId="29368F3C" w:rsidR="0097109C"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48E03640" w14:textId="77777777" w:rsidR="00225E2D" w:rsidRPr="00A96C5D" w:rsidRDefault="00225E2D" w:rsidP="008A35A1">
            <w:pPr>
              <w:jc w:val="both"/>
              <w:rPr>
                <w:rFonts w:ascii="Times New Roman" w:hAnsi="Times New Roman" w:cs="Times New Roman"/>
                <w:sz w:val="24"/>
                <w:szCs w:val="24"/>
              </w:rPr>
            </w:pPr>
          </w:p>
        </w:tc>
        <w:tc>
          <w:tcPr>
            <w:tcW w:w="4221" w:type="dxa"/>
            <w:tcBorders>
              <w:top w:val="nil"/>
              <w:bottom w:val="nil"/>
            </w:tcBorders>
          </w:tcPr>
          <w:p w14:paraId="5C8E01C0" w14:textId="77777777" w:rsidR="0097109C" w:rsidRPr="00A96C5D" w:rsidRDefault="0097109C" w:rsidP="008A35A1">
            <w:pPr>
              <w:jc w:val="both"/>
              <w:rPr>
                <w:rFonts w:ascii="Times New Roman" w:hAnsi="Times New Roman" w:cs="Times New Roman"/>
                <w:sz w:val="24"/>
                <w:szCs w:val="24"/>
              </w:rPr>
            </w:pPr>
          </w:p>
        </w:tc>
      </w:tr>
      <w:tr w:rsidR="0097109C" w:rsidRPr="00C465C1" w14:paraId="2E209347" w14:textId="77777777" w:rsidTr="0082629C">
        <w:tc>
          <w:tcPr>
            <w:tcW w:w="2942" w:type="dxa"/>
            <w:tcBorders>
              <w:top w:val="nil"/>
              <w:bottom w:val="nil"/>
            </w:tcBorders>
          </w:tcPr>
          <w:p w14:paraId="6AB5C064"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(e) Garantias e compromissos </w:t>
            </w:r>
          </w:p>
        </w:tc>
        <w:tc>
          <w:tcPr>
            <w:tcW w:w="3841" w:type="dxa"/>
            <w:tcBorders>
              <w:top w:val="nil"/>
              <w:bottom w:val="nil"/>
            </w:tcBorders>
          </w:tcPr>
          <w:p w14:paraId="59A2BAF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52EB21CB" w14:textId="77777777" w:rsidR="0097109C" w:rsidRPr="00A96C5D" w:rsidRDefault="0097109C" w:rsidP="008A35A1">
            <w:pPr>
              <w:jc w:val="both"/>
              <w:rPr>
                <w:rFonts w:ascii="Times New Roman" w:hAnsi="Times New Roman" w:cs="Times New Roman"/>
                <w:sz w:val="24"/>
                <w:szCs w:val="24"/>
              </w:rPr>
            </w:pPr>
          </w:p>
          <w:p w14:paraId="217C4BF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387A9600" w14:textId="77777777" w:rsidR="0097109C" w:rsidRPr="00A96C5D" w:rsidRDefault="0097109C" w:rsidP="008A35A1">
            <w:pPr>
              <w:jc w:val="both"/>
              <w:rPr>
                <w:rFonts w:ascii="Times New Roman" w:hAnsi="Times New Roman" w:cs="Times New Roman"/>
                <w:sz w:val="24"/>
                <w:szCs w:val="24"/>
              </w:rPr>
            </w:pPr>
          </w:p>
          <w:p w14:paraId="51D946FB" w14:textId="2B6F95D4"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BF7985">
              <w:rPr>
                <w:rFonts w:ascii="Times New Roman" w:hAnsi="Times New Roman"/>
                <w:sz w:val="24"/>
              </w:rPr>
              <w:t>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1784E1E1" w14:textId="77777777" w:rsidR="0097109C" w:rsidRPr="00A96C5D" w:rsidRDefault="0097109C" w:rsidP="008A35A1">
            <w:pPr>
              <w:jc w:val="both"/>
              <w:rPr>
                <w:rFonts w:ascii="Times New Roman" w:hAnsi="Times New Roman" w:cs="Times New Roman"/>
                <w:sz w:val="24"/>
                <w:szCs w:val="24"/>
              </w:rPr>
            </w:pPr>
          </w:p>
          <w:p w14:paraId="5FDA2E48" w14:textId="72D3B42A" w:rsidR="0097109C" w:rsidRPr="00C465C1" w:rsidRDefault="0097109C" w:rsidP="00120E77">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5DFDC57E" w14:textId="77777777" w:rsidR="0097109C" w:rsidRPr="00A96C5D" w:rsidRDefault="0097109C" w:rsidP="008A35A1">
            <w:pPr>
              <w:jc w:val="both"/>
              <w:rPr>
                <w:rFonts w:ascii="Times New Roman" w:hAnsi="Times New Roman" w:cs="Times New Roman"/>
                <w:sz w:val="24"/>
                <w:szCs w:val="24"/>
              </w:rPr>
            </w:pPr>
          </w:p>
          <w:p w14:paraId="502E6D2D" w14:textId="77777777" w:rsidR="000405AF" w:rsidRPr="00A96C5D" w:rsidRDefault="000405AF" w:rsidP="008A35A1">
            <w:pPr>
              <w:jc w:val="both"/>
              <w:rPr>
                <w:rFonts w:ascii="Times New Roman" w:hAnsi="Times New Roman" w:cs="Times New Roman"/>
                <w:sz w:val="24"/>
                <w:szCs w:val="24"/>
              </w:rPr>
            </w:pPr>
          </w:p>
        </w:tc>
        <w:tc>
          <w:tcPr>
            <w:tcW w:w="3827" w:type="dxa"/>
            <w:tcBorders>
              <w:top w:val="nil"/>
              <w:bottom w:val="nil"/>
            </w:tcBorders>
          </w:tcPr>
          <w:p w14:paraId="201F3C34"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9555D19" w14:textId="77777777" w:rsidR="0097109C" w:rsidRPr="00A96C5D" w:rsidRDefault="0097109C" w:rsidP="008A35A1">
            <w:pPr>
              <w:jc w:val="both"/>
              <w:rPr>
                <w:rFonts w:ascii="Times New Roman" w:hAnsi="Times New Roman" w:cs="Times New Roman"/>
                <w:sz w:val="24"/>
                <w:szCs w:val="24"/>
              </w:rPr>
            </w:pPr>
          </w:p>
          <w:p w14:paraId="0AE1697E"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0498BF59" w14:textId="77777777" w:rsidR="0097109C" w:rsidRPr="00A96C5D" w:rsidRDefault="0097109C" w:rsidP="008A35A1">
            <w:pPr>
              <w:jc w:val="both"/>
              <w:rPr>
                <w:rFonts w:ascii="Times New Roman" w:hAnsi="Times New Roman" w:cs="Times New Roman"/>
                <w:sz w:val="24"/>
                <w:szCs w:val="24"/>
              </w:rPr>
            </w:pPr>
          </w:p>
          <w:p w14:paraId="72F17220" w14:textId="3EB39A6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3B429B1" w14:textId="77777777" w:rsidR="0097109C" w:rsidRPr="00A96C5D" w:rsidRDefault="0097109C" w:rsidP="008A35A1">
            <w:pPr>
              <w:jc w:val="both"/>
              <w:rPr>
                <w:rFonts w:ascii="Times New Roman" w:hAnsi="Times New Roman" w:cs="Times New Roman"/>
                <w:sz w:val="24"/>
                <w:szCs w:val="24"/>
              </w:rPr>
            </w:pPr>
          </w:p>
          <w:p w14:paraId="21B02CB7" w14:textId="77777777" w:rsidR="0097109C" w:rsidRPr="00A96C5D" w:rsidRDefault="0097109C" w:rsidP="008A35A1">
            <w:pPr>
              <w:jc w:val="both"/>
              <w:rPr>
                <w:rFonts w:ascii="Times New Roman" w:hAnsi="Times New Roman" w:cs="Times New Roman"/>
                <w:sz w:val="24"/>
                <w:szCs w:val="24"/>
              </w:rPr>
            </w:pPr>
          </w:p>
          <w:p w14:paraId="14E86038" w14:textId="77777777" w:rsidR="00225E2D" w:rsidRPr="00A96C5D" w:rsidRDefault="00225E2D" w:rsidP="008A35A1">
            <w:pPr>
              <w:jc w:val="both"/>
              <w:rPr>
                <w:rFonts w:ascii="Times New Roman" w:hAnsi="Times New Roman" w:cs="Times New Roman"/>
                <w:sz w:val="24"/>
                <w:szCs w:val="24"/>
              </w:rPr>
            </w:pPr>
          </w:p>
          <w:p w14:paraId="7EB031E8" w14:textId="0B37580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487791C8" w14:textId="77777777" w:rsidR="0097109C" w:rsidRPr="00A96C5D" w:rsidRDefault="0097109C" w:rsidP="008A35A1">
            <w:pPr>
              <w:jc w:val="both"/>
              <w:rPr>
                <w:rFonts w:ascii="Times New Roman" w:hAnsi="Times New Roman" w:cs="Times New Roman"/>
                <w:sz w:val="24"/>
                <w:szCs w:val="24"/>
              </w:rPr>
            </w:pPr>
          </w:p>
        </w:tc>
      </w:tr>
      <w:tr w:rsidR="0097109C" w:rsidRPr="00C465C1" w14:paraId="396F6770" w14:textId="77777777" w:rsidTr="0082629C">
        <w:tc>
          <w:tcPr>
            <w:tcW w:w="2942" w:type="dxa"/>
            <w:tcBorders>
              <w:top w:val="nil"/>
              <w:bottom w:val="nil"/>
            </w:tcBorders>
          </w:tcPr>
          <w:p w14:paraId="32BEDAAB"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(f) Negociação por conta própria ou por conta de clientes, seja em bolsa, no mercado de balcão ou de outra forma, dos seguintes instrumentos: </w:t>
            </w:r>
          </w:p>
          <w:p w14:paraId="5ED79DB9"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instrumentos do mercado monetário (incluindo cheques, letras, certificados de depósito);</w:t>
            </w:r>
          </w:p>
          <w:p w14:paraId="10CAA69D" w14:textId="6538F2FC"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 </w:t>
            </w:r>
            <w:r w:rsidR="00286174">
              <w:rPr>
                <w:rFonts w:ascii="Times New Roman" w:hAnsi="Times New Roman"/>
                <w:sz w:val="24"/>
              </w:rPr>
              <w:t>operações cambiais</w:t>
            </w:r>
            <w:r>
              <w:rPr>
                <w:rFonts w:ascii="Times New Roman" w:hAnsi="Times New Roman"/>
                <w:sz w:val="24"/>
              </w:rPr>
              <w:t>;</w:t>
            </w:r>
          </w:p>
          <w:p w14:paraId="496697CC" w14:textId="166B41C1" w:rsidR="0097109C" w:rsidRPr="00C465C1" w:rsidRDefault="0097109C" w:rsidP="008A35A1">
            <w:pPr>
              <w:rPr>
                <w:rFonts w:ascii="Times New Roman" w:hAnsi="Times New Roman" w:cs="Times New Roman"/>
                <w:sz w:val="24"/>
                <w:szCs w:val="24"/>
              </w:rPr>
            </w:pPr>
            <w:r>
              <w:rPr>
                <w:rFonts w:ascii="Times New Roman" w:hAnsi="Times New Roman"/>
                <w:sz w:val="24"/>
              </w:rPr>
              <w:t>- produtos derivados, incluindo, entre outros, futuros e opções;</w:t>
            </w:r>
          </w:p>
          <w:p w14:paraId="7FDA40E0"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instrumentos de taxa de câmbio e taxa de juros, incluindo produtos como swaps, contratos a termo de taxa de juros;</w:t>
            </w:r>
          </w:p>
          <w:p w14:paraId="72F7D46C"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valores mobiliários transferíveis; ou</w:t>
            </w:r>
          </w:p>
          <w:p w14:paraId="289D279A"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 outros instrumentos negociáveis e ativos financeiros, incluindo metais preciosos. </w:t>
            </w:r>
          </w:p>
          <w:p w14:paraId="4DD5EC6E" w14:textId="77777777" w:rsidR="0097109C" w:rsidRPr="00A96C5D" w:rsidRDefault="0097109C" w:rsidP="008A35A1">
            <w:pPr>
              <w:rPr>
                <w:rFonts w:ascii="Times New Roman" w:hAnsi="Times New Roman" w:cs="Times New Roman"/>
                <w:sz w:val="24"/>
                <w:szCs w:val="24"/>
              </w:rPr>
            </w:pPr>
          </w:p>
          <w:p w14:paraId="3004F5DE" w14:textId="77777777" w:rsidR="000405AF" w:rsidRPr="00A96C5D" w:rsidRDefault="000405AF" w:rsidP="008A35A1">
            <w:pPr>
              <w:rPr>
                <w:rFonts w:ascii="Times New Roman" w:hAnsi="Times New Roman" w:cs="Times New Roman"/>
                <w:sz w:val="24"/>
                <w:szCs w:val="24"/>
              </w:rPr>
            </w:pPr>
          </w:p>
        </w:tc>
        <w:tc>
          <w:tcPr>
            <w:tcW w:w="3841" w:type="dxa"/>
            <w:tcBorders>
              <w:top w:val="nil"/>
              <w:bottom w:val="nil"/>
            </w:tcBorders>
          </w:tcPr>
          <w:p w14:paraId="495924F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7BEBA6A3" w14:textId="77777777" w:rsidR="0097109C" w:rsidRPr="00A96C5D" w:rsidRDefault="0097109C" w:rsidP="008A35A1">
            <w:pPr>
              <w:jc w:val="both"/>
              <w:rPr>
                <w:rFonts w:ascii="Times New Roman" w:hAnsi="Times New Roman" w:cs="Times New Roman"/>
                <w:sz w:val="24"/>
                <w:szCs w:val="24"/>
              </w:rPr>
            </w:pPr>
          </w:p>
          <w:p w14:paraId="1A64C10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exceto para a aquisição de recibos de depósito de títulos brasileiros negociados no exterior.  </w:t>
            </w:r>
          </w:p>
          <w:p w14:paraId="264E5FFF" w14:textId="77777777" w:rsidR="0097109C" w:rsidRPr="00A96C5D" w:rsidRDefault="0097109C" w:rsidP="008A35A1">
            <w:pPr>
              <w:jc w:val="both"/>
              <w:rPr>
                <w:rFonts w:ascii="Times New Roman" w:hAnsi="Times New Roman" w:cs="Times New Roman"/>
                <w:sz w:val="24"/>
                <w:szCs w:val="24"/>
              </w:rPr>
            </w:pPr>
          </w:p>
          <w:p w14:paraId="5DA9CFAD" w14:textId="5A949459" w:rsidR="0097109C"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3499BE2C" w14:textId="77777777" w:rsidR="00225E2D" w:rsidRPr="00A96C5D" w:rsidRDefault="00225E2D" w:rsidP="008A35A1">
            <w:pPr>
              <w:jc w:val="both"/>
              <w:rPr>
                <w:rFonts w:ascii="Times New Roman" w:hAnsi="Times New Roman" w:cs="Times New Roman"/>
                <w:sz w:val="24"/>
                <w:szCs w:val="24"/>
              </w:rPr>
            </w:pPr>
          </w:p>
          <w:p w14:paraId="56911722" w14:textId="110C117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3827" w:type="dxa"/>
            <w:tcBorders>
              <w:top w:val="nil"/>
              <w:bottom w:val="nil"/>
            </w:tcBorders>
          </w:tcPr>
          <w:p w14:paraId="173153C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5A681717" w14:textId="77777777" w:rsidR="0097109C" w:rsidRPr="00A96C5D" w:rsidRDefault="0097109C" w:rsidP="008A35A1">
            <w:pPr>
              <w:jc w:val="both"/>
              <w:rPr>
                <w:rFonts w:ascii="Times New Roman" w:hAnsi="Times New Roman" w:cs="Times New Roman"/>
                <w:sz w:val="24"/>
                <w:szCs w:val="24"/>
              </w:rPr>
            </w:pPr>
          </w:p>
          <w:p w14:paraId="664ABBB9"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exceto para a aquisição de recibos de depósito de títulos brasileiros negociados no exterior.  </w:t>
            </w:r>
          </w:p>
          <w:p w14:paraId="5C109766" w14:textId="77777777" w:rsidR="0097109C" w:rsidRPr="00A96C5D" w:rsidRDefault="0097109C" w:rsidP="008A35A1">
            <w:pPr>
              <w:jc w:val="both"/>
              <w:rPr>
                <w:rFonts w:ascii="Times New Roman" w:hAnsi="Times New Roman" w:cs="Times New Roman"/>
                <w:sz w:val="24"/>
                <w:szCs w:val="24"/>
              </w:rPr>
            </w:pPr>
          </w:p>
          <w:p w14:paraId="038D132D" w14:textId="1706FB1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6256722" w14:textId="77777777" w:rsidR="0097109C" w:rsidRPr="00A96C5D" w:rsidRDefault="0097109C" w:rsidP="008A35A1">
            <w:pPr>
              <w:jc w:val="both"/>
              <w:rPr>
                <w:rFonts w:ascii="Times New Roman" w:hAnsi="Times New Roman" w:cs="Times New Roman"/>
                <w:sz w:val="24"/>
                <w:szCs w:val="24"/>
              </w:rPr>
            </w:pPr>
          </w:p>
          <w:p w14:paraId="6374B188" w14:textId="77777777" w:rsidR="00225E2D" w:rsidRPr="00A96C5D" w:rsidRDefault="00225E2D" w:rsidP="008A35A1">
            <w:pPr>
              <w:jc w:val="both"/>
              <w:rPr>
                <w:rFonts w:ascii="Times New Roman" w:hAnsi="Times New Roman" w:cs="Times New Roman"/>
                <w:sz w:val="24"/>
                <w:szCs w:val="24"/>
              </w:rPr>
            </w:pPr>
          </w:p>
          <w:p w14:paraId="73F26F9F" w14:textId="77777777" w:rsidR="0097109C" w:rsidRPr="00A96C5D" w:rsidRDefault="0097109C" w:rsidP="008A35A1">
            <w:pPr>
              <w:jc w:val="both"/>
              <w:rPr>
                <w:rFonts w:ascii="Times New Roman" w:hAnsi="Times New Roman" w:cs="Times New Roman"/>
                <w:sz w:val="24"/>
                <w:szCs w:val="24"/>
              </w:rPr>
            </w:pPr>
          </w:p>
          <w:p w14:paraId="36B112A9" w14:textId="01DB7AAD"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4225A673" w14:textId="77777777" w:rsidR="0097109C" w:rsidRPr="00A96C5D" w:rsidRDefault="0097109C" w:rsidP="008A35A1">
            <w:pPr>
              <w:jc w:val="both"/>
              <w:rPr>
                <w:rFonts w:ascii="Times New Roman" w:hAnsi="Times New Roman" w:cs="Times New Roman"/>
                <w:sz w:val="24"/>
                <w:szCs w:val="24"/>
              </w:rPr>
            </w:pPr>
          </w:p>
        </w:tc>
      </w:tr>
      <w:tr w:rsidR="0097109C" w:rsidRPr="00C465C1" w14:paraId="6086A63C" w14:textId="77777777" w:rsidTr="0082629C">
        <w:tc>
          <w:tcPr>
            <w:tcW w:w="2942" w:type="dxa"/>
            <w:tcBorders>
              <w:top w:val="nil"/>
              <w:bottom w:val="nil"/>
            </w:tcBorders>
          </w:tcPr>
          <w:p w14:paraId="01E00F7B" w14:textId="7761953B"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(g) Participação em emissões de </w:t>
            </w:r>
            <w:r w:rsidR="007D0DD7">
              <w:rPr>
                <w:rFonts w:ascii="Times New Roman" w:hAnsi="Times New Roman"/>
                <w:sz w:val="24"/>
              </w:rPr>
              <w:t>qualquer</w:t>
            </w:r>
            <w:r>
              <w:rPr>
                <w:rFonts w:ascii="Times New Roman" w:hAnsi="Times New Roman"/>
                <w:sz w:val="24"/>
              </w:rPr>
              <w:t xml:space="preserve"> tipo de </w:t>
            </w:r>
            <w:r w:rsidR="007D0DD7">
              <w:rPr>
                <w:rFonts w:ascii="Times New Roman" w:hAnsi="Times New Roman"/>
                <w:sz w:val="24"/>
              </w:rPr>
              <w:t>valores mobiliários</w:t>
            </w:r>
            <w:r>
              <w:rPr>
                <w:rFonts w:ascii="Times New Roman" w:hAnsi="Times New Roman"/>
                <w:sz w:val="24"/>
              </w:rPr>
              <w:t xml:space="preserve">, incluindo subscrição e </w:t>
            </w:r>
            <w:r w:rsidR="007D0DD7">
              <w:rPr>
                <w:rFonts w:ascii="Times New Roman" w:hAnsi="Times New Roman"/>
                <w:sz w:val="24"/>
              </w:rPr>
              <w:t xml:space="preserve">atuação </w:t>
            </w:r>
            <w:r>
              <w:rPr>
                <w:rFonts w:ascii="Times New Roman" w:hAnsi="Times New Roman"/>
                <w:sz w:val="24"/>
              </w:rPr>
              <w:t xml:space="preserve">como agente (seja pública ou privada) e prestação de serviços relacionados a tais emissões </w:t>
            </w:r>
          </w:p>
        </w:tc>
        <w:tc>
          <w:tcPr>
            <w:tcW w:w="3841" w:type="dxa"/>
            <w:tcBorders>
              <w:top w:val="nil"/>
              <w:bottom w:val="nil"/>
            </w:tcBorders>
          </w:tcPr>
          <w:p w14:paraId="0BBE825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69B9808" w14:textId="77777777" w:rsidR="0097109C" w:rsidRPr="00A96C5D" w:rsidRDefault="0097109C" w:rsidP="008A35A1">
            <w:pPr>
              <w:jc w:val="both"/>
              <w:rPr>
                <w:rFonts w:ascii="Times New Roman" w:hAnsi="Times New Roman" w:cs="Times New Roman"/>
                <w:sz w:val="24"/>
                <w:szCs w:val="24"/>
              </w:rPr>
            </w:pPr>
          </w:p>
          <w:p w14:paraId="3A24338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19D8A6D5" w14:textId="77777777" w:rsidR="0097109C" w:rsidRPr="00A96C5D" w:rsidRDefault="0097109C" w:rsidP="008A35A1">
            <w:pPr>
              <w:jc w:val="both"/>
              <w:rPr>
                <w:rFonts w:ascii="Times New Roman" w:hAnsi="Times New Roman" w:cs="Times New Roman"/>
                <w:sz w:val="24"/>
                <w:szCs w:val="24"/>
              </w:rPr>
            </w:pPr>
          </w:p>
          <w:p w14:paraId="2784F5C6" w14:textId="5B3C37A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32D56FD7" w14:textId="77777777" w:rsidR="0097109C" w:rsidRPr="00A96C5D" w:rsidRDefault="0097109C" w:rsidP="008A35A1">
            <w:pPr>
              <w:jc w:val="both"/>
              <w:rPr>
                <w:rFonts w:ascii="Times New Roman" w:hAnsi="Times New Roman" w:cs="Times New Roman"/>
                <w:sz w:val="24"/>
                <w:szCs w:val="24"/>
              </w:rPr>
            </w:pPr>
          </w:p>
          <w:p w14:paraId="79CB3C01" w14:textId="1D3D04D5"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3827" w:type="dxa"/>
            <w:tcBorders>
              <w:top w:val="nil"/>
              <w:bottom w:val="nil"/>
            </w:tcBorders>
          </w:tcPr>
          <w:p w14:paraId="04C9E768"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50BF29C4" w14:textId="77777777" w:rsidR="0097109C" w:rsidRPr="00A96C5D" w:rsidRDefault="0097109C" w:rsidP="008A35A1">
            <w:pPr>
              <w:jc w:val="both"/>
              <w:rPr>
                <w:rFonts w:ascii="Times New Roman" w:hAnsi="Times New Roman" w:cs="Times New Roman"/>
                <w:sz w:val="24"/>
                <w:szCs w:val="24"/>
              </w:rPr>
            </w:pPr>
          </w:p>
          <w:p w14:paraId="50B22BC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5E456600" w14:textId="77777777" w:rsidR="0097109C" w:rsidRPr="00A96C5D" w:rsidRDefault="0097109C" w:rsidP="008A35A1">
            <w:pPr>
              <w:jc w:val="both"/>
              <w:rPr>
                <w:rFonts w:ascii="Times New Roman" w:hAnsi="Times New Roman" w:cs="Times New Roman"/>
                <w:sz w:val="24"/>
                <w:szCs w:val="24"/>
              </w:rPr>
            </w:pPr>
          </w:p>
          <w:p w14:paraId="2766F481" w14:textId="48EF2AF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3BEBEEC" w14:textId="77777777" w:rsidR="0097109C" w:rsidRPr="00A96C5D" w:rsidRDefault="0097109C" w:rsidP="008A35A1">
            <w:pPr>
              <w:jc w:val="both"/>
              <w:rPr>
                <w:rFonts w:ascii="Times New Roman" w:hAnsi="Times New Roman" w:cs="Times New Roman"/>
                <w:sz w:val="24"/>
                <w:szCs w:val="24"/>
              </w:rPr>
            </w:pPr>
          </w:p>
          <w:p w14:paraId="37AF3735" w14:textId="77777777" w:rsidR="0097109C" w:rsidRPr="00A96C5D" w:rsidRDefault="0097109C" w:rsidP="008A35A1">
            <w:pPr>
              <w:jc w:val="both"/>
              <w:rPr>
                <w:rFonts w:ascii="Times New Roman" w:hAnsi="Times New Roman" w:cs="Times New Roman"/>
                <w:sz w:val="24"/>
                <w:szCs w:val="24"/>
              </w:rPr>
            </w:pPr>
          </w:p>
          <w:p w14:paraId="1D6F29AB" w14:textId="77777777" w:rsidR="00A52A13" w:rsidRPr="00A96C5D" w:rsidRDefault="00A52A13" w:rsidP="008A35A1">
            <w:pPr>
              <w:jc w:val="both"/>
              <w:rPr>
                <w:rFonts w:ascii="Times New Roman" w:hAnsi="Times New Roman" w:cs="Times New Roman"/>
                <w:sz w:val="24"/>
                <w:szCs w:val="24"/>
              </w:rPr>
            </w:pPr>
          </w:p>
          <w:p w14:paraId="57E5AD11" w14:textId="1A50C39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212D4396" w14:textId="77777777" w:rsidR="0097109C" w:rsidRPr="00A96C5D" w:rsidRDefault="0097109C" w:rsidP="008A35A1">
            <w:pPr>
              <w:jc w:val="both"/>
              <w:rPr>
                <w:rFonts w:ascii="Times New Roman" w:hAnsi="Times New Roman" w:cs="Times New Roman"/>
                <w:sz w:val="24"/>
                <w:szCs w:val="24"/>
              </w:rPr>
            </w:pPr>
          </w:p>
        </w:tc>
      </w:tr>
      <w:tr w:rsidR="0097109C" w:rsidRPr="00C465C1" w14:paraId="767600D1" w14:textId="77777777" w:rsidTr="0082629C">
        <w:tc>
          <w:tcPr>
            <w:tcW w:w="2942" w:type="dxa"/>
            <w:tcBorders>
              <w:top w:val="nil"/>
              <w:bottom w:val="nil"/>
            </w:tcBorders>
          </w:tcPr>
          <w:p w14:paraId="28A43659"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(h) Corretagem monetária </w:t>
            </w:r>
          </w:p>
        </w:tc>
        <w:tc>
          <w:tcPr>
            <w:tcW w:w="3841" w:type="dxa"/>
            <w:tcBorders>
              <w:top w:val="nil"/>
              <w:bottom w:val="nil"/>
            </w:tcBorders>
          </w:tcPr>
          <w:p w14:paraId="3EC5B30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172AE79" w14:textId="77777777" w:rsidR="0097109C" w:rsidRPr="00A96C5D" w:rsidRDefault="0097109C" w:rsidP="008A35A1">
            <w:pPr>
              <w:jc w:val="both"/>
              <w:rPr>
                <w:rFonts w:ascii="Times New Roman" w:hAnsi="Times New Roman" w:cs="Times New Roman"/>
                <w:sz w:val="24"/>
                <w:szCs w:val="24"/>
              </w:rPr>
            </w:pPr>
          </w:p>
          <w:p w14:paraId="679C2D0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6D77390E" w14:textId="77777777" w:rsidR="0097109C" w:rsidRPr="00A96C5D" w:rsidRDefault="0097109C" w:rsidP="008A35A1">
            <w:pPr>
              <w:jc w:val="both"/>
              <w:rPr>
                <w:rFonts w:ascii="Times New Roman" w:hAnsi="Times New Roman" w:cs="Times New Roman"/>
                <w:sz w:val="24"/>
                <w:szCs w:val="24"/>
              </w:rPr>
            </w:pPr>
          </w:p>
          <w:p w14:paraId="11D4C90C" w14:textId="74DC509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2B3187AF" w14:textId="77777777" w:rsidR="0097109C" w:rsidRPr="00A96C5D" w:rsidRDefault="0097109C" w:rsidP="008A35A1">
            <w:pPr>
              <w:jc w:val="both"/>
              <w:rPr>
                <w:rFonts w:ascii="Times New Roman" w:hAnsi="Times New Roman" w:cs="Times New Roman"/>
                <w:sz w:val="24"/>
                <w:szCs w:val="24"/>
              </w:rPr>
            </w:pPr>
          </w:p>
          <w:p w14:paraId="06FDAC13" w14:textId="430C1B6D" w:rsidR="0097109C"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5971BD1C" w14:textId="77777777" w:rsidR="000405AF" w:rsidRPr="00A96C5D" w:rsidRDefault="000405AF" w:rsidP="008A35A1">
            <w:pPr>
              <w:jc w:val="both"/>
              <w:rPr>
                <w:rFonts w:ascii="Times New Roman" w:hAnsi="Times New Roman" w:cs="Times New Roman"/>
                <w:sz w:val="24"/>
                <w:szCs w:val="24"/>
              </w:rPr>
            </w:pPr>
          </w:p>
          <w:p w14:paraId="296261AE" w14:textId="77777777" w:rsidR="00BF2B2B" w:rsidRPr="00A96C5D" w:rsidRDefault="00BF2B2B" w:rsidP="008A35A1">
            <w:pPr>
              <w:jc w:val="both"/>
              <w:rPr>
                <w:rFonts w:ascii="Times New Roman" w:hAnsi="Times New Roman" w:cs="Times New Roman"/>
                <w:sz w:val="24"/>
                <w:szCs w:val="24"/>
              </w:rPr>
            </w:pPr>
          </w:p>
          <w:p w14:paraId="6557EE02" w14:textId="77777777" w:rsidR="00BF2B2B" w:rsidRPr="00A96C5D" w:rsidRDefault="00BF2B2B" w:rsidP="008A35A1">
            <w:pPr>
              <w:jc w:val="both"/>
              <w:rPr>
                <w:rFonts w:ascii="Times New Roman" w:hAnsi="Times New Roman" w:cs="Times New Roman"/>
                <w:sz w:val="24"/>
                <w:szCs w:val="24"/>
              </w:rPr>
            </w:pPr>
          </w:p>
          <w:p w14:paraId="5A478518" w14:textId="77777777" w:rsidR="00BF2B2B" w:rsidRPr="00A96C5D" w:rsidRDefault="00BF2B2B" w:rsidP="008A35A1">
            <w:pPr>
              <w:jc w:val="both"/>
              <w:rPr>
                <w:rFonts w:ascii="Times New Roman" w:hAnsi="Times New Roman" w:cs="Times New Roman"/>
                <w:sz w:val="24"/>
                <w:szCs w:val="24"/>
              </w:rPr>
            </w:pPr>
          </w:p>
          <w:p w14:paraId="76E58EBD" w14:textId="3232CCC1" w:rsidR="000405AF" w:rsidRPr="00A96C5D" w:rsidRDefault="000405AF" w:rsidP="008A35A1">
            <w:pPr>
              <w:jc w:val="both"/>
              <w:rPr>
                <w:rFonts w:ascii="Times New Roman" w:hAnsi="Times New Roman" w:cs="Times New Roman"/>
                <w:sz w:val="24"/>
                <w:szCs w:val="24"/>
              </w:rPr>
            </w:pPr>
          </w:p>
        </w:tc>
        <w:tc>
          <w:tcPr>
            <w:tcW w:w="3827" w:type="dxa"/>
            <w:tcBorders>
              <w:top w:val="nil"/>
              <w:bottom w:val="nil"/>
            </w:tcBorders>
          </w:tcPr>
          <w:p w14:paraId="5FA1EB7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1D3D394" w14:textId="77777777" w:rsidR="0097109C" w:rsidRPr="00A96C5D" w:rsidRDefault="0097109C" w:rsidP="008A35A1">
            <w:pPr>
              <w:jc w:val="both"/>
              <w:rPr>
                <w:rFonts w:ascii="Times New Roman" w:hAnsi="Times New Roman" w:cs="Times New Roman"/>
                <w:sz w:val="24"/>
                <w:szCs w:val="24"/>
              </w:rPr>
            </w:pPr>
          </w:p>
          <w:p w14:paraId="1668C55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w:t>
            </w:r>
          </w:p>
          <w:p w14:paraId="4C663ACB" w14:textId="77777777" w:rsidR="0097109C" w:rsidRPr="00A96C5D" w:rsidRDefault="0097109C" w:rsidP="008A35A1">
            <w:pPr>
              <w:jc w:val="both"/>
              <w:rPr>
                <w:rFonts w:ascii="Times New Roman" w:hAnsi="Times New Roman" w:cs="Times New Roman"/>
                <w:sz w:val="24"/>
                <w:szCs w:val="24"/>
              </w:rPr>
            </w:pPr>
          </w:p>
          <w:p w14:paraId="08EA6873" w14:textId="4285008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3B5AA11" w14:textId="77777777" w:rsidR="0097109C" w:rsidRPr="00A96C5D" w:rsidRDefault="0097109C" w:rsidP="008A35A1">
            <w:pPr>
              <w:jc w:val="both"/>
              <w:rPr>
                <w:rFonts w:ascii="Times New Roman" w:hAnsi="Times New Roman" w:cs="Times New Roman"/>
                <w:sz w:val="24"/>
                <w:szCs w:val="24"/>
              </w:rPr>
            </w:pPr>
          </w:p>
          <w:p w14:paraId="0B4A210D" w14:textId="77777777" w:rsidR="0097109C" w:rsidRPr="00A96C5D" w:rsidRDefault="0097109C" w:rsidP="008A35A1">
            <w:pPr>
              <w:jc w:val="both"/>
              <w:rPr>
                <w:rFonts w:ascii="Times New Roman" w:hAnsi="Times New Roman" w:cs="Times New Roman"/>
                <w:sz w:val="24"/>
                <w:szCs w:val="24"/>
              </w:rPr>
            </w:pPr>
          </w:p>
          <w:p w14:paraId="122CC336" w14:textId="77777777" w:rsidR="00C90393" w:rsidRPr="00A96C5D" w:rsidRDefault="00C90393" w:rsidP="008A35A1">
            <w:pPr>
              <w:jc w:val="both"/>
              <w:rPr>
                <w:rFonts w:ascii="Times New Roman" w:hAnsi="Times New Roman" w:cs="Times New Roman"/>
                <w:sz w:val="24"/>
                <w:szCs w:val="24"/>
              </w:rPr>
            </w:pPr>
          </w:p>
          <w:p w14:paraId="56C7F9C9" w14:textId="03725CBE" w:rsidR="0097109C"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35E29F27" w14:textId="77777777" w:rsidR="00C90393" w:rsidRPr="00A96C5D" w:rsidRDefault="00C90393" w:rsidP="008A35A1">
            <w:pPr>
              <w:jc w:val="both"/>
              <w:rPr>
                <w:rFonts w:ascii="Times New Roman" w:hAnsi="Times New Roman" w:cs="Times New Roman"/>
                <w:sz w:val="24"/>
                <w:szCs w:val="24"/>
              </w:rPr>
            </w:pPr>
          </w:p>
        </w:tc>
        <w:tc>
          <w:tcPr>
            <w:tcW w:w="4221" w:type="dxa"/>
            <w:tcBorders>
              <w:top w:val="nil"/>
              <w:bottom w:val="nil"/>
            </w:tcBorders>
          </w:tcPr>
          <w:p w14:paraId="5200742F" w14:textId="77777777" w:rsidR="0097109C" w:rsidRPr="00A96C5D" w:rsidRDefault="0097109C" w:rsidP="008A35A1">
            <w:pPr>
              <w:jc w:val="both"/>
              <w:rPr>
                <w:rFonts w:ascii="Times New Roman" w:hAnsi="Times New Roman" w:cs="Times New Roman"/>
                <w:sz w:val="24"/>
                <w:szCs w:val="24"/>
              </w:rPr>
            </w:pPr>
          </w:p>
        </w:tc>
      </w:tr>
      <w:tr w:rsidR="0097109C" w:rsidRPr="00C465C1" w14:paraId="59612675" w14:textId="77777777" w:rsidTr="0082629C">
        <w:tc>
          <w:tcPr>
            <w:tcW w:w="2942" w:type="dxa"/>
            <w:tcBorders>
              <w:top w:val="nil"/>
              <w:bottom w:val="nil"/>
            </w:tcBorders>
          </w:tcPr>
          <w:p w14:paraId="280A58A6" w14:textId="555C97C0"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(i) Gestão de ativos, como gestão de caixa ou carteiras, todas as formas de gestão de investimentos coletivos, gestão de fundos de </w:t>
            </w:r>
            <w:r w:rsidR="007D0DD7">
              <w:rPr>
                <w:rFonts w:ascii="Times New Roman" w:hAnsi="Times New Roman"/>
                <w:sz w:val="24"/>
              </w:rPr>
              <w:t>pensão</w:t>
            </w:r>
            <w:r>
              <w:rPr>
                <w:rFonts w:ascii="Times New Roman" w:hAnsi="Times New Roman"/>
                <w:sz w:val="24"/>
              </w:rPr>
              <w:t xml:space="preserve">, serviços de custódia, depósito e fiduciários </w:t>
            </w:r>
          </w:p>
        </w:tc>
        <w:tc>
          <w:tcPr>
            <w:tcW w:w="3841" w:type="dxa"/>
            <w:tcBorders>
              <w:top w:val="nil"/>
              <w:bottom w:val="nil"/>
            </w:tcBorders>
          </w:tcPr>
          <w:p w14:paraId="2FF7A28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A242203" w14:textId="77777777" w:rsidR="0097109C" w:rsidRPr="00A96C5D" w:rsidRDefault="0097109C" w:rsidP="008A35A1">
            <w:pPr>
              <w:jc w:val="both"/>
              <w:rPr>
                <w:rFonts w:ascii="Times New Roman" w:hAnsi="Times New Roman" w:cs="Times New Roman"/>
                <w:sz w:val="24"/>
                <w:szCs w:val="24"/>
              </w:rPr>
            </w:pPr>
          </w:p>
          <w:p w14:paraId="6739B3AA"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2BAE7426" w14:textId="77777777" w:rsidR="0097109C" w:rsidRPr="00A96C5D" w:rsidRDefault="0097109C" w:rsidP="008A35A1">
            <w:pPr>
              <w:jc w:val="both"/>
              <w:rPr>
                <w:rFonts w:ascii="Times New Roman" w:hAnsi="Times New Roman" w:cs="Times New Roman"/>
                <w:sz w:val="24"/>
                <w:szCs w:val="24"/>
              </w:rPr>
            </w:pPr>
          </w:p>
          <w:p w14:paraId="5EAAA527" w14:textId="012A3D66"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BF7985">
              <w:rPr>
                <w:rFonts w:ascii="Times New Roman" w:hAnsi="Times New Roman"/>
                <w:sz w:val="24"/>
              </w:rPr>
              <w:t>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538EB0B8" w14:textId="77777777" w:rsidR="0097109C" w:rsidRPr="00A96C5D" w:rsidRDefault="0097109C" w:rsidP="008A35A1">
            <w:pPr>
              <w:jc w:val="both"/>
              <w:rPr>
                <w:rFonts w:ascii="Times New Roman" w:hAnsi="Times New Roman" w:cs="Times New Roman"/>
                <w:sz w:val="24"/>
                <w:szCs w:val="24"/>
              </w:rPr>
            </w:pPr>
          </w:p>
          <w:p w14:paraId="241E5DBC" w14:textId="37346C1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3BFEB570" w14:textId="77777777" w:rsidR="0097109C" w:rsidRPr="00A96C5D" w:rsidRDefault="0097109C" w:rsidP="008A35A1">
            <w:pPr>
              <w:jc w:val="both"/>
              <w:rPr>
                <w:rFonts w:ascii="Times New Roman" w:hAnsi="Times New Roman" w:cs="Times New Roman"/>
                <w:sz w:val="24"/>
                <w:szCs w:val="24"/>
              </w:rPr>
            </w:pPr>
          </w:p>
        </w:tc>
        <w:tc>
          <w:tcPr>
            <w:tcW w:w="3827" w:type="dxa"/>
            <w:tcBorders>
              <w:top w:val="nil"/>
              <w:bottom w:val="nil"/>
            </w:tcBorders>
          </w:tcPr>
          <w:p w14:paraId="35834FB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99725DC" w14:textId="77777777" w:rsidR="0097109C" w:rsidRPr="00A96C5D" w:rsidRDefault="0097109C" w:rsidP="008A35A1">
            <w:pPr>
              <w:jc w:val="both"/>
              <w:rPr>
                <w:rFonts w:ascii="Times New Roman" w:hAnsi="Times New Roman" w:cs="Times New Roman"/>
                <w:sz w:val="24"/>
                <w:szCs w:val="24"/>
              </w:rPr>
            </w:pPr>
          </w:p>
          <w:p w14:paraId="069429B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7D11EFB4" w14:textId="77777777" w:rsidR="0097109C" w:rsidRPr="00A96C5D" w:rsidRDefault="0097109C" w:rsidP="008A35A1">
            <w:pPr>
              <w:jc w:val="both"/>
              <w:rPr>
                <w:rFonts w:ascii="Times New Roman" w:hAnsi="Times New Roman" w:cs="Times New Roman"/>
                <w:sz w:val="24"/>
                <w:szCs w:val="24"/>
              </w:rPr>
            </w:pPr>
          </w:p>
          <w:p w14:paraId="3425C780" w14:textId="7123D2E5"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8633DC3" w14:textId="77777777" w:rsidR="0097109C" w:rsidRPr="00A96C5D" w:rsidRDefault="0097109C" w:rsidP="008A35A1">
            <w:pPr>
              <w:jc w:val="both"/>
              <w:rPr>
                <w:rFonts w:ascii="Times New Roman" w:hAnsi="Times New Roman" w:cs="Times New Roman"/>
                <w:sz w:val="24"/>
                <w:szCs w:val="24"/>
              </w:rPr>
            </w:pPr>
          </w:p>
          <w:p w14:paraId="02452787" w14:textId="77777777" w:rsidR="0097109C" w:rsidRPr="00A96C5D" w:rsidRDefault="0097109C" w:rsidP="008A35A1">
            <w:pPr>
              <w:jc w:val="both"/>
              <w:rPr>
                <w:rFonts w:ascii="Times New Roman" w:hAnsi="Times New Roman" w:cs="Times New Roman"/>
                <w:sz w:val="24"/>
                <w:szCs w:val="24"/>
              </w:rPr>
            </w:pPr>
          </w:p>
          <w:p w14:paraId="4C115431" w14:textId="77777777" w:rsidR="00A52A13" w:rsidRPr="00A96C5D" w:rsidRDefault="00A52A13" w:rsidP="008A35A1">
            <w:pPr>
              <w:jc w:val="both"/>
              <w:rPr>
                <w:rFonts w:ascii="Times New Roman" w:hAnsi="Times New Roman" w:cs="Times New Roman"/>
                <w:sz w:val="24"/>
                <w:szCs w:val="24"/>
              </w:rPr>
            </w:pPr>
          </w:p>
          <w:p w14:paraId="320A16AC" w14:textId="065E96E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481499E8" w14:textId="77777777" w:rsidR="0097109C" w:rsidRPr="00A96C5D" w:rsidRDefault="0097109C" w:rsidP="008A35A1">
            <w:pPr>
              <w:jc w:val="both"/>
              <w:rPr>
                <w:rFonts w:ascii="Times New Roman" w:hAnsi="Times New Roman" w:cs="Times New Roman"/>
                <w:sz w:val="24"/>
                <w:szCs w:val="24"/>
              </w:rPr>
            </w:pPr>
          </w:p>
        </w:tc>
      </w:tr>
      <w:tr w:rsidR="0097109C" w:rsidRPr="00C465C1" w14:paraId="64AA65B1" w14:textId="77777777" w:rsidTr="0082629C">
        <w:tc>
          <w:tcPr>
            <w:tcW w:w="2942" w:type="dxa"/>
            <w:tcBorders>
              <w:top w:val="nil"/>
              <w:bottom w:val="nil"/>
            </w:tcBorders>
          </w:tcPr>
          <w:p w14:paraId="7F0D33C9" w14:textId="77777777" w:rsidR="0097109C" w:rsidRPr="00C465C1" w:rsidRDefault="0097109C" w:rsidP="008A35A1">
            <w:pPr>
              <w:rPr>
                <w:rFonts w:ascii="Times New Roman" w:hAnsi="Times New Roman" w:cs="Times New Roman"/>
                <w:sz w:val="24"/>
                <w:szCs w:val="24"/>
              </w:rPr>
            </w:pPr>
            <w:r>
              <w:rPr>
                <w:rFonts w:ascii="Times New Roman" w:hAnsi="Times New Roman"/>
                <w:sz w:val="24"/>
              </w:rPr>
              <w:lastRenderedPageBreak/>
              <w:t xml:space="preserve">(j) Serviços de liquidação e compensação de ativos financeiros, incluindo títulos, produtos derivativos e outros instrumentos negociáveis </w:t>
            </w:r>
          </w:p>
        </w:tc>
        <w:tc>
          <w:tcPr>
            <w:tcW w:w="3841" w:type="dxa"/>
            <w:tcBorders>
              <w:top w:val="nil"/>
              <w:bottom w:val="nil"/>
            </w:tcBorders>
          </w:tcPr>
          <w:p w14:paraId="3888ABB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E2F80F0" w14:textId="77777777" w:rsidR="0097109C" w:rsidRPr="00A96C5D" w:rsidRDefault="0097109C" w:rsidP="008A35A1">
            <w:pPr>
              <w:jc w:val="both"/>
              <w:rPr>
                <w:rFonts w:ascii="Times New Roman" w:hAnsi="Times New Roman" w:cs="Times New Roman"/>
                <w:sz w:val="24"/>
                <w:szCs w:val="24"/>
              </w:rPr>
            </w:pPr>
          </w:p>
          <w:p w14:paraId="2F7256A6"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exceto para a aquisição de recibos de depósito de títulos brasileiros negociados no exterior.  </w:t>
            </w:r>
          </w:p>
          <w:p w14:paraId="5072E1AA" w14:textId="77777777" w:rsidR="0097109C" w:rsidRPr="00A96C5D" w:rsidRDefault="0097109C" w:rsidP="008A35A1">
            <w:pPr>
              <w:jc w:val="both"/>
              <w:rPr>
                <w:rFonts w:ascii="Times New Roman" w:hAnsi="Times New Roman" w:cs="Times New Roman"/>
                <w:sz w:val="24"/>
                <w:szCs w:val="24"/>
              </w:rPr>
            </w:pPr>
          </w:p>
          <w:p w14:paraId="62481BE9" w14:textId="18245793"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BF7985">
              <w:rPr>
                <w:rFonts w:ascii="Times New Roman" w:hAnsi="Times New Roman"/>
                <w:sz w:val="24"/>
              </w:rPr>
              <w:t>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03639BBB" w14:textId="77777777" w:rsidR="0097109C" w:rsidRPr="00A96C5D" w:rsidRDefault="0097109C" w:rsidP="008A35A1">
            <w:pPr>
              <w:jc w:val="both"/>
              <w:rPr>
                <w:rFonts w:ascii="Times New Roman" w:hAnsi="Times New Roman" w:cs="Times New Roman"/>
                <w:sz w:val="24"/>
                <w:szCs w:val="24"/>
              </w:rPr>
            </w:pPr>
          </w:p>
          <w:p w14:paraId="1F59FF7F" w14:textId="454060A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49A9BA5D" w14:textId="77777777" w:rsidR="0097109C" w:rsidRPr="00A96C5D" w:rsidRDefault="0097109C" w:rsidP="008A35A1">
            <w:pPr>
              <w:jc w:val="both"/>
              <w:rPr>
                <w:rFonts w:ascii="Times New Roman" w:hAnsi="Times New Roman" w:cs="Times New Roman"/>
                <w:sz w:val="24"/>
                <w:szCs w:val="24"/>
              </w:rPr>
            </w:pPr>
          </w:p>
          <w:p w14:paraId="5AAB6534" w14:textId="77777777" w:rsidR="00FB55A6" w:rsidRPr="00A96C5D" w:rsidRDefault="00FB55A6" w:rsidP="008A35A1">
            <w:pPr>
              <w:jc w:val="both"/>
              <w:rPr>
                <w:rFonts w:ascii="Times New Roman" w:hAnsi="Times New Roman" w:cs="Times New Roman"/>
                <w:sz w:val="24"/>
                <w:szCs w:val="24"/>
              </w:rPr>
            </w:pPr>
          </w:p>
        </w:tc>
        <w:tc>
          <w:tcPr>
            <w:tcW w:w="3827" w:type="dxa"/>
            <w:tcBorders>
              <w:top w:val="nil"/>
              <w:bottom w:val="nil"/>
            </w:tcBorders>
          </w:tcPr>
          <w:p w14:paraId="7C56735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B932586" w14:textId="77777777" w:rsidR="0097109C" w:rsidRPr="00A96C5D" w:rsidRDefault="0097109C" w:rsidP="008A35A1">
            <w:pPr>
              <w:jc w:val="both"/>
              <w:rPr>
                <w:rFonts w:ascii="Times New Roman" w:hAnsi="Times New Roman" w:cs="Times New Roman"/>
                <w:sz w:val="24"/>
                <w:szCs w:val="24"/>
              </w:rPr>
            </w:pPr>
          </w:p>
          <w:p w14:paraId="77134E9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Não consolidado, exceto para a aquisição de recibos de depósito de títulos brasileiros negociados no exterior.  </w:t>
            </w:r>
          </w:p>
          <w:p w14:paraId="3ABAA037" w14:textId="77777777" w:rsidR="0097109C" w:rsidRPr="00A96C5D" w:rsidRDefault="0097109C" w:rsidP="008A35A1">
            <w:pPr>
              <w:jc w:val="both"/>
              <w:rPr>
                <w:rFonts w:ascii="Times New Roman" w:hAnsi="Times New Roman" w:cs="Times New Roman"/>
                <w:sz w:val="24"/>
                <w:szCs w:val="24"/>
              </w:rPr>
            </w:pPr>
          </w:p>
          <w:p w14:paraId="24A14203" w14:textId="51C957C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96E335F" w14:textId="77777777" w:rsidR="0097109C" w:rsidRPr="00A96C5D" w:rsidRDefault="0097109C" w:rsidP="008A35A1">
            <w:pPr>
              <w:jc w:val="both"/>
              <w:rPr>
                <w:rFonts w:ascii="Times New Roman" w:hAnsi="Times New Roman" w:cs="Times New Roman"/>
                <w:sz w:val="24"/>
                <w:szCs w:val="24"/>
              </w:rPr>
            </w:pPr>
          </w:p>
          <w:p w14:paraId="73B5ABE2" w14:textId="77777777" w:rsidR="0097109C" w:rsidRPr="00A96C5D" w:rsidRDefault="0097109C" w:rsidP="008A35A1">
            <w:pPr>
              <w:jc w:val="both"/>
              <w:rPr>
                <w:rFonts w:ascii="Times New Roman" w:hAnsi="Times New Roman" w:cs="Times New Roman"/>
                <w:sz w:val="24"/>
                <w:szCs w:val="24"/>
              </w:rPr>
            </w:pPr>
          </w:p>
          <w:p w14:paraId="1FF036CE" w14:textId="77777777" w:rsidR="00A52A13" w:rsidRPr="00A96C5D" w:rsidRDefault="00A52A13" w:rsidP="008A35A1">
            <w:pPr>
              <w:jc w:val="both"/>
              <w:rPr>
                <w:rFonts w:ascii="Times New Roman" w:hAnsi="Times New Roman" w:cs="Times New Roman"/>
                <w:sz w:val="24"/>
                <w:szCs w:val="24"/>
              </w:rPr>
            </w:pPr>
          </w:p>
          <w:p w14:paraId="1B8FFE48" w14:textId="3439A7CA"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nil"/>
            </w:tcBorders>
          </w:tcPr>
          <w:p w14:paraId="7E1AC953" w14:textId="77777777" w:rsidR="0097109C" w:rsidRPr="00A96C5D" w:rsidRDefault="0097109C" w:rsidP="008A35A1">
            <w:pPr>
              <w:jc w:val="both"/>
              <w:rPr>
                <w:rFonts w:ascii="Times New Roman" w:hAnsi="Times New Roman" w:cs="Times New Roman"/>
                <w:sz w:val="24"/>
                <w:szCs w:val="24"/>
              </w:rPr>
            </w:pPr>
          </w:p>
        </w:tc>
      </w:tr>
      <w:tr w:rsidR="0097109C" w:rsidRPr="00C465C1" w14:paraId="5108FA2D" w14:textId="77777777" w:rsidTr="0082629C">
        <w:tc>
          <w:tcPr>
            <w:tcW w:w="2942" w:type="dxa"/>
            <w:tcBorders>
              <w:top w:val="nil"/>
              <w:bottom w:val="nil"/>
            </w:tcBorders>
          </w:tcPr>
          <w:p w14:paraId="780C30E8" w14:textId="22E6CE32" w:rsidR="0097109C" w:rsidRDefault="0097109C" w:rsidP="008A35A1">
            <w:pPr>
              <w:rPr>
                <w:rFonts w:ascii="Times New Roman" w:hAnsi="Times New Roman" w:cs="Times New Roman"/>
                <w:sz w:val="24"/>
                <w:szCs w:val="24"/>
              </w:rPr>
            </w:pPr>
            <w:r>
              <w:rPr>
                <w:rFonts w:ascii="Times New Roman" w:hAnsi="Times New Roman"/>
                <w:sz w:val="24"/>
              </w:rPr>
              <w:t xml:space="preserve">k) Serviços de consultoria, intermediação e outros serviços financeiros auxiliares relacionados com todas as atividades </w:t>
            </w:r>
            <w:r w:rsidR="007D0DD7">
              <w:rPr>
                <w:rFonts w:ascii="Times New Roman" w:hAnsi="Times New Roman"/>
                <w:sz w:val="24"/>
              </w:rPr>
              <w:t xml:space="preserve">listadas </w:t>
            </w:r>
            <w:r>
              <w:rPr>
                <w:rFonts w:ascii="Times New Roman" w:hAnsi="Times New Roman"/>
                <w:sz w:val="24"/>
              </w:rPr>
              <w:t xml:space="preserve">nas alíneas a) a j) e na alínea l), incluindo referência e análise de crédito, pesquisa e consultoria em matéria de investimentos e carteiras, consultoria em matéria de aquisições e de reestruturação e estratégia empresarial </w:t>
            </w:r>
          </w:p>
          <w:p w14:paraId="57CB6B1E" w14:textId="77777777" w:rsidR="00C2477D" w:rsidRPr="00A96C5D" w:rsidRDefault="00C2477D" w:rsidP="008A35A1">
            <w:pPr>
              <w:rPr>
                <w:rFonts w:ascii="Times New Roman" w:hAnsi="Times New Roman" w:cs="Times New Roman"/>
                <w:sz w:val="24"/>
                <w:szCs w:val="24"/>
              </w:rPr>
            </w:pPr>
          </w:p>
          <w:p w14:paraId="793E5129" w14:textId="77777777" w:rsidR="00C2477D" w:rsidRPr="00A96C5D" w:rsidRDefault="00C2477D" w:rsidP="008A35A1">
            <w:pPr>
              <w:rPr>
                <w:rFonts w:ascii="Times New Roman" w:hAnsi="Times New Roman" w:cs="Times New Roman"/>
                <w:sz w:val="24"/>
                <w:szCs w:val="24"/>
              </w:rPr>
            </w:pPr>
          </w:p>
          <w:p w14:paraId="06BD2CEB" w14:textId="77777777" w:rsidR="0097109C" w:rsidRPr="00A96C5D" w:rsidRDefault="0097109C" w:rsidP="008A35A1">
            <w:pPr>
              <w:rPr>
                <w:rFonts w:ascii="Times New Roman" w:hAnsi="Times New Roman" w:cs="Times New Roman"/>
                <w:sz w:val="24"/>
                <w:szCs w:val="24"/>
              </w:rPr>
            </w:pPr>
          </w:p>
        </w:tc>
        <w:tc>
          <w:tcPr>
            <w:tcW w:w="3841" w:type="dxa"/>
            <w:tcBorders>
              <w:top w:val="nil"/>
              <w:bottom w:val="nil"/>
            </w:tcBorders>
          </w:tcPr>
          <w:p w14:paraId="2270F7EF"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lastRenderedPageBreak/>
              <w:t>1) Não consolidado</w:t>
            </w:r>
          </w:p>
          <w:p w14:paraId="62E44704" w14:textId="77777777" w:rsidR="0097109C" w:rsidRPr="00A96C5D" w:rsidRDefault="0097109C" w:rsidP="008A35A1">
            <w:pPr>
              <w:jc w:val="both"/>
              <w:rPr>
                <w:rFonts w:ascii="Times New Roman" w:hAnsi="Times New Roman" w:cs="Times New Roman"/>
                <w:sz w:val="24"/>
                <w:szCs w:val="24"/>
              </w:rPr>
            </w:pPr>
          </w:p>
          <w:p w14:paraId="6A855152" w14:textId="0B81178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78DB412" w14:textId="77777777" w:rsidR="0097109C" w:rsidRPr="00A96C5D" w:rsidRDefault="0097109C" w:rsidP="008A35A1">
            <w:pPr>
              <w:jc w:val="both"/>
              <w:rPr>
                <w:rFonts w:ascii="Times New Roman" w:hAnsi="Times New Roman" w:cs="Times New Roman"/>
                <w:sz w:val="24"/>
                <w:szCs w:val="24"/>
              </w:rPr>
            </w:pPr>
          </w:p>
          <w:p w14:paraId="3241E4FD" w14:textId="6795E402" w:rsidR="0097109C" w:rsidRPr="00C465C1" w:rsidRDefault="0097109C" w:rsidP="008A35A1">
            <w:pPr>
              <w:jc w:val="both"/>
              <w:rPr>
                <w:rFonts w:ascii="Times New Roman" w:hAnsi="Times New Roman" w:cs="Times New Roman"/>
                <w:sz w:val="24"/>
                <w:szCs w:val="24"/>
              </w:rPr>
            </w:pPr>
            <w:r>
              <w:rPr>
                <w:rFonts w:ascii="Times New Roman" w:hAnsi="Times New Roman"/>
                <w:sz w:val="24"/>
              </w:rPr>
              <w:t>3) Nenhum</w:t>
            </w:r>
            <w:r w:rsidR="00BF7985">
              <w:rPr>
                <w:rFonts w:ascii="Times New Roman" w:hAnsi="Times New Roman"/>
                <w:sz w:val="24"/>
              </w:rPr>
              <w:t>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24FA9E92" w14:textId="77777777" w:rsidR="0097109C" w:rsidRPr="00A96C5D" w:rsidRDefault="0097109C" w:rsidP="008A35A1">
            <w:pPr>
              <w:jc w:val="both"/>
              <w:rPr>
                <w:rFonts w:ascii="Times New Roman" w:hAnsi="Times New Roman" w:cs="Times New Roman"/>
                <w:sz w:val="24"/>
                <w:szCs w:val="24"/>
              </w:rPr>
            </w:pPr>
          </w:p>
          <w:p w14:paraId="3DA206A7" w14:textId="7C58FDA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3827" w:type="dxa"/>
            <w:tcBorders>
              <w:top w:val="nil"/>
              <w:bottom w:val="nil"/>
            </w:tcBorders>
          </w:tcPr>
          <w:p w14:paraId="0BE616A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500B4CE" w14:textId="77777777" w:rsidR="0097109C" w:rsidRPr="00A96C5D" w:rsidRDefault="0097109C" w:rsidP="008A35A1">
            <w:pPr>
              <w:jc w:val="both"/>
              <w:rPr>
                <w:rFonts w:ascii="Times New Roman" w:hAnsi="Times New Roman" w:cs="Times New Roman"/>
                <w:sz w:val="24"/>
                <w:szCs w:val="24"/>
              </w:rPr>
            </w:pPr>
          </w:p>
          <w:p w14:paraId="57250106" w14:textId="7D07390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7CA19D0" w14:textId="77777777" w:rsidR="00A52A13" w:rsidRPr="00A96C5D" w:rsidRDefault="00A52A13" w:rsidP="008A35A1">
            <w:pPr>
              <w:jc w:val="both"/>
              <w:rPr>
                <w:rFonts w:ascii="Times New Roman" w:hAnsi="Times New Roman" w:cs="Times New Roman"/>
                <w:sz w:val="24"/>
                <w:szCs w:val="24"/>
              </w:rPr>
            </w:pPr>
          </w:p>
          <w:p w14:paraId="7AB8280C" w14:textId="19244B5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5E5582A" w14:textId="77777777" w:rsidR="0097109C" w:rsidRPr="00A96C5D" w:rsidRDefault="0097109C" w:rsidP="008A35A1">
            <w:pPr>
              <w:jc w:val="both"/>
              <w:rPr>
                <w:rFonts w:ascii="Times New Roman" w:hAnsi="Times New Roman" w:cs="Times New Roman"/>
                <w:sz w:val="24"/>
                <w:szCs w:val="24"/>
              </w:rPr>
            </w:pPr>
          </w:p>
          <w:p w14:paraId="259C4BC1" w14:textId="77777777" w:rsidR="0070593A" w:rsidRPr="00A96C5D" w:rsidRDefault="0070593A" w:rsidP="008A35A1">
            <w:pPr>
              <w:jc w:val="both"/>
              <w:rPr>
                <w:rFonts w:ascii="Times New Roman" w:hAnsi="Times New Roman" w:cs="Times New Roman"/>
                <w:sz w:val="24"/>
                <w:szCs w:val="24"/>
              </w:rPr>
            </w:pPr>
          </w:p>
          <w:p w14:paraId="4A73E3DA" w14:textId="77777777" w:rsidR="0097109C" w:rsidRPr="00A96C5D" w:rsidRDefault="0097109C" w:rsidP="008A35A1">
            <w:pPr>
              <w:jc w:val="both"/>
              <w:rPr>
                <w:rFonts w:ascii="Times New Roman" w:hAnsi="Times New Roman" w:cs="Times New Roman"/>
                <w:sz w:val="24"/>
                <w:szCs w:val="24"/>
              </w:rPr>
            </w:pPr>
          </w:p>
          <w:p w14:paraId="09BDD854" w14:textId="206A20B2" w:rsidR="0097109C"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5AF8FC8F" w14:textId="77777777" w:rsidR="0070593A" w:rsidRPr="00A96C5D" w:rsidRDefault="0070593A" w:rsidP="008A35A1">
            <w:pPr>
              <w:jc w:val="both"/>
              <w:rPr>
                <w:rFonts w:ascii="Times New Roman" w:hAnsi="Times New Roman" w:cs="Times New Roman"/>
                <w:sz w:val="24"/>
                <w:szCs w:val="24"/>
              </w:rPr>
            </w:pPr>
          </w:p>
        </w:tc>
        <w:tc>
          <w:tcPr>
            <w:tcW w:w="4221" w:type="dxa"/>
            <w:tcBorders>
              <w:top w:val="nil"/>
              <w:bottom w:val="nil"/>
            </w:tcBorders>
          </w:tcPr>
          <w:p w14:paraId="1CFDD60A" w14:textId="77777777" w:rsidR="0097109C" w:rsidRPr="00A96C5D" w:rsidRDefault="0097109C" w:rsidP="008A35A1">
            <w:pPr>
              <w:jc w:val="both"/>
              <w:rPr>
                <w:rFonts w:ascii="Times New Roman" w:hAnsi="Times New Roman" w:cs="Times New Roman"/>
                <w:sz w:val="24"/>
                <w:szCs w:val="24"/>
              </w:rPr>
            </w:pPr>
          </w:p>
        </w:tc>
      </w:tr>
      <w:tr w:rsidR="0097109C" w:rsidRPr="00C465C1" w14:paraId="6C0B6523" w14:textId="77777777" w:rsidTr="0082629C">
        <w:tc>
          <w:tcPr>
            <w:tcW w:w="2942" w:type="dxa"/>
            <w:tcBorders>
              <w:top w:val="nil"/>
              <w:bottom w:val="single" w:sz="4" w:space="0" w:color="auto"/>
            </w:tcBorders>
          </w:tcPr>
          <w:p w14:paraId="60726132" w14:textId="7D3FDA7F" w:rsidR="0097109C" w:rsidRPr="00C465C1" w:rsidRDefault="0097109C" w:rsidP="008A35A1">
            <w:pPr>
              <w:rPr>
                <w:rFonts w:ascii="Times New Roman" w:hAnsi="Times New Roman" w:cs="Times New Roman"/>
                <w:sz w:val="24"/>
                <w:szCs w:val="24"/>
              </w:rPr>
            </w:pPr>
            <w:r>
              <w:rPr>
                <w:rFonts w:ascii="Times New Roman" w:hAnsi="Times New Roman"/>
                <w:sz w:val="24"/>
              </w:rPr>
              <w:t xml:space="preserve">(l) </w:t>
            </w:r>
            <w:r w:rsidR="007D0DD7">
              <w:rPr>
                <w:rFonts w:ascii="Times New Roman" w:hAnsi="Times New Roman"/>
                <w:sz w:val="24"/>
              </w:rPr>
              <w:t xml:space="preserve">Prestação </w:t>
            </w:r>
            <w:r>
              <w:rPr>
                <w:rFonts w:ascii="Times New Roman" w:hAnsi="Times New Roman"/>
                <w:sz w:val="24"/>
              </w:rPr>
              <w:t xml:space="preserve">e transferência de informações financeiras, processamento de dados financeiros e software relacionado por </w:t>
            </w:r>
            <w:r w:rsidR="002F7BB8">
              <w:rPr>
                <w:rFonts w:ascii="Times New Roman" w:hAnsi="Times New Roman"/>
                <w:sz w:val="24"/>
              </w:rPr>
              <w:t xml:space="preserve">prestadores </w:t>
            </w:r>
            <w:r>
              <w:rPr>
                <w:rFonts w:ascii="Times New Roman" w:hAnsi="Times New Roman"/>
                <w:sz w:val="24"/>
              </w:rPr>
              <w:t xml:space="preserve">de outros serviços financeiros </w:t>
            </w:r>
          </w:p>
        </w:tc>
        <w:tc>
          <w:tcPr>
            <w:tcW w:w="3841" w:type="dxa"/>
            <w:tcBorders>
              <w:top w:val="nil"/>
              <w:bottom w:val="single" w:sz="4" w:space="0" w:color="auto"/>
            </w:tcBorders>
          </w:tcPr>
          <w:p w14:paraId="1F0794A1"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00DDB9B0" w14:textId="77777777" w:rsidR="0097109C" w:rsidRPr="00A96C5D" w:rsidRDefault="0097109C" w:rsidP="008A35A1">
            <w:pPr>
              <w:jc w:val="both"/>
              <w:rPr>
                <w:rFonts w:ascii="Times New Roman" w:hAnsi="Times New Roman" w:cs="Times New Roman"/>
                <w:sz w:val="24"/>
                <w:szCs w:val="24"/>
              </w:rPr>
            </w:pPr>
          </w:p>
          <w:p w14:paraId="29115B9C" w14:textId="23588C0C"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9F43223" w14:textId="1DCDB59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outr</w:t>
            </w:r>
            <w:r w:rsidR="00BF7985">
              <w:rPr>
                <w:rFonts w:ascii="Times New Roman" w:hAnsi="Times New Roman"/>
                <w:sz w:val="24"/>
              </w:rPr>
              <w:t>a</w:t>
            </w:r>
            <w:r>
              <w:rPr>
                <w:rFonts w:ascii="Times New Roman" w:hAnsi="Times New Roman"/>
                <w:sz w:val="24"/>
              </w:rPr>
              <w:t xml:space="preserve"> além d</w:t>
            </w:r>
            <w:r w:rsidR="00BF7985">
              <w:rPr>
                <w:rFonts w:ascii="Times New Roman" w:hAnsi="Times New Roman"/>
                <w:sz w:val="24"/>
              </w:rPr>
              <w:t>as</w:t>
            </w:r>
            <w:r>
              <w:rPr>
                <w:rFonts w:ascii="Times New Roman" w:hAnsi="Times New Roman"/>
                <w:sz w:val="24"/>
              </w:rPr>
              <w:t xml:space="preserve"> indicad</w:t>
            </w:r>
            <w:r w:rsidR="00BF7985">
              <w:rPr>
                <w:rFonts w:ascii="Times New Roman" w:hAnsi="Times New Roman"/>
                <w:sz w:val="24"/>
              </w:rPr>
              <w:t>as</w:t>
            </w:r>
            <w:r>
              <w:rPr>
                <w:rFonts w:ascii="Times New Roman" w:hAnsi="Times New Roman"/>
                <w:sz w:val="24"/>
              </w:rPr>
              <w:t xml:space="preserve"> horizontalmente nesta subseção e seção.</w:t>
            </w:r>
          </w:p>
          <w:p w14:paraId="4834209C" w14:textId="77777777" w:rsidR="0097109C" w:rsidRPr="00A96C5D" w:rsidRDefault="0097109C" w:rsidP="008A35A1">
            <w:pPr>
              <w:jc w:val="both"/>
              <w:rPr>
                <w:rFonts w:ascii="Times New Roman" w:hAnsi="Times New Roman" w:cs="Times New Roman"/>
                <w:sz w:val="24"/>
                <w:szCs w:val="24"/>
              </w:rPr>
            </w:pPr>
          </w:p>
          <w:p w14:paraId="62546F42" w14:textId="77BC32ED" w:rsidR="00086335"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p w14:paraId="675843E5" w14:textId="77777777" w:rsidR="00086335" w:rsidRPr="00A96C5D" w:rsidRDefault="00086335" w:rsidP="008A35A1">
            <w:pPr>
              <w:jc w:val="both"/>
              <w:rPr>
                <w:rFonts w:ascii="Times New Roman" w:hAnsi="Times New Roman" w:cs="Times New Roman"/>
                <w:sz w:val="24"/>
                <w:szCs w:val="24"/>
              </w:rPr>
            </w:pPr>
          </w:p>
        </w:tc>
        <w:tc>
          <w:tcPr>
            <w:tcW w:w="3827" w:type="dxa"/>
            <w:tcBorders>
              <w:top w:val="nil"/>
              <w:bottom w:val="single" w:sz="4" w:space="0" w:color="auto"/>
            </w:tcBorders>
          </w:tcPr>
          <w:p w14:paraId="40318C8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47E8AC79" w14:textId="77777777" w:rsidR="0097109C" w:rsidRPr="00A96C5D" w:rsidRDefault="0097109C" w:rsidP="008A35A1">
            <w:pPr>
              <w:jc w:val="both"/>
              <w:rPr>
                <w:rFonts w:ascii="Times New Roman" w:hAnsi="Times New Roman" w:cs="Times New Roman"/>
                <w:sz w:val="24"/>
                <w:szCs w:val="24"/>
              </w:rPr>
            </w:pPr>
          </w:p>
          <w:p w14:paraId="1F0EE225" w14:textId="1CADF99A"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90676E4" w14:textId="09FA9C78"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80BCD50" w14:textId="77777777" w:rsidR="0097109C" w:rsidRPr="00A96C5D" w:rsidRDefault="0097109C" w:rsidP="008A35A1">
            <w:pPr>
              <w:jc w:val="both"/>
              <w:rPr>
                <w:rFonts w:ascii="Times New Roman" w:hAnsi="Times New Roman" w:cs="Times New Roman"/>
                <w:sz w:val="24"/>
                <w:szCs w:val="24"/>
              </w:rPr>
            </w:pPr>
          </w:p>
          <w:p w14:paraId="2C236EE9" w14:textId="77777777" w:rsidR="0070593A" w:rsidRPr="00A96C5D" w:rsidRDefault="0070593A" w:rsidP="008A35A1">
            <w:pPr>
              <w:jc w:val="both"/>
              <w:rPr>
                <w:rFonts w:ascii="Times New Roman" w:hAnsi="Times New Roman" w:cs="Times New Roman"/>
                <w:sz w:val="24"/>
                <w:szCs w:val="24"/>
              </w:rPr>
            </w:pPr>
          </w:p>
          <w:p w14:paraId="67D050A6" w14:textId="77777777" w:rsidR="0097109C" w:rsidRPr="00A96C5D" w:rsidRDefault="0097109C" w:rsidP="008A35A1">
            <w:pPr>
              <w:jc w:val="both"/>
              <w:rPr>
                <w:rFonts w:ascii="Times New Roman" w:hAnsi="Times New Roman" w:cs="Times New Roman"/>
                <w:sz w:val="24"/>
                <w:szCs w:val="24"/>
              </w:rPr>
            </w:pPr>
          </w:p>
          <w:p w14:paraId="3DB2E14C" w14:textId="6E51707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4) Não consolidado, </w:t>
            </w:r>
            <w:r w:rsidR="006A5B2B">
              <w:rPr>
                <w:rFonts w:ascii="Times New Roman" w:hAnsi="Times New Roman"/>
                <w:sz w:val="24"/>
              </w:rPr>
              <w:t>como indicado</w:t>
            </w:r>
            <w:r>
              <w:rPr>
                <w:rFonts w:ascii="Times New Roman" w:hAnsi="Times New Roman"/>
                <w:sz w:val="24"/>
              </w:rPr>
              <w:t xml:space="preserve"> horizontalmente nesta subseção e seção.</w:t>
            </w:r>
          </w:p>
        </w:tc>
        <w:tc>
          <w:tcPr>
            <w:tcW w:w="4221" w:type="dxa"/>
            <w:tcBorders>
              <w:top w:val="nil"/>
              <w:bottom w:val="single" w:sz="4" w:space="0" w:color="auto"/>
            </w:tcBorders>
          </w:tcPr>
          <w:p w14:paraId="1D5CF0B9" w14:textId="77777777" w:rsidR="0097109C" w:rsidRPr="00A96C5D" w:rsidRDefault="0097109C" w:rsidP="008A35A1">
            <w:pPr>
              <w:jc w:val="both"/>
              <w:rPr>
                <w:rFonts w:ascii="Times New Roman" w:hAnsi="Times New Roman" w:cs="Times New Roman"/>
                <w:sz w:val="24"/>
                <w:szCs w:val="24"/>
              </w:rPr>
            </w:pPr>
          </w:p>
          <w:p w14:paraId="343A74EB" w14:textId="77777777" w:rsidR="00F012B8" w:rsidRPr="00A96C5D" w:rsidRDefault="00F012B8" w:rsidP="008A35A1">
            <w:pPr>
              <w:jc w:val="both"/>
              <w:rPr>
                <w:rFonts w:ascii="Times New Roman" w:hAnsi="Times New Roman" w:cs="Times New Roman"/>
                <w:sz w:val="24"/>
                <w:szCs w:val="24"/>
              </w:rPr>
            </w:pPr>
          </w:p>
          <w:p w14:paraId="53EAA6AB" w14:textId="77777777" w:rsidR="00F012B8" w:rsidRPr="00A96C5D" w:rsidRDefault="00F012B8" w:rsidP="008A35A1">
            <w:pPr>
              <w:jc w:val="both"/>
              <w:rPr>
                <w:rFonts w:ascii="Times New Roman" w:hAnsi="Times New Roman" w:cs="Times New Roman"/>
                <w:sz w:val="24"/>
                <w:szCs w:val="24"/>
              </w:rPr>
            </w:pPr>
          </w:p>
          <w:p w14:paraId="1279F728" w14:textId="77777777" w:rsidR="00F012B8" w:rsidRPr="00A96C5D" w:rsidRDefault="00F012B8" w:rsidP="008A35A1">
            <w:pPr>
              <w:jc w:val="both"/>
              <w:rPr>
                <w:rFonts w:ascii="Times New Roman" w:hAnsi="Times New Roman" w:cs="Times New Roman"/>
                <w:sz w:val="24"/>
                <w:szCs w:val="24"/>
              </w:rPr>
            </w:pPr>
          </w:p>
        </w:tc>
      </w:tr>
      <w:tr w:rsidR="0097109C" w:rsidRPr="00C465C1" w14:paraId="32B436F5" w14:textId="77777777" w:rsidTr="0082629C">
        <w:tc>
          <w:tcPr>
            <w:tcW w:w="2942" w:type="dxa"/>
            <w:tcBorders>
              <w:top w:val="single" w:sz="4" w:space="0" w:color="auto"/>
              <w:bottom w:val="nil"/>
            </w:tcBorders>
          </w:tcPr>
          <w:p w14:paraId="0C33E4FB" w14:textId="77777777"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9. SERVIÇOS RELACIONADOS COM TURISMO E VIAGENS</w:t>
            </w:r>
          </w:p>
        </w:tc>
        <w:tc>
          <w:tcPr>
            <w:tcW w:w="3841" w:type="dxa"/>
            <w:tcBorders>
              <w:top w:val="single" w:sz="4" w:space="0" w:color="auto"/>
              <w:bottom w:val="nil"/>
            </w:tcBorders>
          </w:tcPr>
          <w:p w14:paraId="43C559D3" w14:textId="77777777" w:rsidR="0097109C" w:rsidRPr="00A96C5D" w:rsidRDefault="0097109C" w:rsidP="008A35A1">
            <w:pPr>
              <w:jc w:val="both"/>
              <w:rPr>
                <w:rFonts w:ascii="Times New Roman" w:hAnsi="Times New Roman" w:cs="Times New Roman"/>
                <w:sz w:val="24"/>
                <w:szCs w:val="24"/>
              </w:rPr>
            </w:pPr>
          </w:p>
          <w:p w14:paraId="6E546AD1" w14:textId="3E3B79C6" w:rsidR="00BF2B2B" w:rsidRPr="00A96C5D" w:rsidRDefault="00BF2B2B" w:rsidP="008A35A1">
            <w:pPr>
              <w:jc w:val="both"/>
              <w:rPr>
                <w:rFonts w:ascii="Times New Roman" w:hAnsi="Times New Roman" w:cs="Times New Roman"/>
                <w:sz w:val="24"/>
                <w:szCs w:val="24"/>
              </w:rPr>
            </w:pPr>
          </w:p>
          <w:p w14:paraId="4E0EF2A2" w14:textId="77777777" w:rsidR="00BF2B2B" w:rsidRPr="00A96C5D" w:rsidRDefault="00BF2B2B" w:rsidP="008A35A1">
            <w:pPr>
              <w:jc w:val="both"/>
              <w:rPr>
                <w:rFonts w:ascii="Times New Roman" w:hAnsi="Times New Roman" w:cs="Times New Roman"/>
                <w:sz w:val="24"/>
                <w:szCs w:val="24"/>
              </w:rPr>
            </w:pPr>
          </w:p>
          <w:p w14:paraId="3DE42F00" w14:textId="4FE58A99" w:rsidR="00BF2B2B" w:rsidRPr="00A96C5D" w:rsidRDefault="00BF2B2B" w:rsidP="008A35A1">
            <w:pPr>
              <w:jc w:val="both"/>
              <w:rPr>
                <w:rFonts w:ascii="Times New Roman" w:hAnsi="Times New Roman" w:cs="Times New Roman"/>
                <w:sz w:val="24"/>
                <w:szCs w:val="24"/>
              </w:rPr>
            </w:pPr>
          </w:p>
        </w:tc>
        <w:tc>
          <w:tcPr>
            <w:tcW w:w="3827" w:type="dxa"/>
            <w:tcBorders>
              <w:top w:val="single" w:sz="4" w:space="0" w:color="auto"/>
              <w:bottom w:val="nil"/>
            </w:tcBorders>
          </w:tcPr>
          <w:p w14:paraId="75EBE737" w14:textId="77777777" w:rsidR="0097109C" w:rsidRPr="00A96C5D" w:rsidRDefault="0097109C" w:rsidP="008A35A1">
            <w:pPr>
              <w:jc w:val="both"/>
              <w:rPr>
                <w:rFonts w:ascii="Times New Roman" w:hAnsi="Times New Roman" w:cs="Times New Roman"/>
                <w:sz w:val="24"/>
                <w:szCs w:val="24"/>
              </w:rPr>
            </w:pPr>
          </w:p>
        </w:tc>
        <w:tc>
          <w:tcPr>
            <w:tcW w:w="4221" w:type="dxa"/>
            <w:tcBorders>
              <w:top w:val="single" w:sz="4" w:space="0" w:color="auto"/>
              <w:bottom w:val="nil"/>
            </w:tcBorders>
          </w:tcPr>
          <w:p w14:paraId="76122F79" w14:textId="77777777" w:rsidR="0097109C" w:rsidRPr="00A96C5D" w:rsidRDefault="0097109C" w:rsidP="008A35A1">
            <w:pPr>
              <w:jc w:val="both"/>
              <w:rPr>
                <w:rFonts w:ascii="Times New Roman" w:hAnsi="Times New Roman" w:cs="Times New Roman"/>
                <w:sz w:val="24"/>
                <w:szCs w:val="24"/>
              </w:rPr>
            </w:pPr>
          </w:p>
        </w:tc>
      </w:tr>
      <w:tr w:rsidR="0097109C" w:rsidRPr="00C465C1" w14:paraId="16DE79A1" w14:textId="77777777" w:rsidTr="0082629C">
        <w:tc>
          <w:tcPr>
            <w:tcW w:w="2942" w:type="dxa"/>
            <w:tcBorders>
              <w:top w:val="nil"/>
              <w:bottom w:val="nil"/>
            </w:tcBorders>
          </w:tcPr>
          <w:p w14:paraId="46AD348A"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9.A. Hotéis e restaurantes (incluindo catering) (CPC 641-643)</w:t>
            </w:r>
          </w:p>
        </w:tc>
        <w:tc>
          <w:tcPr>
            <w:tcW w:w="3841" w:type="dxa"/>
            <w:tcBorders>
              <w:top w:val="nil"/>
              <w:bottom w:val="nil"/>
            </w:tcBorders>
          </w:tcPr>
          <w:p w14:paraId="7DC55C4F" w14:textId="4555AE3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17733C29" w14:textId="77777777" w:rsidR="0097109C" w:rsidRPr="00A96C5D" w:rsidRDefault="0097109C" w:rsidP="008A35A1">
            <w:pPr>
              <w:jc w:val="both"/>
              <w:rPr>
                <w:rFonts w:ascii="Times New Roman" w:hAnsi="Times New Roman" w:cs="Times New Roman"/>
                <w:sz w:val="24"/>
                <w:szCs w:val="24"/>
              </w:rPr>
            </w:pPr>
          </w:p>
          <w:p w14:paraId="3AD7B54E" w14:textId="0309A4BE"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05344F6" w14:textId="77777777" w:rsidR="0097109C" w:rsidRPr="00A96C5D" w:rsidRDefault="0097109C" w:rsidP="008A35A1">
            <w:pPr>
              <w:jc w:val="both"/>
              <w:rPr>
                <w:rFonts w:ascii="Times New Roman" w:hAnsi="Times New Roman" w:cs="Times New Roman"/>
                <w:sz w:val="24"/>
                <w:szCs w:val="24"/>
              </w:rPr>
            </w:pPr>
          </w:p>
          <w:p w14:paraId="158939C2" w14:textId="2401ACF2"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C797748" w14:textId="77777777" w:rsidR="0097109C" w:rsidRPr="00A96C5D" w:rsidRDefault="0097109C" w:rsidP="008A35A1">
            <w:pPr>
              <w:jc w:val="both"/>
              <w:rPr>
                <w:rFonts w:ascii="Times New Roman" w:hAnsi="Times New Roman" w:cs="Times New Roman"/>
                <w:sz w:val="24"/>
                <w:szCs w:val="24"/>
              </w:rPr>
            </w:pPr>
          </w:p>
          <w:p w14:paraId="6AE1E904" w14:textId="77777777" w:rsidR="0097109C" w:rsidRPr="00A96C5D" w:rsidRDefault="0097109C" w:rsidP="008A35A1">
            <w:pPr>
              <w:jc w:val="both"/>
              <w:rPr>
                <w:rFonts w:ascii="Times New Roman" w:hAnsi="Times New Roman" w:cs="Times New Roman"/>
                <w:sz w:val="24"/>
                <w:szCs w:val="24"/>
              </w:rPr>
            </w:pPr>
          </w:p>
          <w:p w14:paraId="77B52507" w14:textId="77777777" w:rsidR="0097109C" w:rsidRPr="00A96C5D" w:rsidRDefault="0097109C" w:rsidP="008A35A1">
            <w:pPr>
              <w:jc w:val="both"/>
              <w:rPr>
                <w:rFonts w:ascii="Times New Roman" w:hAnsi="Times New Roman" w:cs="Times New Roman"/>
                <w:sz w:val="24"/>
                <w:szCs w:val="24"/>
              </w:rPr>
            </w:pPr>
          </w:p>
          <w:p w14:paraId="7B5A7101" w14:textId="77777777" w:rsidR="0097109C" w:rsidRPr="00A96C5D" w:rsidRDefault="0097109C" w:rsidP="008A35A1">
            <w:pPr>
              <w:jc w:val="both"/>
              <w:rPr>
                <w:rFonts w:ascii="Times New Roman" w:hAnsi="Times New Roman" w:cs="Times New Roman"/>
                <w:sz w:val="24"/>
                <w:szCs w:val="24"/>
              </w:rPr>
            </w:pPr>
          </w:p>
          <w:p w14:paraId="5A374947" w14:textId="77777777" w:rsidR="00086335" w:rsidRPr="00A96C5D" w:rsidRDefault="00086335" w:rsidP="008A35A1">
            <w:pPr>
              <w:jc w:val="both"/>
              <w:rPr>
                <w:rFonts w:ascii="Times New Roman" w:hAnsi="Times New Roman" w:cs="Times New Roman"/>
                <w:sz w:val="24"/>
                <w:szCs w:val="24"/>
              </w:rPr>
            </w:pPr>
          </w:p>
          <w:p w14:paraId="0C0A5838" w14:textId="77777777" w:rsidR="00086335" w:rsidRPr="00FA6C29" w:rsidRDefault="00086335" w:rsidP="008A35A1">
            <w:pPr>
              <w:jc w:val="both"/>
              <w:rPr>
                <w:rFonts w:ascii="Times New Roman" w:hAnsi="Times New Roman"/>
                <w:sz w:val="24"/>
              </w:rPr>
            </w:pPr>
          </w:p>
          <w:p w14:paraId="565B60BA" w14:textId="77777777" w:rsidR="007D0DD7" w:rsidRPr="00A96C5D" w:rsidRDefault="007D0DD7" w:rsidP="008A35A1">
            <w:pPr>
              <w:jc w:val="both"/>
              <w:rPr>
                <w:rFonts w:ascii="Times New Roman" w:hAnsi="Times New Roman" w:cs="Times New Roman"/>
                <w:sz w:val="24"/>
                <w:szCs w:val="24"/>
              </w:rPr>
            </w:pPr>
          </w:p>
          <w:p w14:paraId="57AE301E" w14:textId="77777777" w:rsidR="0097109C" w:rsidRPr="00A96C5D" w:rsidRDefault="0097109C" w:rsidP="008A35A1">
            <w:pPr>
              <w:jc w:val="both"/>
              <w:rPr>
                <w:rFonts w:ascii="Times New Roman" w:hAnsi="Times New Roman" w:cs="Times New Roman"/>
                <w:sz w:val="24"/>
                <w:szCs w:val="24"/>
              </w:rPr>
            </w:pPr>
          </w:p>
          <w:p w14:paraId="4737EF9F" w14:textId="65E18D10" w:rsidR="0097109C" w:rsidRPr="00A96C5D"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7F085FF" w14:textId="18ED82EB"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1515C4E" w14:textId="77777777" w:rsidR="0097109C" w:rsidRPr="00A96C5D" w:rsidRDefault="0097109C" w:rsidP="008A35A1">
            <w:pPr>
              <w:jc w:val="both"/>
              <w:rPr>
                <w:rFonts w:ascii="Times New Roman" w:hAnsi="Times New Roman" w:cs="Times New Roman"/>
                <w:sz w:val="24"/>
                <w:szCs w:val="24"/>
              </w:rPr>
            </w:pPr>
          </w:p>
          <w:p w14:paraId="594EFFEA" w14:textId="6AC43E9F"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6BC9D48" w14:textId="77777777" w:rsidR="0097109C" w:rsidRPr="00A96C5D" w:rsidRDefault="0097109C" w:rsidP="008A35A1">
            <w:pPr>
              <w:jc w:val="both"/>
              <w:rPr>
                <w:rFonts w:ascii="Times New Roman" w:hAnsi="Times New Roman" w:cs="Times New Roman"/>
                <w:sz w:val="24"/>
                <w:szCs w:val="24"/>
              </w:rPr>
            </w:pPr>
          </w:p>
          <w:p w14:paraId="4CEAB4D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3) Os prestadores de serviços brasileiros que operam nas regiões Amazônica e Nordeste se beneficiam de certos incentivos fiscais. Outros incentivos são limitados a empresas cujo capital majoritário seja detido por pessoas físicas ou jurídicas brasileiras.</w:t>
            </w:r>
          </w:p>
          <w:p w14:paraId="632956BA" w14:textId="77777777" w:rsidR="0097109C" w:rsidRPr="00A96C5D" w:rsidRDefault="0097109C" w:rsidP="008A35A1">
            <w:pPr>
              <w:jc w:val="both"/>
              <w:rPr>
                <w:rFonts w:ascii="Times New Roman" w:hAnsi="Times New Roman" w:cs="Times New Roman"/>
                <w:sz w:val="24"/>
                <w:szCs w:val="24"/>
              </w:rPr>
            </w:pPr>
          </w:p>
          <w:p w14:paraId="43F1129C" w14:textId="7D0B19CA" w:rsidR="0097109C" w:rsidRPr="00BF2B2B" w:rsidRDefault="00C2308F" w:rsidP="008A35A1">
            <w:pPr>
              <w:jc w:val="both"/>
              <w:rPr>
                <w:rFonts w:ascii="Times New Roman" w:hAnsi="Times New Roman"/>
                <w:sz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1263B9E0" w14:textId="77777777" w:rsidR="0097109C" w:rsidRPr="00A96C5D" w:rsidRDefault="0097109C" w:rsidP="008A35A1">
            <w:pPr>
              <w:jc w:val="both"/>
              <w:rPr>
                <w:rFonts w:ascii="Times New Roman" w:hAnsi="Times New Roman" w:cs="Times New Roman"/>
                <w:sz w:val="24"/>
                <w:szCs w:val="24"/>
              </w:rPr>
            </w:pPr>
          </w:p>
        </w:tc>
      </w:tr>
      <w:tr w:rsidR="0097109C" w:rsidRPr="00C465C1" w14:paraId="6FD911AD" w14:textId="77777777" w:rsidTr="0082629C">
        <w:tc>
          <w:tcPr>
            <w:tcW w:w="2942" w:type="dxa"/>
            <w:tcBorders>
              <w:top w:val="nil"/>
              <w:bottom w:val="nil"/>
            </w:tcBorders>
          </w:tcPr>
          <w:p w14:paraId="6D1AFEAB" w14:textId="77777777" w:rsidR="0097109C" w:rsidRDefault="0097109C" w:rsidP="008A35A1">
            <w:pPr>
              <w:rPr>
                <w:rFonts w:ascii="Times New Roman" w:hAnsi="Times New Roman" w:cs="Times New Roman"/>
                <w:b/>
                <w:sz w:val="24"/>
                <w:szCs w:val="24"/>
              </w:rPr>
            </w:pPr>
            <w:r>
              <w:rPr>
                <w:rFonts w:ascii="Times New Roman" w:hAnsi="Times New Roman"/>
                <w:b/>
                <w:sz w:val="24"/>
              </w:rPr>
              <w:t>9.B. Agências de viagens e serviços de operadores turísticos (CPC 7471)</w:t>
            </w:r>
          </w:p>
          <w:p w14:paraId="48E745F5" w14:textId="77777777" w:rsidR="000A05A5" w:rsidRPr="00A96C5D" w:rsidRDefault="000A05A5" w:rsidP="008A35A1">
            <w:pPr>
              <w:rPr>
                <w:rFonts w:ascii="Times New Roman" w:hAnsi="Times New Roman" w:cs="Times New Roman"/>
                <w:b/>
                <w:sz w:val="24"/>
                <w:szCs w:val="24"/>
              </w:rPr>
            </w:pPr>
          </w:p>
          <w:p w14:paraId="4E7F085B" w14:textId="77777777" w:rsidR="000A05A5" w:rsidRPr="00A96C5D" w:rsidRDefault="000A05A5" w:rsidP="008A35A1">
            <w:pPr>
              <w:rPr>
                <w:rFonts w:ascii="Times New Roman" w:hAnsi="Times New Roman" w:cs="Times New Roman"/>
                <w:b/>
                <w:sz w:val="24"/>
                <w:szCs w:val="24"/>
              </w:rPr>
            </w:pPr>
          </w:p>
          <w:p w14:paraId="44F29C31" w14:textId="77777777" w:rsidR="000A05A5" w:rsidRPr="00A96C5D" w:rsidRDefault="000A05A5" w:rsidP="008A35A1">
            <w:pPr>
              <w:rPr>
                <w:rFonts w:ascii="Times New Roman" w:hAnsi="Times New Roman" w:cs="Times New Roman"/>
                <w:b/>
                <w:sz w:val="24"/>
                <w:szCs w:val="24"/>
              </w:rPr>
            </w:pPr>
          </w:p>
          <w:p w14:paraId="152D2575" w14:textId="77777777" w:rsidR="000A05A5" w:rsidRPr="00A96C5D" w:rsidRDefault="000A05A5" w:rsidP="008A35A1">
            <w:pPr>
              <w:rPr>
                <w:rFonts w:ascii="Times New Roman" w:hAnsi="Times New Roman" w:cs="Times New Roman"/>
                <w:b/>
                <w:sz w:val="24"/>
                <w:szCs w:val="24"/>
              </w:rPr>
            </w:pPr>
          </w:p>
          <w:p w14:paraId="05A0FD98" w14:textId="77777777" w:rsidR="000A05A5" w:rsidRPr="00A96C5D" w:rsidRDefault="000A05A5" w:rsidP="008A35A1">
            <w:pPr>
              <w:rPr>
                <w:rFonts w:ascii="Times New Roman" w:hAnsi="Times New Roman" w:cs="Times New Roman"/>
                <w:b/>
                <w:sz w:val="24"/>
                <w:szCs w:val="24"/>
              </w:rPr>
            </w:pPr>
          </w:p>
          <w:p w14:paraId="4695694E" w14:textId="77777777" w:rsidR="000A05A5" w:rsidRPr="00A96C5D" w:rsidRDefault="000A05A5" w:rsidP="008A35A1">
            <w:pPr>
              <w:rPr>
                <w:rFonts w:ascii="Times New Roman" w:hAnsi="Times New Roman" w:cs="Times New Roman"/>
                <w:b/>
                <w:sz w:val="24"/>
                <w:szCs w:val="24"/>
              </w:rPr>
            </w:pPr>
          </w:p>
          <w:p w14:paraId="6FECD241" w14:textId="77777777" w:rsidR="000A05A5" w:rsidRPr="00A96C5D" w:rsidRDefault="000A05A5" w:rsidP="008A35A1">
            <w:pPr>
              <w:rPr>
                <w:rFonts w:ascii="Times New Roman" w:hAnsi="Times New Roman" w:cs="Times New Roman"/>
                <w:b/>
                <w:sz w:val="24"/>
                <w:szCs w:val="24"/>
              </w:rPr>
            </w:pPr>
          </w:p>
        </w:tc>
        <w:tc>
          <w:tcPr>
            <w:tcW w:w="3841" w:type="dxa"/>
            <w:tcBorders>
              <w:top w:val="nil"/>
              <w:bottom w:val="nil"/>
            </w:tcBorders>
          </w:tcPr>
          <w:p w14:paraId="6B4AED5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480FC67" w14:textId="77777777" w:rsidR="0097109C" w:rsidRPr="00A96C5D" w:rsidRDefault="0097109C" w:rsidP="008A35A1">
            <w:pPr>
              <w:jc w:val="both"/>
              <w:rPr>
                <w:rFonts w:ascii="Times New Roman" w:hAnsi="Times New Roman" w:cs="Times New Roman"/>
                <w:sz w:val="24"/>
                <w:szCs w:val="24"/>
              </w:rPr>
            </w:pPr>
          </w:p>
          <w:p w14:paraId="535FB96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1A57C6C3" w14:textId="77777777" w:rsidR="0097109C" w:rsidRPr="00A96C5D" w:rsidRDefault="0097109C" w:rsidP="008A35A1">
            <w:pPr>
              <w:jc w:val="both"/>
              <w:rPr>
                <w:rFonts w:ascii="Times New Roman" w:hAnsi="Times New Roman" w:cs="Times New Roman"/>
                <w:sz w:val="24"/>
                <w:szCs w:val="24"/>
              </w:rPr>
            </w:pPr>
          </w:p>
          <w:p w14:paraId="3470D85E" w14:textId="2DE955B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8296A75" w14:textId="77777777" w:rsidR="0097109C" w:rsidRPr="00A96C5D" w:rsidRDefault="0097109C" w:rsidP="008A35A1">
            <w:pPr>
              <w:jc w:val="both"/>
              <w:rPr>
                <w:rFonts w:ascii="Times New Roman" w:hAnsi="Times New Roman" w:cs="Times New Roman"/>
                <w:sz w:val="24"/>
                <w:szCs w:val="24"/>
              </w:rPr>
            </w:pPr>
          </w:p>
          <w:p w14:paraId="46ED22A4" w14:textId="6CB67F78" w:rsidR="0097109C" w:rsidRPr="00A96C5D"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699648BD" w14:textId="77777777" w:rsidR="00BF2B2B" w:rsidRPr="00A96C5D" w:rsidRDefault="00BF2B2B" w:rsidP="008A35A1">
            <w:pPr>
              <w:jc w:val="both"/>
              <w:rPr>
                <w:rFonts w:ascii="Times New Roman" w:hAnsi="Times New Roman" w:cs="Times New Roman"/>
                <w:sz w:val="24"/>
                <w:szCs w:val="24"/>
              </w:rPr>
            </w:pPr>
          </w:p>
          <w:p w14:paraId="6DF3A1E8" w14:textId="77777777" w:rsidR="00BF2B2B" w:rsidRPr="00A96C5D" w:rsidRDefault="00BF2B2B" w:rsidP="008A35A1">
            <w:pPr>
              <w:jc w:val="both"/>
              <w:rPr>
                <w:rFonts w:ascii="Times New Roman" w:hAnsi="Times New Roman" w:cs="Times New Roman"/>
                <w:sz w:val="24"/>
                <w:szCs w:val="24"/>
              </w:rPr>
            </w:pPr>
          </w:p>
        </w:tc>
        <w:tc>
          <w:tcPr>
            <w:tcW w:w="3827" w:type="dxa"/>
            <w:tcBorders>
              <w:top w:val="nil"/>
              <w:bottom w:val="nil"/>
            </w:tcBorders>
          </w:tcPr>
          <w:p w14:paraId="3697423C"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63D4C280" w14:textId="77777777" w:rsidR="0097109C" w:rsidRPr="00A96C5D" w:rsidRDefault="0097109C" w:rsidP="008A35A1">
            <w:pPr>
              <w:jc w:val="both"/>
              <w:rPr>
                <w:rFonts w:ascii="Times New Roman" w:hAnsi="Times New Roman" w:cs="Times New Roman"/>
                <w:sz w:val="24"/>
                <w:szCs w:val="24"/>
              </w:rPr>
            </w:pPr>
          </w:p>
          <w:p w14:paraId="7436860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6ABFEEF0" w14:textId="77777777" w:rsidR="0097109C" w:rsidRPr="00A96C5D" w:rsidRDefault="0097109C" w:rsidP="008A35A1">
            <w:pPr>
              <w:jc w:val="both"/>
              <w:rPr>
                <w:rFonts w:ascii="Times New Roman" w:hAnsi="Times New Roman" w:cs="Times New Roman"/>
                <w:sz w:val="24"/>
                <w:szCs w:val="24"/>
              </w:rPr>
            </w:pPr>
          </w:p>
          <w:p w14:paraId="603E62E6" w14:textId="30451D13"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464F91B" w14:textId="77777777" w:rsidR="0097109C" w:rsidRPr="00A96C5D" w:rsidRDefault="0097109C" w:rsidP="008A35A1">
            <w:pPr>
              <w:jc w:val="both"/>
              <w:rPr>
                <w:rFonts w:ascii="Times New Roman" w:hAnsi="Times New Roman" w:cs="Times New Roman"/>
                <w:sz w:val="24"/>
                <w:szCs w:val="24"/>
              </w:rPr>
            </w:pPr>
          </w:p>
          <w:p w14:paraId="40B55BB2" w14:textId="096F4505"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88BA22B" w14:textId="77777777" w:rsidR="0097109C" w:rsidRPr="00A96C5D" w:rsidRDefault="0097109C" w:rsidP="008A35A1">
            <w:pPr>
              <w:jc w:val="both"/>
              <w:rPr>
                <w:rFonts w:ascii="Times New Roman" w:hAnsi="Times New Roman" w:cs="Times New Roman"/>
                <w:sz w:val="24"/>
                <w:szCs w:val="24"/>
              </w:rPr>
            </w:pPr>
          </w:p>
        </w:tc>
      </w:tr>
      <w:tr w:rsidR="0097109C" w:rsidRPr="00C465C1" w14:paraId="06428F4A" w14:textId="77777777" w:rsidTr="0082629C">
        <w:tc>
          <w:tcPr>
            <w:tcW w:w="2942" w:type="dxa"/>
            <w:tcBorders>
              <w:top w:val="nil"/>
              <w:bottom w:val="nil"/>
            </w:tcBorders>
          </w:tcPr>
          <w:p w14:paraId="758813AE" w14:textId="77777777" w:rsidR="0097109C" w:rsidRPr="003B1F88" w:rsidRDefault="0097109C" w:rsidP="008A35A1">
            <w:pPr>
              <w:rPr>
                <w:rFonts w:ascii="Times New Roman" w:hAnsi="Times New Roman" w:cs="Times New Roman"/>
                <w:b/>
                <w:sz w:val="24"/>
                <w:szCs w:val="24"/>
              </w:rPr>
            </w:pPr>
            <w:r>
              <w:rPr>
                <w:rFonts w:ascii="Times New Roman" w:hAnsi="Times New Roman"/>
                <w:b/>
                <w:sz w:val="24"/>
              </w:rPr>
              <w:lastRenderedPageBreak/>
              <w:t>9.C. Serviços de guia turístico (CPC 7472)</w:t>
            </w:r>
          </w:p>
        </w:tc>
        <w:tc>
          <w:tcPr>
            <w:tcW w:w="3841" w:type="dxa"/>
            <w:tcBorders>
              <w:top w:val="nil"/>
              <w:bottom w:val="nil"/>
            </w:tcBorders>
          </w:tcPr>
          <w:p w14:paraId="0067E18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C443131" w14:textId="77777777" w:rsidR="0097109C" w:rsidRPr="00A96C5D" w:rsidRDefault="0097109C" w:rsidP="008A35A1">
            <w:pPr>
              <w:jc w:val="both"/>
              <w:rPr>
                <w:rFonts w:ascii="Times New Roman" w:hAnsi="Times New Roman" w:cs="Times New Roman"/>
                <w:sz w:val="24"/>
                <w:szCs w:val="24"/>
              </w:rPr>
            </w:pPr>
          </w:p>
          <w:p w14:paraId="4F1FF846" w14:textId="77777777" w:rsidR="0097109C"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0F69A042" w14:textId="77777777" w:rsidR="00FB55A6" w:rsidRPr="00A96C5D" w:rsidRDefault="00FB55A6" w:rsidP="008A35A1">
            <w:pPr>
              <w:jc w:val="both"/>
              <w:rPr>
                <w:rFonts w:ascii="Times New Roman" w:hAnsi="Times New Roman" w:cs="Times New Roman"/>
                <w:sz w:val="24"/>
                <w:szCs w:val="24"/>
              </w:rPr>
            </w:pPr>
          </w:p>
          <w:p w14:paraId="1FD8580F" w14:textId="0CB7869E" w:rsidR="00FB55A6" w:rsidRPr="00C465C1" w:rsidRDefault="00FB55A6" w:rsidP="00FB55A6">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9B70AC5" w14:textId="77777777" w:rsidR="00FB55A6" w:rsidRPr="00A96C5D" w:rsidRDefault="00FB55A6" w:rsidP="00FB55A6">
            <w:pPr>
              <w:jc w:val="both"/>
              <w:rPr>
                <w:rFonts w:ascii="Times New Roman" w:hAnsi="Times New Roman" w:cs="Times New Roman"/>
                <w:sz w:val="24"/>
                <w:szCs w:val="24"/>
              </w:rPr>
            </w:pPr>
          </w:p>
          <w:p w14:paraId="432072A2" w14:textId="22C49C8A" w:rsidR="0097109C" w:rsidRPr="00C465C1" w:rsidRDefault="00C2308F" w:rsidP="00654743">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EDA872B"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3080600D" w14:textId="77777777" w:rsidR="0097109C" w:rsidRPr="00A96C5D" w:rsidRDefault="0097109C" w:rsidP="008A35A1">
            <w:pPr>
              <w:jc w:val="both"/>
              <w:rPr>
                <w:rFonts w:ascii="Times New Roman" w:hAnsi="Times New Roman" w:cs="Times New Roman"/>
                <w:sz w:val="24"/>
                <w:szCs w:val="24"/>
              </w:rPr>
            </w:pPr>
          </w:p>
          <w:p w14:paraId="47F1ADFC" w14:textId="77777777" w:rsidR="0097109C"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042D94DA" w14:textId="77777777" w:rsidR="00FB55A6" w:rsidRPr="00A96C5D" w:rsidRDefault="00FB55A6" w:rsidP="008A35A1">
            <w:pPr>
              <w:jc w:val="both"/>
              <w:rPr>
                <w:rFonts w:ascii="Times New Roman" w:hAnsi="Times New Roman" w:cs="Times New Roman"/>
                <w:sz w:val="24"/>
                <w:szCs w:val="24"/>
              </w:rPr>
            </w:pPr>
          </w:p>
          <w:p w14:paraId="64F5D05F" w14:textId="6BB6285B" w:rsidR="00FB55A6" w:rsidRPr="00C465C1" w:rsidRDefault="00FB55A6" w:rsidP="00FB55A6">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547B796" w14:textId="77777777" w:rsidR="00FB55A6" w:rsidRPr="00A96C5D" w:rsidRDefault="00FB55A6" w:rsidP="00FB55A6">
            <w:pPr>
              <w:jc w:val="both"/>
              <w:rPr>
                <w:rFonts w:ascii="Times New Roman" w:hAnsi="Times New Roman" w:cs="Times New Roman"/>
                <w:sz w:val="24"/>
                <w:szCs w:val="24"/>
              </w:rPr>
            </w:pPr>
          </w:p>
          <w:p w14:paraId="71001C58" w14:textId="1CD4BC3B" w:rsidR="0097109C" w:rsidRPr="00C465C1" w:rsidRDefault="00C2308F" w:rsidP="00FB55A6">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C4C4D69" w14:textId="77777777" w:rsidR="0097109C" w:rsidRPr="00A96C5D" w:rsidRDefault="0097109C" w:rsidP="008A35A1">
            <w:pPr>
              <w:jc w:val="both"/>
              <w:rPr>
                <w:rFonts w:ascii="Times New Roman" w:hAnsi="Times New Roman" w:cs="Times New Roman"/>
                <w:sz w:val="24"/>
                <w:szCs w:val="24"/>
              </w:rPr>
            </w:pPr>
          </w:p>
        </w:tc>
      </w:tr>
      <w:tr w:rsidR="00654743" w:rsidRPr="00C465C1" w14:paraId="5567081E" w14:textId="77777777" w:rsidTr="0082629C">
        <w:tc>
          <w:tcPr>
            <w:tcW w:w="2942" w:type="dxa"/>
            <w:tcBorders>
              <w:top w:val="nil"/>
              <w:bottom w:val="single" w:sz="4" w:space="0" w:color="auto"/>
            </w:tcBorders>
          </w:tcPr>
          <w:p w14:paraId="02F1420A" w14:textId="77777777" w:rsidR="00654743" w:rsidRPr="00A96C5D" w:rsidRDefault="00654743" w:rsidP="008A35A1">
            <w:pPr>
              <w:rPr>
                <w:rFonts w:ascii="Times New Roman" w:hAnsi="Times New Roman" w:cs="Times New Roman"/>
                <w:b/>
                <w:sz w:val="24"/>
                <w:szCs w:val="24"/>
              </w:rPr>
            </w:pPr>
          </w:p>
        </w:tc>
        <w:tc>
          <w:tcPr>
            <w:tcW w:w="3841" w:type="dxa"/>
            <w:tcBorders>
              <w:top w:val="nil"/>
              <w:bottom w:val="single" w:sz="4" w:space="0" w:color="auto"/>
            </w:tcBorders>
          </w:tcPr>
          <w:p w14:paraId="7C7F39EB" w14:textId="77777777" w:rsidR="00654743" w:rsidRPr="00A96C5D" w:rsidRDefault="00654743" w:rsidP="00FB55A6">
            <w:pPr>
              <w:jc w:val="both"/>
              <w:rPr>
                <w:rFonts w:ascii="Times New Roman" w:hAnsi="Times New Roman" w:cs="Times New Roman"/>
                <w:sz w:val="24"/>
                <w:szCs w:val="24"/>
              </w:rPr>
            </w:pPr>
          </w:p>
        </w:tc>
        <w:tc>
          <w:tcPr>
            <w:tcW w:w="3827" w:type="dxa"/>
            <w:tcBorders>
              <w:top w:val="nil"/>
              <w:bottom w:val="single" w:sz="4" w:space="0" w:color="auto"/>
            </w:tcBorders>
          </w:tcPr>
          <w:p w14:paraId="37DDE6BB" w14:textId="2ED9649E" w:rsidR="00654743" w:rsidRPr="00A96C5D" w:rsidRDefault="00654743" w:rsidP="00654743">
            <w:pPr>
              <w:jc w:val="both"/>
              <w:rPr>
                <w:rFonts w:ascii="Times New Roman" w:hAnsi="Times New Roman" w:cs="Times New Roman"/>
                <w:sz w:val="24"/>
                <w:szCs w:val="24"/>
              </w:rPr>
            </w:pPr>
          </w:p>
        </w:tc>
        <w:tc>
          <w:tcPr>
            <w:tcW w:w="4221" w:type="dxa"/>
            <w:tcBorders>
              <w:top w:val="nil"/>
              <w:bottom w:val="single" w:sz="4" w:space="0" w:color="auto"/>
            </w:tcBorders>
          </w:tcPr>
          <w:p w14:paraId="56E9762A" w14:textId="77777777" w:rsidR="00654743" w:rsidRPr="00A96C5D" w:rsidRDefault="00654743" w:rsidP="008A35A1">
            <w:pPr>
              <w:jc w:val="both"/>
              <w:rPr>
                <w:rFonts w:ascii="Times New Roman" w:hAnsi="Times New Roman" w:cs="Times New Roman"/>
                <w:sz w:val="24"/>
                <w:szCs w:val="24"/>
              </w:rPr>
            </w:pPr>
          </w:p>
        </w:tc>
      </w:tr>
      <w:tr w:rsidR="0097109C" w:rsidRPr="00C465C1" w14:paraId="56DC6FED" w14:textId="77777777" w:rsidTr="0082629C">
        <w:tc>
          <w:tcPr>
            <w:tcW w:w="2942" w:type="dxa"/>
            <w:tcBorders>
              <w:top w:val="single" w:sz="4" w:space="0" w:color="auto"/>
              <w:bottom w:val="nil"/>
            </w:tcBorders>
          </w:tcPr>
          <w:p w14:paraId="427FAAB4" w14:textId="2845EAFE" w:rsidR="0097109C" w:rsidRPr="00C465C1" w:rsidRDefault="0097109C" w:rsidP="008A35A1">
            <w:pPr>
              <w:rPr>
                <w:rFonts w:ascii="Times New Roman" w:hAnsi="Times New Roman" w:cs="Times New Roman"/>
                <w:b/>
                <w:sz w:val="24"/>
                <w:szCs w:val="24"/>
              </w:rPr>
            </w:pPr>
            <w:r>
              <w:rPr>
                <w:rFonts w:ascii="Times New Roman" w:hAnsi="Times New Roman"/>
                <w:b/>
                <w:sz w:val="24"/>
              </w:rPr>
              <w:t xml:space="preserve">10. SERVIÇOS RECREATIVOS, CULTURAIS E </w:t>
            </w:r>
            <w:r w:rsidR="001A2CCB">
              <w:rPr>
                <w:rFonts w:ascii="Times New Roman" w:hAnsi="Times New Roman"/>
                <w:b/>
                <w:sz w:val="24"/>
              </w:rPr>
              <w:t xml:space="preserve">ESPORTIVOS </w:t>
            </w:r>
            <w:r>
              <w:rPr>
                <w:rFonts w:ascii="Times New Roman" w:hAnsi="Times New Roman"/>
                <w:b/>
                <w:sz w:val="24"/>
              </w:rPr>
              <w:t>(exceto serviços audiovisuais)</w:t>
            </w:r>
          </w:p>
        </w:tc>
        <w:tc>
          <w:tcPr>
            <w:tcW w:w="3841" w:type="dxa"/>
            <w:tcBorders>
              <w:top w:val="single" w:sz="4" w:space="0" w:color="auto"/>
              <w:bottom w:val="nil"/>
            </w:tcBorders>
          </w:tcPr>
          <w:p w14:paraId="36C4844C" w14:textId="77777777" w:rsidR="0097109C" w:rsidRPr="00A96C5D" w:rsidRDefault="0097109C" w:rsidP="008A35A1">
            <w:pPr>
              <w:jc w:val="both"/>
              <w:rPr>
                <w:rFonts w:ascii="Times New Roman" w:hAnsi="Times New Roman" w:cs="Times New Roman"/>
                <w:sz w:val="24"/>
                <w:szCs w:val="24"/>
              </w:rPr>
            </w:pPr>
          </w:p>
        </w:tc>
        <w:tc>
          <w:tcPr>
            <w:tcW w:w="3827" w:type="dxa"/>
            <w:tcBorders>
              <w:top w:val="single" w:sz="4" w:space="0" w:color="auto"/>
              <w:bottom w:val="nil"/>
            </w:tcBorders>
          </w:tcPr>
          <w:p w14:paraId="2C142756" w14:textId="77777777" w:rsidR="0097109C" w:rsidRPr="00A96C5D" w:rsidRDefault="0097109C" w:rsidP="008A35A1">
            <w:pPr>
              <w:jc w:val="both"/>
              <w:rPr>
                <w:rFonts w:ascii="Times New Roman" w:hAnsi="Times New Roman" w:cs="Times New Roman"/>
                <w:sz w:val="24"/>
                <w:szCs w:val="24"/>
              </w:rPr>
            </w:pPr>
          </w:p>
        </w:tc>
        <w:tc>
          <w:tcPr>
            <w:tcW w:w="4221" w:type="dxa"/>
            <w:tcBorders>
              <w:top w:val="single" w:sz="4" w:space="0" w:color="auto"/>
              <w:bottom w:val="nil"/>
            </w:tcBorders>
          </w:tcPr>
          <w:p w14:paraId="1C35CBE9" w14:textId="77777777" w:rsidR="0097109C" w:rsidRPr="00A96C5D" w:rsidRDefault="0097109C" w:rsidP="008A35A1">
            <w:pPr>
              <w:jc w:val="both"/>
              <w:rPr>
                <w:rFonts w:ascii="Times New Roman" w:hAnsi="Times New Roman" w:cs="Times New Roman"/>
                <w:sz w:val="24"/>
                <w:szCs w:val="24"/>
              </w:rPr>
            </w:pPr>
          </w:p>
        </w:tc>
      </w:tr>
      <w:tr w:rsidR="0097109C" w:rsidRPr="00C465C1" w14:paraId="1AD23969" w14:textId="77777777" w:rsidTr="0082629C">
        <w:tc>
          <w:tcPr>
            <w:tcW w:w="2942" w:type="dxa"/>
            <w:tcBorders>
              <w:top w:val="nil"/>
            </w:tcBorders>
          </w:tcPr>
          <w:p w14:paraId="61BEBF79" w14:textId="77777777" w:rsidR="0097109C" w:rsidRPr="00C465C1" w:rsidRDefault="0097109C" w:rsidP="008A35A1">
            <w:pPr>
              <w:rPr>
                <w:rFonts w:ascii="Times New Roman" w:hAnsi="Times New Roman" w:cs="Times New Roman"/>
                <w:b/>
                <w:sz w:val="24"/>
                <w:szCs w:val="24"/>
              </w:rPr>
            </w:pPr>
            <w:r>
              <w:rPr>
                <w:rFonts w:ascii="Times New Roman" w:hAnsi="Times New Roman"/>
                <w:b/>
                <w:sz w:val="24"/>
              </w:rPr>
              <w:t>10.D. Serviços esportivos e outros serviços recreativos (CPC 9641, exceto CPC 96419)</w:t>
            </w:r>
          </w:p>
        </w:tc>
        <w:tc>
          <w:tcPr>
            <w:tcW w:w="3841" w:type="dxa"/>
            <w:tcBorders>
              <w:top w:val="nil"/>
            </w:tcBorders>
          </w:tcPr>
          <w:p w14:paraId="6DC45FC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219AE81A" w14:textId="77777777" w:rsidR="0097109C" w:rsidRPr="00A96C5D" w:rsidRDefault="0097109C" w:rsidP="008A35A1">
            <w:pPr>
              <w:jc w:val="both"/>
              <w:rPr>
                <w:rFonts w:ascii="Times New Roman" w:hAnsi="Times New Roman" w:cs="Times New Roman"/>
                <w:sz w:val="24"/>
                <w:szCs w:val="24"/>
              </w:rPr>
            </w:pPr>
          </w:p>
          <w:p w14:paraId="4EC6F7B3"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42196817" w14:textId="77777777" w:rsidR="0097109C" w:rsidRPr="00A96C5D" w:rsidRDefault="0097109C" w:rsidP="008A35A1">
            <w:pPr>
              <w:jc w:val="both"/>
              <w:rPr>
                <w:rFonts w:ascii="Times New Roman" w:hAnsi="Times New Roman" w:cs="Times New Roman"/>
                <w:sz w:val="24"/>
                <w:szCs w:val="24"/>
              </w:rPr>
            </w:pPr>
          </w:p>
          <w:p w14:paraId="63BB20EE" w14:textId="1D54D7A9"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CEB3DDA" w14:textId="77777777" w:rsidR="0097109C" w:rsidRPr="00A96C5D" w:rsidRDefault="0097109C" w:rsidP="008A35A1">
            <w:pPr>
              <w:jc w:val="both"/>
              <w:rPr>
                <w:rFonts w:ascii="Times New Roman" w:hAnsi="Times New Roman" w:cs="Times New Roman"/>
                <w:sz w:val="24"/>
                <w:szCs w:val="24"/>
              </w:rPr>
            </w:pPr>
          </w:p>
          <w:p w14:paraId="233359E1" w14:textId="06087E66" w:rsidR="00737C66" w:rsidRPr="00A96C5D"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1E7EF30D" w14:textId="77777777" w:rsidR="0097109C" w:rsidRPr="00A96C5D" w:rsidRDefault="0097109C" w:rsidP="008A35A1">
            <w:pPr>
              <w:jc w:val="both"/>
              <w:rPr>
                <w:rFonts w:ascii="Times New Roman" w:hAnsi="Times New Roman" w:cs="Times New Roman"/>
                <w:sz w:val="24"/>
                <w:szCs w:val="24"/>
              </w:rPr>
            </w:pPr>
          </w:p>
        </w:tc>
        <w:tc>
          <w:tcPr>
            <w:tcW w:w="3827" w:type="dxa"/>
            <w:tcBorders>
              <w:top w:val="nil"/>
            </w:tcBorders>
          </w:tcPr>
          <w:p w14:paraId="073EEE40"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Não consolidado</w:t>
            </w:r>
          </w:p>
          <w:p w14:paraId="1446CD64" w14:textId="77777777" w:rsidR="0097109C" w:rsidRPr="00A96C5D" w:rsidRDefault="0097109C" w:rsidP="008A35A1">
            <w:pPr>
              <w:jc w:val="both"/>
              <w:rPr>
                <w:rFonts w:ascii="Times New Roman" w:hAnsi="Times New Roman" w:cs="Times New Roman"/>
                <w:sz w:val="24"/>
                <w:szCs w:val="24"/>
              </w:rPr>
            </w:pPr>
          </w:p>
          <w:p w14:paraId="7B423B62"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Não consolidado</w:t>
            </w:r>
          </w:p>
          <w:p w14:paraId="36ED1870" w14:textId="77777777" w:rsidR="0097109C" w:rsidRPr="00A96C5D" w:rsidRDefault="0097109C" w:rsidP="008A35A1">
            <w:pPr>
              <w:jc w:val="both"/>
              <w:rPr>
                <w:rFonts w:ascii="Times New Roman" w:hAnsi="Times New Roman" w:cs="Times New Roman"/>
                <w:sz w:val="24"/>
                <w:szCs w:val="24"/>
              </w:rPr>
            </w:pPr>
          </w:p>
          <w:p w14:paraId="40CF41A7" w14:textId="1E8FF6A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A1669A6" w14:textId="77777777" w:rsidR="0097109C" w:rsidRPr="00A96C5D" w:rsidRDefault="0097109C" w:rsidP="008A35A1">
            <w:pPr>
              <w:jc w:val="both"/>
              <w:rPr>
                <w:rFonts w:ascii="Times New Roman" w:hAnsi="Times New Roman" w:cs="Times New Roman"/>
                <w:sz w:val="24"/>
                <w:szCs w:val="24"/>
              </w:rPr>
            </w:pPr>
          </w:p>
          <w:p w14:paraId="78DFF82B" w14:textId="35CD95D6" w:rsidR="0097109C" w:rsidRPr="00C465C1" w:rsidRDefault="00C2308F" w:rsidP="008A35A1">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tcBorders>
          </w:tcPr>
          <w:p w14:paraId="434074EB" w14:textId="77777777" w:rsidR="0097109C" w:rsidRPr="00A96C5D" w:rsidRDefault="0097109C" w:rsidP="008A35A1">
            <w:pPr>
              <w:jc w:val="both"/>
              <w:rPr>
                <w:rFonts w:ascii="Times New Roman" w:hAnsi="Times New Roman" w:cs="Times New Roman"/>
                <w:sz w:val="24"/>
                <w:szCs w:val="24"/>
              </w:rPr>
            </w:pPr>
          </w:p>
        </w:tc>
      </w:tr>
      <w:tr w:rsidR="0097109C" w:rsidRPr="00C465C1" w14:paraId="481D82C2" w14:textId="77777777" w:rsidTr="0082629C">
        <w:tc>
          <w:tcPr>
            <w:tcW w:w="2942" w:type="dxa"/>
            <w:tcBorders>
              <w:bottom w:val="single" w:sz="4" w:space="0" w:color="auto"/>
            </w:tcBorders>
          </w:tcPr>
          <w:p w14:paraId="0DF1230D" w14:textId="77777777" w:rsidR="0097109C" w:rsidRPr="00C465C1" w:rsidRDefault="0097109C" w:rsidP="008A35A1">
            <w:pPr>
              <w:pageBreakBefore/>
              <w:rPr>
                <w:rFonts w:ascii="Times New Roman" w:hAnsi="Times New Roman" w:cs="Times New Roman"/>
                <w:b/>
                <w:sz w:val="24"/>
                <w:szCs w:val="24"/>
              </w:rPr>
            </w:pPr>
            <w:r>
              <w:rPr>
                <w:rFonts w:ascii="Times New Roman" w:hAnsi="Times New Roman"/>
                <w:b/>
                <w:sz w:val="24"/>
              </w:rPr>
              <w:lastRenderedPageBreak/>
              <w:t>11. SERVIÇOS DE TRANSPORTE</w:t>
            </w:r>
          </w:p>
        </w:tc>
        <w:tc>
          <w:tcPr>
            <w:tcW w:w="3841" w:type="dxa"/>
            <w:tcBorders>
              <w:bottom w:val="single" w:sz="4" w:space="0" w:color="auto"/>
            </w:tcBorders>
          </w:tcPr>
          <w:p w14:paraId="76DA5C25" w14:textId="77777777" w:rsidR="0097109C" w:rsidRPr="00C465C1" w:rsidRDefault="0097109C" w:rsidP="008A35A1">
            <w:pPr>
              <w:jc w:val="both"/>
              <w:rPr>
                <w:rFonts w:ascii="Times New Roman" w:hAnsi="Times New Roman" w:cs="Times New Roman"/>
                <w:sz w:val="24"/>
                <w:szCs w:val="24"/>
                <w:lang w:val="en-GB"/>
              </w:rPr>
            </w:pPr>
          </w:p>
        </w:tc>
        <w:tc>
          <w:tcPr>
            <w:tcW w:w="3827" w:type="dxa"/>
            <w:tcBorders>
              <w:bottom w:val="single" w:sz="4" w:space="0" w:color="auto"/>
            </w:tcBorders>
          </w:tcPr>
          <w:p w14:paraId="320E0103" w14:textId="77777777" w:rsidR="0097109C" w:rsidRPr="00C465C1" w:rsidRDefault="0097109C" w:rsidP="008A35A1">
            <w:pPr>
              <w:jc w:val="both"/>
              <w:rPr>
                <w:rFonts w:ascii="Times New Roman" w:hAnsi="Times New Roman" w:cs="Times New Roman"/>
                <w:sz w:val="24"/>
                <w:szCs w:val="24"/>
                <w:lang w:val="en-GB"/>
              </w:rPr>
            </w:pPr>
          </w:p>
        </w:tc>
        <w:tc>
          <w:tcPr>
            <w:tcW w:w="4221" w:type="dxa"/>
            <w:tcBorders>
              <w:bottom w:val="single" w:sz="4" w:space="0" w:color="auto"/>
            </w:tcBorders>
          </w:tcPr>
          <w:p w14:paraId="5E499672" w14:textId="77777777" w:rsidR="0097109C" w:rsidRPr="00C465C1" w:rsidRDefault="0097109C" w:rsidP="008A35A1">
            <w:pPr>
              <w:jc w:val="both"/>
              <w:rPr>
                <w:rFonts w:ascii="Times New Roman" w:hAnsi="Times New Roman" w:cs="Times New Roman"/>
                <w:sz w:val="24"/>
                <w:szCs w:val="24"/>
                <w:lang w:val="en-GB"/>
              </w:rPr>
            </w:pPr>
          </w:p>
        </w:tc>
      </w:tr>
      <w:tr w:rsidR="0097109C" w:rsidRPr="00C465C1" w14:paraId="6A30FFA9" w14:textId="77777777" w:rsidTr="00E101E9">
        <w:tc>
          <w:tcPr>
            <w:tcW w:w="14831" w:type="dxa"/>
            <w:gridSpan w:val="4"/>
            <w:tcBorders>
              <w:bottom w:val="nil"/>
            </w:tcBorders>
          </w:tcPr>
          <w:p w14:paraId="2F2E232C" w14:textId="77777777" w:rsidR="0097109C" w:rsidRPr="00322771" w:rsidRDefault="0097109C" w:rsidP="008A35A1">
            <w:pPr>
              <w:jc w:val="both"/>
              <w:rPr>
                <w:rFonts w:ascii="Times New Roman" w:hAnsi="Times New Roman" w:cs="Times New Roman"/>
                <w:b/>
                <w:sz w:val="24"/>
                <w:szCs w:val="24"/>
              </w:rPr>
            </w:pPr>
            <w:r>
              <w:rPr>
                <w:rFonts w:ascii="Times New Roman" w:hAnsi="Times New Roman"/>
                <w:b/>
                <w:sz w:val="24"/>
              </w:rPr>
              <w:t>11.A. Serviços de transporte marítimo</w:t>
            </w:r>
          </w:p>
          <w:p w14:paraId="18080888" w14:textId="77777777" w:rsidR="0097109C" w:rsidRPr="00A96C5D" w:rsidRDefault="0097109C" w:rsidP="008A35A1">
            <w:pPr>
              <w:jc w:val="both"/>
              <w:rPr>
                <w:rFonts w:ascii="Times New Roman" w:hAnsi="Times New Roman"/>
                <w:b/>
                <w:sz w:val="24"/>
              </w:rPr>
            </w:pPr>
          </w:p>
          <w:p w14:paraId="073C1011" w14:textId="77777777" w:rsidR="0097109C" w:rsidRPr="00322771" w:rsidRDefault="0097109C" w:rsidP="008A35A1">
            <w:pPr>
              <w:jc w:val="both"/>
              <w:rPr>
                <w:rFonts w:ascii="Times New Roman" w:hAnsi="Times New Roman" w:cs="Times New Roman"/>
                <w:b/>
                <w:sz w:val="24"/>
                <w:szCs w:val="24"/>
              </w:rPr>
            </w:pPr>
            <w:r>
              <w:rPr>
                <w:rFonts w:ascii="Times New Roman" w:hAnsi="Times New Roman"/>
                <w:b/>
                <w:sz w:val="24"/>
              </w:rPr>
              <w:t>Definições:</w:t>
            </w:r>
          </w:p>
          <w:p w14:paraId="26411AAB" w14:textId="77777777" w:rsidR="0097109C" w:rsidRPr="00A96C5D" w:rsidRDefault="0097109C" w:rsidP="008A35A1">
            <w:pPr>
              <w:jc w:val="both"/>
              <w:rPr>
                <w:rFonts w:ascii="Times New Roman" w:hAnsi="Times New Roman"/>
                <w:sz w:val="24"/>
              </w:rPr>
            </w:pPr>
          </w:p>
          <w:p w14:paraId="2AA8D855"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1. “Outras formas de presença comercial para a prestação de serviços de transporte marítimo internacional” significa a capacidade dos prestadores de serviços de transporte marítimo internacional de outros Estados Partes de realizar localmente todas as atividades necessárias para a prestação aos seus clientes de um serviço de transporte parcial ou totalmente integrado, no qual o transporte marítimo constitui um elemento substancial. Essas atividades incluem:</w:t>
            </w:r>
          </w:p>
          <w:p w14:paraId="2A7FEFED" w14:textId="77777777" w:rsidR="0097109C" w:rsidRPr="00A96C5D" w:rsidRDefault="0097109C" w:rsidP="008A35A1">
            <w:pPr>
              <w:jc w:val="both"/>
              <w:rPr>
                <w:rFonts w:ascii="Times New Roman" w:hAnsi="Times New Roman" w:cs="Times New Roman"/>
                <w:sz w:val="24"/>
                <w:szCs w:val="24"/>
              </w:rPr>
            </w:pPr>
          </w:p>
          <w:p w14:paraId="09240FAC" w14:textId="53491E40"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 xml:space="preserve">(a) </w:t>
            </w:r>
            <w:r w:rsidR="007D0DD7">
              <w:rPr>
                <w:rFonts w:ascii="Times New Roman" w:hAnsi="Times New Roman"/>
                <w:sz w:val="24"/>
              </w:rPr>
              <w:t>marketing</w:t>
            </w:r>
            <w:r>
              <w:rPr>
                <w:rFonts w:ascii="Times New Roman" w:hAnsi="Times New Roman"/>
                <w:sz w:val="24"/>
              </w:rPr>
              <w:t xml:space="preserve"> e venda de serviços de transporte marítimo e serviços conexos através de contato direto com os clientes, desde a cotação até o faturamento, sendo esses serviços aqueles operados ou oferecidos pelo próprio prestador de serviços ou por prestadores de serviços com os quais o vendedor de serviços tenha estabelecido acordos comerciais permanentes;</w:t>
            </w:r>
          </w:p>
          <w:p w14:paraId="4779F248" w14:textId="77777777" w:rsidR="0097109C" w:rsidRPr="00A96C5D" w:rsidRDefault="0097109C" w:rsidP="00FA0A41">
            <w:pPr>
              <w:ind w:left="296"/>
              <w:jc w:val="both"/>
              <w:rPr>
                <w:rFonts w:ascii="Times New Roman" w:hAnsi="Times New Roman" w:cs="Times New Roman"/>
                <w:sz w:val="24"/>
                <w:szCs w:val="24"/>
              </w:rPr>
            </w:pPr>
          </w:p>
          <w:p w14:paraId="2C5081DC" w14:textId="77777777"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b) A aquisição, por conta própria ou em nome dos seus clientes (e a revenda aos seus clientes), de quaisquer serviços de transporte e serviços conexos, incluindo serviços de transporte interno por qualquer meio, nomeadamente vias navegáveis interiores, rodoviárias e ferroviárias, necessários para a prestação dos serviços integrados;</w:t>
            </w:r>
          </w:p>
          <w:p w14:paraId="27929643" w14:textId="77777777" w:rsidR="0097109C" w:rsidRPr="00A96C5D" w:rsidRDefault="0097109C" w:rsidP="00FA0A41">
            <w:pPr>
              <w:ind w:left="296"/>
              <w:jc w:val="both"/>
              <w:rPr>
                <w:rFonts w:ascii="Times New Roman" w:hAnsi="Times New Roman" w:cs="Times New Roman"/>
                <w:sz w:val="24"/>
                <w:szCs w:val="24"/>
              </w:rPr>
            </w:pPr>
          </w:p>
          <w:p w14:paraId="3D9B4ACD" w14:textId="77777777"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(c) a preparação de documentação relativa a documentos de transporte, documentos aduaneiros ou outros documentos relacionados com a origem e a natureza das mercadorias transportadas;</w:t>
            </w:r>
          </w:p>
          <w:p w14:paraId="099178BC" w14:textId="77777777" w:rsidR="0097109C" w:rsidRPr="00A96C5D" w:rsidRDefault="0097109C" w:rsidP="00FA0A41">
            <w:pPr>
              <w:ind w:left="296"/>
              <w:jc w:val="both"/>
              <w:rPr>
                <w:rFonts w:ascii="Times New Roman" w:hAnsi="Times New Roman" w:cs="Times New Roman"/>
                <w:sz w:val="24"/>
                <w:szCs w:val="24"/>
              </w:rPr>
            </w:pPr>
          </w:p>
          <w:p w14:paraId="2CD18B1B" w14:textId="77777777"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(d) o fornecimento de informações comerciais por qualquer meio, incluindo sistemas informáticos e intercâmbio eletrônico de dados (sujeito às disposições do Anexo XIII (Serviços de Telecomunicações);</w:t>
            </w:r>
          </w:p>
          <w:p w14:paraId="7DD2573B" w14:textId="77777777" w:rsidR="0097109C" w:rsidRPr="00A96C5D" w:rsidRDefault="0097109C" w:rsidP="00FA0A41">
            <w:pPr>
              <w:ind w:left="296"/>
              <w:jc w:val="both"/>
              <w:rPr>
                <w:rFonts w:ascii="Times New Roman" w:hAnsi="Times New Roman" w:cs="Times New Roman"/>
                <w:sz w:val="24"/>
                <w:szCs w:val="24"/>
              </w:rPr>
            </w:pPr>
          </w:p>
          <w:p w14:paraId="09697D21" w14:textId="371A6EEB"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 xml:space="preserve">(e) a celebração de quaisquer acordos </w:t>
            </w:r>
            <w:r w:rsidR="00707939">
              <w:rPr>
                <w:rFonts w:ascii="Times New Roman" w:hAnsi="Times New Roman"/>
                <w:sz w:val="24"/>
              </w:rPr>
              <w:t xml:space="preserve">empresariais </w:t>
            </w:r>
            <w:r>
              <w:rPr>
                <w:rFonts w:ascii="Times New Roman" w:hAnsi="Times New Roman"/>
                <w:sz w:val="24"/>
              </w:rPr>
              <w:t>(incluindo a participação no capital social de uma empresa) e a nomeação de pessoal recrutado localmente (ou, no caso de pessoal estrangeiro, sujeito ao compromisso horizontal relativo à circulação de pessoal) com qualquer agência marítima estabelecida localmente; e</w:t>
            </w:r>
          </w:p>
          <w:p w14:paraId="2EF216DB" w14:textId="77777777" w:rsidR="0097109C" w:rsidRPr="00A96C5D" w:rsidRDefault="0097109C" w:rsidP="00FA0A41">
            <w:pPr>
              <w:ind w:left="296"/>
              <w:jc w:val="both"/>
              <w:rPr>
                <w:rFonts w:ascii="Times New Roman" w:hAnsi="Times New Roman" w:cs="Times New Roman"/>
                <w:sz w:val="24"/>
                <w:szCs w:val="24"/>
              </w:rPr>
            </w:pPr>
          </w:p>
          <w:p w14:paraId="1863AE6C" w14:textId="0C1DF5E8" w:rsidR="0097109C" w:rsidRPr="00C465C1" w:rsidRDefault="0097109C" w:rsidP="00FA0A41">
            <w:pPr>
              <w:ind w:left="296"/>
              <w:jc w:val="both"/>
              <w:rPr>
                <w:rFonts w:ascii="Times New Roman" w:hAnsi="Times New Roman" w:cs="Times New Roman"/>
                <w:sz w:val="24"/>
                <w:szCs w:val="24"/>
              </w:rPr>
            </w:pPr>
            <w:r>
              <w:rPr>
                <w:rFonts w:ascii="Times New Roman" w:hAnsi="Times New Roman"/>
                <w:sz w:val="24"/>
              </w:rPr>
              <w:t xml:space="preserve">(f) agir em nome das empresas, organizando a escala do navio ou </w:t>
            </w:r>
            <w:r w:rsidR="00707939">
              <w:rPr>
                <w:rFonts w:ascii="Times New Roman" w:hAnsi="Times New Roman"/>
                <w:sz w:val="24"/>
              </w:rPr>
              <w:t xml:space="preserve">da aceitação </w:t>
            </w:r>
            <w:r>
              <w:rPr>
                <w:rFonts w:ascii="Times New Roman" w:hAnsi="Times New Roman"/>
                <w:sz w:val="24"/>
              </w:rPr>
              <w:t>das cargas, quando necessário.</w:t>
            </w:r>
          </w:p>
          <w:p w14:paraId="43271710" w14:textId="77777777" w:rsidR="0097109C" w:rsidRPr="00A96C5D" w:rsidRDefault="0097109C" w:rsidP="008A35A1">
            <w:pPr>
              <w:jc w:val="both"/>
              <w:rPr>
                <w:rFonts w:ascii="Times New Roman" w:hAnsi="Times New Roman" w:cs="Times New Roman"/>
                <w:sz w:val="24"/>
                <w:szCs w:val="24"/>
              </w:rPr>
            </w:pPr>
          </w:p>
          <w:p w14:paraId="4DAC92A2" w14:textId="77777777" w:rsidR="0097109C" w:rsidRPr="00A96C5D" w:rsidRDefault="0097109C" w:rsidP="008A35A1">
            <w:pPr>
              <w:jc w:val="both"/>
              <w:rPr>
                <w:rFonts w:ascii="Times New Roman" w:hAnsi="Times New Roman" w:cs="Times New Roman"/>
                <w:sz w:val="24"/>
                <w:szCs w:val="24"/>
              </w:rPr>
            </w:pPr>
          </w:p>
          <w:p w14:paraId="7082382D" w14:textId="3059B321"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2. “Serviços de </w:t>
            </w:r>
            <w:r w:rsidR="00707939">
              <w:rPr>
                <w:rFonts w:ascii="Times New Roman" w:hAnsi="Times New Roman"/>
                <w:sz w:val="24"/>
              </w:rPr>
              <w:t>carga</w:t>
            </w:r>
            <w:r>
              <w:rPr>
                <w:rFonts w:ascii="Times New Roman" w:hAnsi="Times New Roman"/>
                <w:sz w:val="24"/>
              </w:rPr>
              <w:t xml:space="preserve"> </w:t>
            </w:r>
            <w:r w:rsidR="00707939">
              <w:rPr>
                <w:rFonts w:ascii="Times New Roman" w:hAnsi="Times New Roman"/>
                <w:sz w:val="24"/>
              </w:rPr>
              <w:t>e des</w:t>
            </w:r>
            <w:r>
              <w:rPr>
                <w:rFonts w:ascii="Times New Roman" w:hAnsi="Times New Roman"/>
                <w:sz w:val="24"/>
              </w:rPr>
              <w:t xml:space="preserve">carga marítima”: atividades </w:t>
            </w:r>
            <w:r w:rsidR="00707939">
              <w:rPr>
                <w:rFonts w:ascii="Times New Roman" w:hAnsi="Times New Roman"/>
                <w:sz w:val="24"/>
              </w:rPr>
              <w:t>realizadas por operadores portuários</w:t>
            </w:r>
            <w:r>
              <w:rPr>
                <w:rFonts w:ascii="Times New Roman" w:hAnsi="Times New Roman"/>
                <w:sz w:val="24"/>
              </w:rPr>
              <w:t xml:space="preserve">, incluindo operadores de terminais, mas excluindo as atividades diretas dos </w:t>
            </w:r>
            <w:r w:rsidR="00707939">
              <w:rPr>
                <w:rFonts w:ascii="Times New Roman" w:hAnsi="Times New Roman"/>
                <w:sz w:val="24"/>
              </w:rPr>
              <w:t>trabalhadores portuários avulsos (</w:t>
            </w:r>
            <w:proofErr w:type="spellStart"/>
            <w:r w:rsidR="00707939">
              <w:rPr>
                <w:rFonts w:ascii="Times New Roman" w:hAnsi="Times New Roman"/>
                <w:sz w:val="24"/>
              </w:rPr>
              <w:t>TP</w:t>
            </w:r>
            <w:r w:rsidR="0024356D">
              <w:rPr>
                <w:rFonts w:ascii="Times New Roman" w:hAnsi="Times New Roman"/>
                <w:sz w:val="24"/>
              </w:rPr>
              <w:t>A</w:t>
            </w:r>
            <w:r w:rsidR="00707939">
              <w:rPr>
                <w:rFonts w:ascii="Times New Roman" w:hAnsi="Times New Roman"/>
                <w:sz w:val="24"/>
              </w:rPr>
              <w:t>s</w:t>
            </w:r>
            <w:proofErr w:type="spellEnd"/>
            <w:r w:rsidR="00707939">
              <w:rPr>
                <w:rFonts w:ascii="Times New Roman" w:hAnsi="Times New Roman"/>
                <w:sz w:val="24"/>
              </w:rPr>
              <w:t>)</w:t>
            </w:r>
            <w:r>
              <w:rPr>
                <w:rFonts w:ascii="Times New Roman" w:hAnsi="Times New Roman"/>
                <w:sz w:val="24"/>
              </w:rPr>
              <w:t xml:space="preserve">, quando esta mão de obra estiver organizada de forma independente </w:t>
            </w:r>
            <w:r w:rsidR="00707939">
              <w:rPr>
                <w:rFonts w:ascii="Times New Roman" w:hAnsi="Times New Roman"/>
                <w:sz w:val="24"/>
              </w:rPr>
              <w:t>dos operadores portuários</w:t>
            </w:r>
            <w:r>
              <w:rPr>
                <w:rFonts w:ascii="Times New Roman" w:hAnsi="Times New Roman"/>
                <w:sz w:val="24"/>
              </w:rPr>
              <w:t xml:space="preserve"> ou dos operadores de terminais. As atividades abrangidas incluem a organização e supervisão de:</w:t>
            </w:r>
          </w:p>
          <w:p w14:paraId="4EB202B2" w14:textId="77777777" w:rsidR="0097109C" w:rsidRPr="00A96C5D" w:rsidRDefault="0097109C" w:rsidP="008A35A1">
            <w:pPr>
              <w:jc w:val="both"/>
              <w:rPr>
                <w:rFonts w:ascii="Times New Roman" w:hAnsi="Times New Roman" w:cs="Times New Roman"/>
                <w:sz w:val="24"/>
                <w:szCs w:val="24"/>
              </w:rPr>
            </w:pPr>
          </w:p>
          <w:p w14:paraId="1E1E3351" w14:textId="7C39BA3F" w:rsidR="0097109C" w:rsidRPr="00C465C1" w:rsidRDefault="0097109C" w:rsidP="00FA0A41">
            <w:pPr>
              <w:ind w:left="438"/>
              <w:jc w:val="both"/>
              <w:rPr>
                <w:rFonts w:ascii="Times New Roman" w:hAnsi="Times New Roman" w:cs="Times New Roman"/>
                <w:sz w:val="24"/>
                <w:szCs w:val="24"/>
              </w:rPr>
            </w:pPr>
            <w:r>
              <w:rPr>
                <w:rFonts w:ascii="Times New Roman" w:hAnsi="Times New Roman"/>
                <w:sz w:val="24"/>
              </w:rPr>
              <w:t xml:space="preserve">(a) </w:t>
            </w:r>
            <w:r w:rsidR="00707939">
              <w:rPr>
                <w:rFonts w:ascii="Times New Roman" w:hAnsi="Times New Roman"/>
                <w:sz w:val="24"/>
              </w:rPr>
              <w:t>a carga</w:t>
            </w:r>
            <w:r>
              <w:rPr>
                <w:rFonts w:ascii="Times New Roman" w:hAnsi="Times New Roman"/>
                <w:sz w:val="24"/>
              </w:rPr>
              <w:t xml:space="preserve"> /descarga de carga para/de um navio;</w:t>
            </w:r>
          </w:p>
          <w:p w14:paraId="07A37D4D" w14:textId="77777777" w:rsidR="0097109C" w:rsidRPr="00A96C5D" w:rsidRDefault="0097109C" w:rsidP="00FA0A41">
            <w:pPr>
              <w:ind w:left="438"/>
              <w:jc w:val="both"/>
              <w:rPr>
                <w:rFonts w:ascii="Times New Roman" w:hAnsi="Times New Roman" w:cs="Times New Roman"/>
                <w:sz w:val="24"/>
                <w:szCs w:val="24"/>
              </w:rPr>
            </w:pPr>
          </w:p>
          <w:p w14:paraId="260AA267" w14:textId="77777777" w:rsidR="0097109C" w:rsidRPr="00C465C1" w:rsidRDefault="0097109C" w:rsidP="00FA0A41">
            <w:pPr>
              <w:ind w:left="438"/>
              <w:jc w:val="both"/>
              <w:rPr>
                <w:rFonts w:ascii="Times New Roman" w:hAnsi="Times New Roman" w:cs="Times New Roman"/>
                <w:sz w:val="24"/>
                <w:szCs w:val="24"/>
              </w:rPr>
            </w:pPr>
            <w:r>
              <w:rPr>
                <w:rFonts w:ascii="Times New Roman" w:hAnsi="Times New Roman"/>
                <w:sz w:val="24"/>
              </w:rPr>
              <w:t>(b) amarração/</w:t>
            </w:r>
            <w:proofErr w:type="spellStart"/>
            <w:r>
              <w:rPr>
                <w:rFonts w:ascii="Times New Roman" w:hAnsi="Times New Roman"/>
                <w:sz w:val="24"/>
              </w:rPr>
              <w:t>desamarração</w:t>
            </w:r>
            <w:proofErr w:type="spellEnd"/>
            <w:r>
              <w:rPr>
                <w:rFonts w:ascii="Times New Roman" w:hAnsi="Times New Roman"/>
                <w:sz w:val="24"/>
              </w:rPr>
              <w:t xml:space="preserve"> da carga; ou</w:t>
            </w:r>
          </w:p>
          <w:p w14:paraId="01052270" w14:textId="77777777" w:rsidR="0097109C" w:rsidRPr="00A96C5D" w:rsidRDefault="0097109C" w:rsidP="00FA0A41">
            <w:pPr>
              <w:ind w:left="438"/>
              <w:jc w:val="both"/>
              <w:rPr>
                <w:rFonts w:ascii="Times New Roman" w:hAnsi="Times New Roman" w:cs="Times New Roman"/>
                <w:sz w:val="24"/>
                <w:szCs w:val="24"/>
              </w:rPr>
            </w:pPr>
          </w:p>
          <w:p w14:paraId="3D06CE12" w14:textId="1B973AE6" w:rsidR="0097109C" w:rsidRPr="00C465C1" w:rsidRDefault="0097109C" w:rsidP="00FA0A41">
            <w:pPr>
              <w:ind w:left="438"/>
              <w:jc w:val="both"/>
              <w:rPr>
                <w:rFonts w:ascii="Times New Roman" w:hAnsi="Times New Roman" w:cs="Times New Roman"/>
                <w:sz w:val="24"/>
                <w:szCs w:val="24"/>
              </w:rPr>
            </w:pPr>
            <w:r>
              <w:rPr>
                <w:rFonts w:ascii="Times New Roman" w:hAnsi="Times New Roman"/>
                <w:sz w:val="24"/>
              </w:rPr>
              <w:t xml:space="preserve">(c) a recepção/entrega e </w:t>
            </w:r>
            <w:r w:rsidR="00707939">
              <w:rPr>
                <w:rFonts w:ascii="Times New Roman" w:hAnsi="Times New Roman"/>
                <w:sz w:val="24"/>
              </w:rPr>
              <w:t xml:space="preserve">conservação </w:t>
            </w:r>
            <w:r>
              <w:rPr>
                <w:rFonts w:ascii="Times New Roman" w:hAnsi="Times New Roman"/>
                <w:sz w:val="24"/>
              </w:rPr>
              <w:t>de carga antes d</w:t>
            </w:r>
            <w:r w:rsidR="00707939">
              <w:rPr>
                <w:rFonts w:ascii="Times New Roman" w:hAnsi="Times New Roman"/>
                <w:sz w:val="24"/>
              </w:rPr>
              <w:t xml:space="preserve">a expedição </w:t>
            </w:r>
            <w:r>
              <w:rPr>
                <w:rFonts w:ascii="Times New Roman" w:hAnsi="Times New Roman"/>
                <w:sz w:val="24"/>
              </w:rPr>
              <w:t xml:space="preserve">ou após </w:t>
            </w:r>
            <w:r w:rsidR="00707939">
              <w:rPr>
                <w:rFonts w:ascii="Times New Roman" w:hAnsi="Times New Roman"/>
                <w:sz w:val="24"/>
              </w:rPr>
              <w:t>a descarga</w:t>
            </w:r>
            <w:r>
              <w:rPr>
                <w:rFonts w:ascii="Times New Roman" w:hAnsi="Times New Roman"/>
                <w:sz w:val="24"/>
              </w:rPr>
              <w:t>.</w:t>
            </w:r>
          </w:p>
          <w:p w14:paraId="491C68E6" w14:textId="77777777" w:rsidR="0097109C" w:rsidRPr="00A96C5D" w:rsidRDefault="0097109C" w:rsidP="00FA0A41">
            <w:pPr>
              <w:ind w:firstLine="13"/>
              <w:jc w:val="both"/>
              <w:rPr>
                <w:rFonts w:ascii="Times New Roman" w:hAnsi="Times New Roman" w:cs="Times New Roman"/>
                <w:sz w:val="24"/>
                <w:szCs w:val="24"/>
              </w:rPr>
            </w:pPr>
          </w:p>
          <w:p w14:paraId="61F1151F" w14:textId="77777777" w:rsidR="0097109C" w:rsidRPr="00C465C1" w:rsidRDefault="0097109C" w:rsidP="00FA0A41">
            <w:pPr>
              <w:ind w:firstLine="13"/>
              <w:jc w:val="both"/>
              <w:rPr>
                <w:rFonts w:ascii="Times New Roman" w:hAnsi="Times New Roman" w:cs="Times New Roman"/>
                <w:sz w:val="24"/>
                <w:szCs w:val="24"/>
              </w:rPr>
            </w:pPr>
            <w:r>
              <w:rPr>
                <w:rFonts w:ascii="Times New Roman" w:hAnsi="Times New Roman"/>
                <w:sz w:val="24"/>
              </w:rPr>
              <w:t>3. Manutenção e reparo de navios (CPC 8868).</w:t>
            </w:r>
          </w:p>
          <w:p w14:paraId="78C430BB" w14:textId="77777777" w:rsidR="0097109C" w:rsidRPr="00A96C5D" w:rsidRDefault="0097109C" w:rsidP="00FA0A41">
            <w:pPr>
              <w:ind w:firstLine="13"/>
              <w:jc w:val="both"/>
              <w:rPr>
                <w:rFonts w:ascii="Times New Roman" w:hAnsi="Times New Roman" w:cs="Times New Roman"/>
                <w:sz w:val="24"/>
                <w:szCs w:val="24"/>
              </w:rPr>
            </w:pPr>
          </w:p>
          <w:p w14:paraId="198E7A69" w14:textId="77777777" w:rsidR="0097109C" w:rsidRPr="00C465C1" w:rsidRDefault="0097109C" w:rsidP="00FA0A41">
            <w:pPr>
              <w:ind w:firstLine="13"/>
              <w:jc w:val="both"/>
              <w:rPr>
                <w:rFonts w:ascii="Times New Roman" w:hAnsi="Times New Roman" w:cs="Times New Roman"/>
                <w:sz w:val="24"/>
                <w:szCs w:val="24"/>
              </w:rPr>
            </w:pPr>
            <w:r>
              <w:rPr>
                <w:rFonts w:ascii="Times New Roman" w:hAnsi="Times New Roman"/>
                <w:sz w:val="24"/>
              </w:rPr>
              <w:t>4. Serviços de reboque e rebocador (CPC 7214).</w:t>
            </w:r>
          </w:p>
          <w:p w14:paraId="09FAC705" w14:textId="77777777" w:rsidR="0097109C" w:rsidRPr="00A96C5D" w:rsidRDefault="0097109C" w:rsidP="008A35A1">
            <w:pPr>
              <w:jc w:val="both"/>
              <w:rPr>
                <w:rFonts w:ascii="Times New Roman" w:hAnsi="Times New Roman" w:cs="Times New Roman"/>
                <w:sz w:val="24"/>
                <w:szCs w:val="24"/>
              </w:rPr>
            </w:pPr>
          </w:p>
          <w:p w14:paraId="74B1B91F" w14:textId="77777777" w:rsidR="0097109C" w:rsidRPr="003B1F88" w:rsidRDefault="0097109C" w:rsidP="008A35A1">
            <w:pPr>
              <w:jc w:val="both"/>
              <w:rPr>
                <w:rFonts w:ascii="Times New Roman" w:hAnsi="Times New Roman" w:cs="Times New Roman"/>
                <w:b/>
                <w:sz w:val="24"/>
                <w:szCs w:val="24"/>
              </w:rPr>
            </w:pPr>
            <w:r>
              <w:rPr>
                <w:rFonts w:ascii="Times New Roman" w:hAnsi="Times New Roman"/>
                <w:b/>
                <w:sz w:val="24"/>
              </w:rPr>
              <w:t>Nota sobre os serviços de transporte marítimo:</w:t>
            </w:r>
          </w:p>
          <w:p w14:paraId="6117BDD7" w14:textId="77777777" w:rsidR="0097109C" w:rsidRPr="00A96C5D" w:rsidRDefault="0097109C" w:rsidP="008A35A1">
            <w:pPr>
              <w:jc w:val="both"/>
              <w:rPr>
                <w:rFonts w:ascii="Times New Roman" w:hAnsi="Times New Roman"/>
                <w:sz w:val="24"/>
                <w:lang w:val="fr-FR"/>
              </w:rPr>
            </w:pPr>
          </w:p>
          <w:p w14:paraId="66DACA61" w14:textId="2CB00447" w:rsidR="0097109C" w:rsidRPr="00C465C1" w:rsidRDefault="0097109C" w:rsidP="008A35A1">
            <w:pPr>
              <w:jc w:val="both"/>
              <w:rPr>
                <w:rFonts w:ascii="Times New Roman" w:hAnsi="Times New Roman" w:cs="Times New Roman"/>
                <w:sz w:val="24"/>
                <w:szCs w:val="24"/>
              </w:rPr>
            </w:pPr>
            <w:r>
              <w:rPr>
                <w:rFonts w:ascii="Times New Roman" w:hAnsi="Times New Roman"/>
                <w:sz w:val="24"/>
              </w:rPr>
              <w:t xml:space="preserve">1. O serviço de </w:t>
            </w:r>
            <w:r w:rsidR="00707939">
              <w:rPr>
                <w:rFonts w:ascii="Times New Roman" w:hAnsi="Times New Roman"/>
                <w:sz w:val="24"/>
              </w:rPr>
              <w:t>cabotagem marítima</w:t>
            </w:r>
            <w:r>
              <w:rPr>
                <w:rFonts w:ascii="Times New Roman" w:hAnsi="Times New Roman"/>
                <w:sz w:val="24"/>
              </w:rPr>
              <w:t xml:space="preserve"> de passageiros ou carga inclui todos os serviços de transporte marítimo de passageiros ou carga prestados entre um porto ou ponto localizado no Brasil e outro porto ou ponto localizado no Brasil, incluindo os chamados serviços </w:t>
            </w:r>
            <w:proofErr w:type="spellStart"/>
            <w:r w:rsidR="00707939" w:rsidRPr="00642ABE">
              <w:rPr>
                <w:rFonts w:ascii="Times New Roman" w:hAnsi="Times New Roman"/>
                <w:i/>
                <w:sz w:val="24"/>
              </w:rPr>
              <w:t>feeder</w:t>
            </w:r>
            <w:proofErr w:type="spellEnd"/>
            <w:r>
              <w:rPr>
                <w:rFonts w:ascii="Times New Roman" w:hAnsi="Times New Roman"/>
                <w:sz w:val="24"/>
              </w:rPr>
              <w:t xml:space="preserve"> e movimentação de equipamentos.</w:t>
            </w:r>
          </w:p>
          <w:p w14:paraId="7292CCF1" w14:textId="77777777" w:rsidR="0097109C" w:rsidRPr="00A96C5D" w:rsidRDefault="0097109C" w:rsidP="008A35A1">
            <w:pPr>
              <w:jc w:val="both"/>
              <w:rPr>
                <w:rFonts w:ascii="Times New Roman" w:hAnsi="Times New Roman" w:cs="Times New Roman"/>
                <w:sz w:val="24"/>
                <w:szCs w:val="24"/>
              </w:rPr>
            </w:pPr>
          </w:p>
          <w:p w14:paraId="04CD345D" w14:textId="77777777" w:rsidR="0097109C" w:rsidRPr="00C465C1" w:rsidRDefault="0097109C" w:rsidP="008A35A1">
            <w:pPr>
              <w:jc w:val="both"/>
              <w:rPr>
                <w:rFonts w:ascii="Times New Roman" w:hAnsi="Times New Roman" w:cs="Times New Roman"/>
                <w:sz w:val="24"/>
                <w:szCs w:val="24"/>
              </w:rPr>
            </w:pPr>
            <w:r>
              <w:rPr>
                <w:rFonts w:ascii="Times New Roman" w:hAnsi="Times New Roman"/>
                <w:sz w:val="24"/>
              </w:rPr>
              <w:t>2. As cargas cujo transporte é reservado à bandeira brasileira estão descritas nas leis e regulamentos internos do Brasil, incluindo o transporte de cargas adquiridas pelo governo e o transporte de petróleo bruto e seus derivados.</w:t>
            </w:r>
          </w:p>
          <w:p w14:paraId="4F5E7C2C" w14:textId="77777777" w:rsidR="0097109C" w:rsidRPr="00A96C5D" w:rsidRDefault="0097109C" w:rsidP="008A35A1">
            <w:pPr>
              <w:jc w:val="both"/>
              <w:rPr>
                <w:rFonts w:ascii="Times New Roman" w:hAnsi="Times New Roman" w:cs="Times New Roman"/>
                <w:sz w:val="24"/>
                <w:szCs w:val="24"/>
              </w:rPr>
            </w:pPr>
          </w:p>
          <w:p w14:paraId="76CE7A26" w14:textId="744BA68E" w:rsidR="0097109C" w:rsidRPr="00C465C1" w:rsidRDefault="0097109C" w:rsidP="008A35A1">
            <w:pPr>
              <w:jc w:val="both"/>
              <w:rPr>
                <w:rFonts w:ascii="Times New Roman" w:hAnsi="Times New Roman" w:cs="Times New Roman"/>
                <w:sz w:val="24"/>
                <w:szCs w:val="24"/>
              </w:rPr>
            </w:pPr>
            <w:r>
              <w:rPr>
                <w:rFonts w:ascii="Times New Roman" w:hAnsi="Times New Roman"/>
                <w:sz w:val="24"/>
              </w:rPr>
              <w:t>3. Est</w:t>
            </w:r>
            <w:r w:rsidR="00301346">
              <w:rPr>
                <w:rFonts w:ascii="Times New Roman" w:hAnsi="Times New Roman"/>
                <w:sz w:val="24"/>
              </w:rPr>
              <w:t>a Lista</w:t>
            </w:r>
            <w:r>
              <w:rPr>
                <w:rFonts w:ascii="Times New Roman" w:hAnsi="Times New Roman"/>
                <w:sz w:val="24"/>
              </w:rPr>
              <w:t xml:space="preserve"> de Compromissos Específicos também está </w:t>
            </w:r>
            <w:r w:rsidR="00707939">
              <w:rPr>
                <w:rFonts w:ascii="Times New Roman" w:hAnsi="Times New Roman"/>
                <w:sz w:val="24"/>
              </w:rPr>
              <w:t xml:space="preserve">sujeita </w:t>
            </w:r>
            <w:r>
              <w:rPr>
                <w:rFonts w:ascii="Times New Roman" w:hAnsi="Times New Roman"/>
                <w:sz w:val="24"/>
              </w:rPr>
              <w:t>aos acordos internacionais dos quais o Brasil faz parte.</w:t>
            </w:r>
          </w:p>
        </w:tc>
      </w:tr>
      <w:tr w:rsidR="00D44024" w:rsidRPr="00C465C1" w14:paraId="38DE1244" w14:textId="77777777" w:rsidTr="00E101E9">
        <w:tc>
          <w:tcPr>
            <w:tcW w:w="14831" w:type="dxa"/>
            <w:gridSpan w:val="4"/>
            <w:tcBorders>
              <w:top w:val="nil"/>
              <w:bottom w:val="single" w:sz="4" w:space="0" w:color="auto"/>
            </w:tcBorders>
          </w:tcPr>
          <w:p w14:paraId="2F0DA0C9" w14:textId="77777777" w:rsidR="00D44024" w:rsidRPr="00A96C5D" w:rsidRDefault="00D44024" w:rsidP="008A35A1">
            <w:pPr>
              <w:jc w:val="both"/>
              <w:rPr>
                <w:rFonts w:ascii="Times New Roman" w:hAnsi="Times New Roman" w:cs="Times New Roman"/>
                <w:b/>
                <w:sz w:val="24"/>
                <w:szCs w:val="24"/>
              </w:rPr>
            </w:pPr>
          </w:p>
        </w:tc>
      </w:tr>
      <w:tr w:rsidR="0035766B" w:rsidRPr="00C465C1" w14:paraId="73EE1D52" w14:textId="77777777" w:rsidTr="0082629C">
        <w:tc>
          <w:tcPr>
            <w:tcW w:w="2942" w:type="dxa"/>
            <w:tcBorders>
              <w:top w:val="single" w:sz="4" w:space="0" w:color="auto"/>
              <w:bottom w:val="nil"/>
            </w:tcBorders>
          </w:tcPr>
          <w:p w14:paraId="5E5A3491"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t>(a) Transporte de passageiros (CPC 7211, excluindo serviços de transporte de cabotagem)</w:t>
            </w:r>
          </w:p>
          <w:p w14:paraId="459F7717" w14:textId="77777777" w:rsidR="0035766B" w:rsidRPr="00A96C5D" w:rsidRDefault="0035766B" w:rsidP="0035766B">
            <w:pPr>
              <w:rPr>
                <w:rFonts w:ascii="Times New Roman" w:hAnsi="Times New Roman" w:cs="Times New Roman"/>
                <w:sz w:val="24"/>
                <w:szCs w:val="24"/>
              </w:rPr>
            </w:pPr>
          </w:p>
          <w:p w14:paraId="11A89416" w14:textId="27DAC8B2" w:rsidR="0035766B" w:rsidRPr="00C465C1" w:rsidRDefault="0035766B" w:rsidP="0035766B">
            <w:pPr>
              <w:pStyle w:val="Cabealho"/>
            </w:pPr>
            <w:r>
              <w:lastRenderedPageBreak/>
              <w:t xml:space="preserve">O transporte marítimo internacional entre um porto marítimo localizado no Brasil e um porto marítimo localizado na Argentina ou no Uruguai é reservado a embarcações que arvoram </w:t>
            </w:r>
            <w:r w:rsidR="00DF48D3">
              <w:t>a bandeira</w:t>
            </w:r>
            <w:r>
              <w:t xml:space="preserve"> de um desses países, exceto no caso do transporte a granel de minérios e trigo, bem como do reposicionamento de contêineres vazios. Esta reserva deixará de ser aplicável no prazo máximo de 10 (dez) anos a partir da entrada em vigor do Acordo no que diz respeito ao transporte marítimo internacional de carga em </w:t>
            </w:r>
            <w:r w:rsidR="008178AC">
              <w:t>contêineres</w:t>
            </w:r>
            <w:r>
              <w:t xml:space="preserve">. </w:t>
            </w:r>
          </w:p>
          <w:p w14:paraId="0B45C498" w14:textId="77777777" w:rsidR="0035766B" w:rsidRPr="00C465C1" w:rsidRDefault="0035766B" w:rsidP="0035766B">
            <w:pPr>
              <w:pStyle w:val="Cabealho"/>
            </w:pPr>
            <w:r>
              <w:t xml:space="preserve">O transporte marítimo de cabotagem entre portos no território nacional é reservado a embarcações que arvoram bandeira nacional. </w:t>
            </w:r>
          </w:p>
          <w:p w14:paraId="1E4A05E3" w14:textId="77777777" w:rsidR="0035766B" w:rsidRPr="00A96C5D" w:rsidRDefault="0035766B" w:rsidP="0035766B">
            <w:pPr>
              <w:jc w:val="both"/>
              <w:rPr>
                <w:rFonts w:ascii="Times New Roman" w:hAnsi="Times New Roman" w:cs="Times New Roman"/>
                <w:b/>
                <w:sz w:val="24"/>
                <w:szCs w:val="24"/>
              </w:rPr>
            </w:pPr>
          </w:p>
          <w:p w14:paraId="15D7180F" w14:textId="77777777" w:rsidR="008D78D1" w:rsidRPr="00A96C5D" w:rsidRDefault="008D78D1" w:rsidP="0035766B">
            <w:pPr>
              <w:jc w:val="both"/>
              <w:rPr>
                <w:rFonts w:ascii="Times New Roman" w:hAnsi="Times New Roman" w:cs="Times New Roman"/>
                <w:b/>
                <w:sz w:val="24"/>
                <w:szCs w:val="24"/>
              </w:rPr>
            </w:pPr>
          </w:p>
          <w:p w14:paraId="02B6B12E" w14:textId="77777777" w:rsidR="008D78D1" w:rsidRPr="00A96C5D" w:rsidRDefault="008D78D1" w:rsidP="0035766B">
            <w:pPr>
              <w:jc w:val="both"/>
              <w:rPr>
                <w:rFonts w:ascii="Times New Roman" w:hAnsi="Times New Roman" w:cs="Times New Roman"/>
                <w:b/>
                <w:sz w:val="24"/>
                <w:szCs w:val="24"/>
              </w:rPr>
            </w:pPr>
          </w:p>
          <w:p w14:paraId="68119471" w14:textId="77777777" w:rsidR="008D78D1" w:rsidRPr="00A96C5D" w:rsidRDefault="008D78D1" w:rsidP="0035766B">
            <w:pPr>
              <w:jc w:val="both"/>
              <w:rPr>
                <w:rFonts w:ascii="Times New Roman" w:hAnsi="Times New Roman" w:cs="Times New Roman"/>
                <w:b/>
                <w:sz w:val="24"/>
                <w:szCs w:val="24"/>
              </w:rPr>
            </w:pPr>
          </w:p>
          <w:p w14:paraId="7F4E5B24" w14:textId="77777777" w:rsidR="008D78D1" w:rsidRPr="00A96C5D" w:rsidRDefault="008D78D1" w:rsidP="0035766B">
            <w:pPr>
              <w:jc w:val="both"/>
              <w:rPr>
                <w:rFonts w:ascii="Times New Roman" w:hAnsi="Times New Roman" w:cs="Times New Roman"/>
                <w:b/>
                <w:sz w:val="24"/>
                <w:szCs w:val="24"/>
              </w:rPr>
            </w:pPr>
          </w:p>
          <w:p w14:paraId="5C313A14" w14:textId="77777777" w:rsidR="008D78D1" w:rsidRPr="00A96C5D" w:rsidRDefault="008D78D1" w:rsidP="0035766B">
            <w:pPr>
              <w:jc w:val="both"/>
              <w:rPr>
                <w:rFonts w:ascii="Times New Roman" w:hAnsi="Times New Roman" w:cs="Times New Roman"/>
                <w:b/>
                <w:sz w:val="24"/>
                <w:szCs w:val="24"/>
              </w:rPr>
            </w:pPr>
          </w:p>
          <w:p w14:paraId="4F1607B7" w14:textId="77777777" w:rsidR="008D78D1" w:rsidRPr="00A96C5D" w:rsidRDefault="008D78D1" w:rsidP="0035766B">
            <w:pPr>
              <w:jc w:val="both"/>
              <w:rPr>
                <w:rFonts w:ascii="Times New Roman" w:hAnsi="Times New Roman" w:cs="Times New Roman"/>
                <w:b/>
                <w:sz w:val="24"/>
                <w:szCs w:val="24"/>
              </w:rPr>
            </w:pPr>
          </w:p>
          <w:p w14:paraId="0880BDDC" w14:textId="77777777" w:rsidR="008D78D1" w:rsidRPr="00A96C5D" w:rsidRDefault="008D78D1" w:rsidP="0035766B">
            <w:pPr>
              <w:jc w:val="both"/>
              <w:rPr>
                <w:rFonts w:ascii="Times New Roman" w:hAnsi="Times New Roman" w:cs="Times New Roman"/>
                <w:b/>
                <w:sz w:val="24"/>
                <w:szCs w:val="24"/>
              </w:rPr>
            </w:pPr>
          </w:p>
          <w:p w14:paraId="7EBB12D3" w14:textId="77777777" w:rsidR="008D78D1" w:rsidRPr="00A96C5D" w:rsidRDefault="008D78D1" w:rsidP="0035766B">
            <w:pPr>
              <w:jc w:val="both"/>
              <w:rPr>
                <w:rFonts w:ascii="Times New Roman" w:hAnsi="Times New Roman" w:cs="Times New Roman"/>
                <w:b/>
                <w:sz w:val="24"/>
                <w:szCs w:val="24"/>
              </w:rPr>
            </w:pPr>
          </w:p>
          <w:p w14:paraId="259D6453" w14:textId="77777777" w:rsidR="008D78D1" w:rsidRPr="00A96C5D" w:rsidRDefault="008D78D1" w:rsidP="0035766B">
            <w:pPr>
              <w:jc w:val="both"/>
              <w:rPr>
                <w:rFonts w:ascii="Times New Roman" w:hAnsi="Times New Roman" w:cs="Times New Roman"/>
                <w:b/>
                <w:sz w:val="24"/>
                <w:szCs w:val="24"/>
              </w:rPr>
            </w:pPr>
          </w:p>
          <w:p w14:paraId="63459011" w14:textId="77777777" w:rsidR="008D78D1" w:rsidRPr="00A96C5D" w:rsidRDefault="008D78D1" w:rsidP="0035766B">
            <w:pPr>
              <w:jc w:val="both"/>
              <w:rPr>
                <w:rFonts w:ascii="Times New Roman" w:hAnsi="Times New Roman" w:cs="Times New Roman"/>
                <w:b/>
                <w:sz w:val="24"/>
                <w:szCs w:val="24"/>
              </w:rPr>
            </w:pPr>
          </w:p>
          <w:p w14:paraId="32955242" w14:textId="77777777" w:rsidR="008D78D1" w:rsidRPr="00FA6C29" w:rsidRDefault="008D78D1" w:rsidP="0035766B">
            <w:pPr>
              <w:jc w:val="both"/>
              <w:rPr>
                <w:rFonts w:ascii="Times New Roman" w:hAnsi="Times New Roman"/>
                <w:b/>
                <w:sz w:val="24"/>
              </w:rPr>
            </w:pPr>
          </w:p>
          <w:p w14:paraId="468AFD6D" w14:textId="77777777" w:rsidR="00DF48D3" w:rsidRDefault="00DF48D3" w:rsidP="0035766B">
            <w:pPr>
              <w:jc w:val="both"/>
              <w:rPr>
                <w:rFonts w:ascii="Times New Roman" w:hAnsi="Times New Roman" w:cs="Times New Roman"/>
                <w:b/>
                <w:sz w:val="24"/>
                <w:szCs w:val="24"/>
              </w:rPr>
            </w:pPr>
          </w:p>
          <w:p w14:paraId="5D292300" w14:textId="77777777" w:rsidR="00DF48D3" w:rsidRDefault="00DF48D3" w:rsidP="0035766B">
            <w:pPr>
              <w:jc w:val="both"/>
              <w:rPr>
                <w:rFonts w:ascii="Times New Roman" w:hAnsi="Times New Roman" w:cs="Times New Roman"/>
                <w:b/>
                <w:sz w:val="24"/>
                <w:szCs w:val="24"/>
              </w:rPr>
            </w:pPr>
          </w:p>
          <w:p w14:paraId="0E30A021" w14:textId="77777777" w:rsidR="00DF48D3" w:rsidRPr="00A96C5D" w:rsidRDefault="00DF48D3" w:rsidP="0035766B">
            <w:pPr>
              <w:jc w:val="both"/>
              <w:rPr>
                <w:rFonts w:ascii="Times New Roman" w:hAnsi="Times New Roman" w:cs="Times New Roman"/>
                <w:b/>
                <w:sz w:val="24"/>
                <w:szCs w:val="24"/>
              </w:rPr>
            </w:pPr>
          </w:p>
          <w:p w14:paraId="7EB4C0F3" w14:textId="77777777" w:rsidR="008D78D1" w:rsidRPr="00C465C1" w:rsidRDefault="008D78D1" w:rsidP="008D78D1">
            <w:pPr>
              <w:rPr>
                <w:rFonts w:ascii="Times New Roman" w:hAnsi="Times New Roman" w:cs="Times New Roman"/>
                <w:sz w:val="24"/>
                <w:szCs w:val="24"/>
              </w:rPr>
            </w:pPr>
            <w:r>
              <w:rPr>
                <w:rFonts w:ascii="Times New Roman" w:hAnsi="Times New Roman"/>
                <w:sz w:val="24"/>
              </w:rPr>
              <w:t>(b) Transporte de carga (CPC 7212, excluindo os serviços de transporte de cabotagem)</w:t>
            </w:r>
          </w:p>
          <w:p w14:paraId="775B363E" w14:textId="77777777" w:rsidR="008D78D1" w:rsidRPr="00A96C5D" w:rsidRDefault="008D78D1" w:rsidP="008D78D1">
            <w:pPr>
              <w:jc w:val="both"/>
              <w:rPr>
                <w:rFonts w:ascii="Times New Roman" w:hAnsi="Times New Roman" w:cs="Times New Roman"/>
                <w:sz w:val="24"/>
                <w:szCs w:val="24"/>
              </w:rPr>
            </w:pPr>
          </w:p>
          <w:p w14:paraId="013CCE0E" w14:textId="59CFB615" w:rsidR="008D78D1" w:rsidRPr="00C465C1" w:rsidRDefault="008D78D1" w:rsidP="008D78D1">
            <w:pPr>
              <w:pStyle w:val="Cabealho"/>
            </w:pPr>
            <w:r>
              <w:t xml:space="preserve"> O transporte marítimo internacional entre um porto marítimo localizado no Brasil e um porto marítimo localizado na Argentina ou no Uruguai é reservado a embarcações que arvoram </w:t>
            </w:r>
            <w:r w:rsidR="00DF48D3">
              <w:t>a bandeira</w:t>
            </w:r>
            <w:r>
              <w:t xml:space="preserve"> de um desses países, exceto no caso do transporte a granel de minérios e trigo, bem como do reposicionamento de contêineres vazios. Esta reserva deixará de ser aplicável no prazo máximo de 10 (dez) anos a partir da entrada em vigor do Acordo </w:t>
            </w:r>
            <w:r>
              <w:lastRenderedPageBreak/>
              <w:t xml:space="preserve">no que diz respeito ao transporte marítimo internacional de carga em </w:t>
            </w:r>
            <w:r w:rsidR="008178AC">
              <w:t>contêineres</w:t>
            </w:r>
            <w:r>
              <w:t xml:space="preserve">. </w:t>
            </w:r>
          </w:p>
          <w:p w14:paraId="14B9A75C" w14:textId="77777777" w:rsidR="008D78D1" w:rsidRPr="00C465C1" w:rsidRDefault="008D78D1" w:rsidP="008D78D1">
            <w:pPr>
              <w:pStyle w:val="Cabealho"/>
              <w:keepNext/>
              <w:keepLines/>
              <w:spacing w:before="200"/>
              <w:outlineLvl w:val="4"/>
            </w:pPr>
            <w:r>
              <w:t xml:space="preserve">O transporte marítimo de cabotagem entre portos no território nacional é reservado a embarcações que arvoram bandeira nacional. </w:t>
            </w:r>
          </w:p>
          <w:p w14:paraId="1009C96F" w14:textId="77777777" w:rsidR="008D78D1" w:rsidRPr="00A96C5D" w:rsidRDefault="008D78D1" w:rsidP="0035766B">
            <w:pPr>
              <w:jc w:val="both"/>
              <w:rPr>
                <w:rFonts w:ascii="Times New Roman" w:hAnsi="Times New Roman" w:cs="Times New Roman"/>
                <w:b/>
                <w:sz w:val="24"/>
                <w:szCs w:val="24"/>
              </w:rPr>
            </w:pPr>
          </w:p>
        </w:tc>
        <w:tc>
          <w:tcPr>
            <w:tcW w:w="3841" w:type="dxa"/>
            <w:tcBorders>
              <w:top w:val="single" w:sz="4" w:space="0" w:color="auto"/>
              <w:bottom w:val="nil"/>
            </w:tcBorders>
          </w:tcPr>
          <w:p w14:paraId="5B9B9CA7"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lastRenderedPageBreak/>
              <w:t>1) Não consolidado</w:t>
            </w:r>
          </w:p>
          <w:p w14:paraId="7BD58ED4" w14:textId="77777777" w:rsidR="0035766B" w:rsidRPr="00A96C5D" w:rsidRDefault="0035766B" w:rsidP="0035766B">
            <w:pPr>
              <w:jc w:val="both"/>
              <w:rPr>
                <w:rFonts w:ascii="Times New Roman" w:hAnsi="Times New Roman" w:cs="Times New Roman"/>
                <w:sz w:val="24"/>
                <w:szCs w:val="24"/>
              </w:rPr>
            </w:pPr>
          </w:p>
          <w:p w14:paraId="4AD544E4" w14:textId="77777777" w:rsidR="0035766B" w:rsidRPr="00A96C5D" w:rsidRDefault="0035766B" w:rsidP="0035766B">
            <w:pPr>
              <w:jc w:val="both"/>
              <w:rPr>
                <w:rFonts w:ascii="Times New Roman" w:hAnsi="Times New Roman" w:cs="Times New Roman"/>
                <w:sz w:val="24"/>
                <w:szCs w:val="24"/>
              </w:rPr>
            </w:pPr>
          </w:p>
          <w:p w14:paraId="72C0ABA0" w14:textId="77777777" w:rsidR="0035766B" w:rsidRPr="00A96C5D" w:rsidRDefault="0035766B" w:rsidP="0035766B">
            <w:pPr>
              <w:jc w:val="both"/>
              <w:rPr>
                <w:rFonts w:ascii="Times New Roman" w:hAnsi="Times New Roman" w:cs="Times New Roman"/>
                <w:sz w:val="24"/>
                <w:szCs w:val="24"/>
              </w:rPr>
            </w:pPr>
          </w:p>
          <w:p w14:paraId="6485204B" w14:textId="77777777" w:rsidR="0035766B" w:rsidRPr="00A96C5D" w:rsidRDefault="0035766B" w:rsidP="0035766B">
            <w:pPr>
              <w:jc w:val="both"/>
              <w:rPr>
                <w:rFonts w:ascii="Times New Roman" w:hAnsi="Times New Roman" w:cs="Times New Roman"/>
                <w:sz w:val="24"/>
                <w:szCs w:val="24"/>
              </w:rPr>
            </w:pPr>
          </w:p>
          <w:p w14:paraId="6234D129" w14:textId="77777777" w:rsidR="0035766B" w:rsidRPr="00A96C5D" w:rsidRDefault="0035766B" w:rsidP="0035766B">
            <w:pPr>
              <w:jc w:val="both"/>
              <w:rPr>
                <w:rFonts w:ascii="Times New Roman" w:hAnsi="Times New Roman" w:cs="Times New Roman"/>
                <w:sz w:val="24"/>
                <w:szCs w:val="24"/>
              </w:rPr>
            </w:pPr>
          </w:p>
          <w:p w14:paraId="1F48EBA9" w14:textId="77777777" w:rsidR="0035766B" w:rsidRPr="00A96C5D" w:rsidRDefault="0035766B" w:rsidP="0035766B">
            <w:pPr>
              <w:jc w:val="both"/>
              <w:rPr>
                <w:rFonts w:ascii="Times New Roman" w:hAnsi="Times New Roman" w:cs="Times New Roman"/>
                <w:sz w:val="24"/>
                <w:szCs w:val="24"/>
              </w:rPr>
            </w:pPr>
          </w:p>
          <w:p w14:paraId="4B857D19" w14:textId="77777777" w:rsidR="0035766B" w:rsidRPr="00A96C5D" w:rsidRDefault="0035766B" w:rsidP="0035766B">
            <w:pPr>
              <w:jc w:val="both"/>
              <w:rPr>
                <w:rFonts w:ascii="Times New Roman" w:hAnsi="Times New Roman" w:cs="Times New Roman"/>
                <w:sz w:val="24"/>
                <w:szCs w:val="24"/>
              </w:rPr>
            </w:pPr>
          </w:p>
          <w:p w14:paraId="5B1D0597" w14:textId="77777777" w:rsidR="0035766B" w:rsidRPr="00A96C5D" w:rsidRDefault="0035766B" w:rsidP="0035766B">
            <w:pPr>
              <w:jc w:val="both"/>
              <w:rPr>
                <w:rFonts w:ascii="Times New Roman" w:hAnsi="Times New Roman" w:cs="Times New Roman"/>
                <w:sz w:val="24"/>
                <w:szCs w:val="24"/>
              </w:rPr>
            </w:pPr>
          </w:p>
          <w:p w14:paraId="036C6613" w14:textId="77777777" w:rsidR="0035766B" w:rsidRPr="00A96C5D" w:rsidRDefault="0035766B" w:rsidP="0035766B">
            <w:pPr>
              <w:jc w:val="both"/>
              <w:rPr>
                <w:rFonts w:ascii="Times New Roman" w:hAnsi="Times New Roman" w:cs="Times New Roman"/>
                <w:sz w:val="24"/>
                <w:szCs w:val="24"/>
              </w:rPr>
            </w:pPr>
          </w:p>
          <w:p w14:paraId="70948FD0" w14:textId="77777777" w:rsidR="0035766B" w:rsidRPr="00A96C5D" w:rsidRDefault="0035766B" w:rsidP="0035766B">
            <w:pPr>
              <w:jc w:val="both"/>
              <w:rPr>
                <w:rFonts w:ascii="Times New Roman" w:hAnsi="Times New Roman" w:cs="Times New Roman"/>
                <w:sz w:val="24"/>
                <w:szCs w:val="24"/>
              </w:rPr>
            </w:pPr>
          </w:p>
          <w:p w14:paraId="0E5DFF26" w14:textId="77777777" w:rsidR="0035766B" w:rsidRPr="00A96C5D" w:rsidRDefault="0035766B" w:rsidP="0035766B">
            <w:pPr>
              <w:jc w:val="both"/>
              <w:rPr>
                <w:rFonts w:ascii="Times New Roman" w:hAnsi="Times New Roman" w:cs="Times New Roman"/>
                <w:sz w:val="24"/>
                <w:szCs w:val="24"/>
              </w:rPr>
            </w:pPr>
          </w:p>
          <w:p w14:paraId="47120D86" w14:textId="77777777" w:rsidR="0035766B" w:rsidRPr="00A96C5D" w:rsidRDefault="0035766B" w:rsidP="0035766B">
            <w:pPr>
              <w:jc w:val="both"/>
              <w:rPr>
                <w:rFonts w:ascii="Times New Roman" w:hAnsi="Times New Roman" w:cs="Times New Roman"/>
                <w:sz w:val="24"/>
                <w:szCs w:val="24"/>
              </w:rPr>
            </w:pPr>
          </w:p>
          <w:p w14:paraId="1A9DBAC7" w14:textId="77777777" w:rsidR="0035766B" w:rsidRPr="00A96C5D" w:rsidRDefault="0035766B" w:rsidP="0035766B">
            <w:pPr>
              <w:jc w:val="both"/>
              <w:rPr>
                <w:rFonts w:ascii="Times New Roman" w:hAnsi="Times New Roman" w:cs="Times New Roman"/>
                <w:sz w:val="24"/>
                <w:szCs w:val="24"/>
              </w:rPr>
            </w:pPr>
          </w:p>
          <w:p w14:paraId="05CF1D96" w14:textId="77777777" w:rsidR="00BF2B2B" w:rsidRPr="00A96C5D" w:rsidRDefault="00BF2B2B" w:rsidP="0035766B">
            <w:pPr>
              <w:jc w:val="both"/>
              <w:rPr>
                <w:rFonts w:ascii="Times New Roman" w:hAnsi="Times New Roman" w:cs="Times New Roman"/>
                <w:sz w:val="24"/>
                <w:szCs w:val="24"/>
              </w:rPr>
            </w:pPr>
          </w:p>
          <w:p w14:paraId="1264A910" w14:textId="77777777" w:rsidR="00A90EF2" w:rsidRPr="00A96C5D" w:rsidRDefault="00A90EF2" w:rsidP="0035766B">
            <w:pPr>
              <w:jc w:val="both"/>
              <w:rPr>
                <w:rFonts w:ascii="Times New Roman" w:hAnsi="Times New Roman" w:cs="Times New Roman"/>
                <w:sz w:val="24"/>
                <w:szCs w:val="24"/>
              </w:rPr>
            </w:pPr>
          </w:p>
          <w:p w14:paraId="6A359333" w14:textId="10893BD1"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45CED50" w14:textId="77777777" w:rsidR="0035766B" w:rsidRPr="00A96C5D" w:rsidRDefault="0035766B" w:rsidP="0035766B">
            <w:pPr>
              <w:jc w:val="both"/>
              <w:rPr>
                <w:rFonts w:ascii="Times New Roman" w:hAnsi="Times New Roman" w:cs="Times New Roman"/>
                <w:sz w:val="24"/>
                <w:szCs w:val="24"/>
              </w:rPr>
            </w:pPr>
          </w:p>
          <w:p w14:paraId="1C08CB1D" w14:textId="7BC881E3"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exceto: prestação de serviços de transporte: a presença comercial exige a constituição de uma empresa brasileira de navegação (EBN) em conformidade com as leis e regulamentos internos do Brasil, o que implica, entre outros, a propriedade de pelo menos um navio e recursos de capital adequados ao comércio a ser explorado. Para arvorar a bandeira brasileira, as embarcações devem estar registradas de acordo com as leis e regulamentos nacionais, possuindo um Registro Nacional ou um Registro Nacional Especial (REB).</w:t>
            </w:r>
          </w:p>
          <w:p w14:paraId="1864E217" w14:textId="77777777" w:rsidR="0035766B" w:rsidRPr="00A96C5D" w:rsidRDefault="0035766B" w:rsidP="0035766B">
            <w:pPr>
              <w:jc w:val="both"/>
              <w:rPr>
                <w:rFonts w:ascii="Times New Roman" w:hAnsi="Times New Roman" w:cs="Times New Roman"/>
                <w:sz w:val="24"/>
                <w:szCs w:val="24"/>
              </w:rPr>
            </w:pPr>
          </w:p>
          <w:p w14:paraId="61F862D5" w14:textId="562BCDCF" w:rsidR="0035766B" w:rsidRDefault="0035766B" w:rsidP="0035766B">
            <w:pPr>
              <w:jc w:val="both"/>
              <w:rPr>
                <w:rFonts w:ascii="Times New Roman" w:hAnsi="Times New Roman" w:cs="Times New Roman"/>
                <w:sz w:val="24"/>
                <w:szCs w:val="24"/>
              </w:rPr>
            </w:pPr>
            <w:r>
              <w:rPr>
                <w:rFonts w:ascii="Times New Roman" w:hAnsi="Times New Roman"/>
                <w:sz w:val="24"/>
              </w:rPr>
              <w:t xml:space="preserve">4) </w:t>
            </w:r>
            <w:r w:rsidR="009055EC">
              <w:rPr>
                <w:rFonts w:ascii="Times New Roman" w:hAnsi="Times New Roman"/>
                <w:sz w:val="24"/>
              </w:rPr>
              <w:t>Nenhuma</w:t>
            </w:r>
            <w:r>
              <w:rPr>
                <w:rFonts w:ascii="Times New Roman" w:hAnsi="Times New Roman"/>
                <w:sz w:val="24"/>
              </w:rPr>
              <w:t xml:space="preserve"> outro além do indicado horizontalmente. Após 31 dias de operação em águas jurisdicionais </w:t>
            </w:r>
            <w:r>
              <w:rPr>
                <w:rFonts w:ascii="Times New Roman" w:hAnsi="Times New Roman"/>
                <w:sz w:val="24"/>
              </w:rPr>
              <w:lastRenderedPageBreak/>
              <w:t>brasileiras, a embarcação turística estrangeira deve ter pelo menos 25% de sua tripulação composta por cidadãos brasileiros, em vários níveis técnicos, conforme definido pelo proprietário do navio ou seu representante.</w:t>
            </w:r>
          </w:p>
          <w:p w14:paraId="0A60143C" w14:textId="77777777" w:rsidR="008D78D1" w:rsidRPr="00A96C5D" w:rsidRDefault="008D78D1" w:rsidP="0035766B">
            <w:pPr>
              <w:jc w:val="both"/>
              <w:rPr>
                <w:rFonts w:ascii="Times New Roman" w:hAnsi="Times New Roman" w:cs="Times New Roman"/>
                <w:sz w:val="24"/>
                <w:szCs w:val="24"/>
              </w:rPr>
            </w:pPr>
          </w:p>
          <w:p w14:paraId="458074A3" w14:textId="77777777" w:rsidR="00CE131B" w:rsidRDefault="00CE131B" w:rsidP="008D78D1">
            <w:pPr>
              <w:jc w:val="both"/>
              <w:rPr>
                <w:rFonts w:ascii="Times New Roman" w:hAnsi="Times New Roman"/>
                <w:sz w:val="24"/>
              </w:rPr>
            </w:pPr>
          </w:p>
          <w:p w14:paraId="22F4F5CD" w14:textId="69837136" w:rsidR="008D78D1" w:rsidRPr="00C465C1" w:rsidRDefault="008D78D1" w:rsidP="008D78D1">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r>
              <w:rPr>
                <w:rFonts w:ascii="Times New Roman" w:hAnsi="Times New Roman"/>
                <w:sz w:val="24"/>
              </w:rPr>
              <w:t>, exceto para cargas cujo transporte é reservado à bandeira nacional, de acordo com as leis e regulamentos nacionais e exceções ocasionais neles estabelecidas (ver Nota).</w:t>
            </w:r>
          </w:p>
          <w:p w14:paraId="2A866F33" w14:textId="77777777" w:rsidR="008D78D1" w:rsidRPr="00A96C5D" w:rsidRDefault="008D78D1" w:rsidP="008D78D1">
            <w:pPr>
              <w:jc w:val="both"/>
              <w:rPr>
                <w:rFonts w:ascii="Times New Roman" w:hAnsi="Times New Roman" w:cs="Times New Roman"/>
                <w:sz w:val="24"/>
                <w:szCs w:val="24"/>
              </w:rPr>
            </w:pPr>
          </w:p>
          <w:p w14:paraId="0264B413" w14:textId="77777777" w:rsidR="008D78D1" w:rsidRPr="00A96C5D" w:rsidRDefault="008D78D1" w:rsidP="008D78D1">
            <w:pPr>
              <w:jc w:val="both"/>
              <w:rPr>
                <w:rFonts w:ascii="Times New Roman" w:hAnsi="Times New Roman" w:cs="Times New Roman"/>
                <w:sz w:val="24"/>
                <w:szCs w:val="24"/>
              </w:rPr>
            </w:pPr>
          </w:p>
          <w:p w14:paraId="3EC7551F" w14:textId="77777777" w:rsidR="008D78D1" w:rsidRPr="00A96C5D" w:rsidRDefault="008D78D1" w:rsidP="008D78D1">
            <w:pPr>
              <w:jc w:val="both"/>
              <w:rPr>
                <w:rFonts w:ascii="Times New Roman" w:hAnsi="Times New Roman" w:cs="Times New Roman"/>
                <w:sz w:val="24"/>
                <w:szCs w:val="24"/>
              </w:rPr>
            </w:pPr>
          </w:p>
          <w:p w14:paraId="6C5CE762" w14:textId="77777777" w:rsidR="008D78D1" w:rsidRPr="00A96C5D" w:rsidRDefault="008D78D1" w:rsidP="008D78D1">
            <w:pPr>
              <w:jc w:val="both"/>
              <w:rPr>
                <w:rFonts w:ascii="Times New Roman" w:hAnsi="Times New Roman" w:cs="Times New Roman"/>
                <w:sz w:val="24"/>
                <w:szCs w:val="24"/>
              </w:rPr>
            </w:pPr>
          </w:p>
          <w:p w14:paraId="43259A6F" w14:textId="77777777" w:rsidR="008D78D1" w:rsidRPr="00A96C5D" w:rsidRDefault="008D78D1" w:rsidP="008D78D1">
            <w:pPr>
              <w:jc w:val="both"/>
              <w:rPr>
                <w:rFonts w:ascii="Times New Roman" w:hAnsi="Times New Roman" w:cs="Times New Roman"/>
                <w:sz w:val="24"/>
                <w:szCs w:val="24"/>
              </w:rPr>
            </w:pPr>
          </w:p>
          <w:p w14:paraId="14A25A3C" w14:textId="77777777" w:rsidR="008D78D1" w:rsidRPr="00A96C5D" w:rsidRDefault="008D78D1" w:rsidP="008D78D1">
            <w:pPr>
              <w:jc w:val="both"/>
              <w:rPr>
                <w:rFonts w:ascii="Times New Roman" w:hAnsi="Times New Roman" w:cs="Times New Roman"/>
                <w:sz w:val="24"/>
                <w:szCs w:val="24"/>
              </w:rPr>
            </w:pPr>
          </w:p>
          <w:p w14:paraId="7ABCDC7B" w14:textId="77777777" w:rsidR="008D78D1" w:rsidRPr="00A96C5D" w:rsidRDefault="008D78D1" w:rsidP="008D78D1">
            <w:pPr>
              <w:jc w:val="both"/>
              <w:rPr>
                <w:rFonts w:ascii="Times New Roman" w:hAnsi="Times New Roman" w:cs="Times New Roman"/>
                <w:sz w:val="24"/>
                <w:szCs w:val="24"/>
              </w:rPr>
            </w:pPr>
          </w:p>
          <w:p w14:paraId="7A1336B5" w14:textId="77777777" w:rsidR="008D78D1" w:rsidRPr="00A96C5D" w:rsidRDefault="008D78D1" w:rsidP="008D78D1">
            <w:pPr>
              <w:jc w:val="both"/>
              <w:rPr>
                <w:rFonts w:ascii="Times New Roman" w:hAnsi="Times New Roman" w:cs="Times New Roman"/>
                <w:sz w:val="24"/>
                <w:szCs w:val="24"/>
              </w:rPr>
            </w:pPr>
          </w:p>
          <w:p w14:paraId="3A635CD6" w14:textId="729B1DD9" w:rsidR="008D78D1" w:rsidRPr="00C465C1" w:rsidRDefault="008D78D1" w:rsidP="008D78D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0ED44DA" w14:textId="77777777" w:rsidR="008D78D1" w:rsidRPr="00A96C5D" w:rsidRDefault="008D78D1" w:rsidP="008D78D1">
            <w:pPr>
              <w:jc w:val="both"/>
              <w:rPr>
                <w:rFonts w:ascii="Times New Roman" w:hAnsi="Times New Roman" w:cs="Times New Roman"/>
                <w:sz w:val="24"/>
                <w:szCs w:val="24"/>
              </w:rPr>
            </w:pPr>
          </w:p>
          <w:p w14:paraId="79772121" w14:textId="2F6A642A" w:rsidR="008D78D1" w:rsidRDefault="008D78D1" w:rsidP="008D78D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outras formas de presença comercial (conforme descrito no item 1 das Definições): </w:t>
            </w:r>
            <w:r w:rsidR="009055EC">
              <w:rPr>
                <w:rFonts w:ascii="Times New Roman" w:hAnsi="Times New Roman"/>
                <w:sz w:val="24"/>
              </w:rPr>
              <w:t>Nenhuma</w:t>
            </w:r>
            <w:r>
              <w:rPr>
                <w:rFonts w:ascii="Times New Roman" w:hAnsi="Times New Roman"/>
                <w:sz w:val="24"/>
              </w:rPr>
              <w:t xml:space="preserve">, exceto (i) </w:t>
            </w:r>
            <w:r w:rsidR="006A5B2B">
              <w:rPr>
                <w:rFonts w:ascii="Times New Roman" w:hAnsi="Times New Roman"/>
                <w:sz w:val="24"/>
              </w:rPr>
              <w:t>como indicado</w:t>
            </w:r>
            <w:r>
              <w:rPr>
                <w:rFonts w:ascii="Times New Roman" w:hAnsi="Times New Roman"/>
                <w:sz w:val="24"/>
              </w:rPr>
              <w:t xml:space="preserve"> nos compromissos horizontais; (</w:t>
            </w:r>
            <w:proofErr w:type="spellStart"/>
            <w:r>
              <w:rPr>
                <w:rFonts w:ascii="Times New Roman" w:hAnsi="Times New Roman"/>
                <w:sz w:val="24"/>
              </w:rPr>
              <w:t>ii</w:t>
            </w:r>
            <w:proofErr w:type="spellEnd"/>
            <w:r>
              <w:rPr>
                <w:rFonts w:ascii="Times New Roman" w:hAnsi="Times New Roman"/>
                <w:sz w:val="24"/>
              </w:rPr>
              <w:t xml:space="preserve">) a ocupação de áreas de domínio público nos portos está sujeita à </w:t>
            </w:r>
            <w:r>
              <w:rPr>
                <w:rFonts w:ascii="Times New Roman" w:hAnsi="Times New Roman"/>
                <w:sz w:val="24"/>
              </w:rPr>
              <w:lastRenderedPageBreak/>
              <w:t xml:space="preserve">disponibilidade e aos procedimentos de concessão ou </w:t>
            </w:r>
            <w:r w:rsidR="009C7F15">
              <w:rPr>
                <w:rFonts w:ascii="Times New Roman" w:hAnsi="Times New Roman"/>
                <w:sz w:val="24"/>
              </w:rPr>
              <w:t>licitação</w:t>
            </w:r>
            <w:r>
              <w:rPr>
                <w:rFonts w:ascii="Times New Roman" w:hAnsi="Times New Roman"/>
                <w:sz w:val="24"/>
              </w:rPr>
              <w:t>.</w:t>
            </w:r>
          </w:p>
          <w:p w14:paraId="6A3EE932" w14:textId="77777777" w:rsidR="008D78D1" w:rsidRPr="009C7F15" w:rsidRDefault="008D78D1" w:rsidP="008D78D1">
            <w:pPr>
              <w:jc w:val="both"/>
              <w:rPr>
                <w:rFonts w:ascii="Times New Roman" w:hAnsi="Times New Roman" w:cs="Times New Roman"/>
                <w:sz w:val="24"/>
                <w:szCs w:val="24"/>
              </w:rPr>
            </w:pPr>
          </w:p>
          <w:p w14:paraId="62815A93" w14:textId="04B0D98C" w:rsidR="008D78D1" w:rsidRPr="00346885" w:rsidRDefault="008D78D1" w:rsidP="00A9070A">
            <w:pPr>
              <w:jc w:val="both"/>
              <w:rPr>
                <w:rFonts w:ascii="Times New Roman" w:hAnsi="Times New Roman" w:cs="Times New Roman"/>
                <w:b/>
                <w:sz w:val="24"/>
                <w:szCs w:val="24"/>
              </w:rPr>
            </w:pPr>
            <w:r>
              <w:rPr>
                <w:rFonts w:ascii="Times New Roman" w:hAnsi="Times New Roman"/>
                <w:sz w:val="24"/>
              </w:rPr>
              <w:t xml:space="preserve">4) </w:t>
            </w:r>
            <w:r w:rsidR="009055EC">
              <w:rPr>
                <w:rFonts w:ascii="Times New Roman" w:hAnsi="Times New Roman"/>
                <w:sz w:val="24"/>
              </w:rPr>
              <w:t>Nenhuma</w:t>
            </w:r>
            <w:r>
              <w:rPr>
                <w:rFonts w:ascii="Times New Roman" w:hAnsi="Times New Roman"/>
                <w:sz w:val="24"/>
              </w:rPr>
              <w:t xml:space="preserve">, exceto as indicadas horizontalmente, e: em embarcações que arvoram bandeira brasileira e possuem Registro Nacional, o capitão, o </w:t>
            </w:r>
            <w:r w:rsidR="00A9070A">
              <w:rPr>
                <w:rFonts w:ascii="Times New Roman" w:hAnsi="Times New Roman"/>
                <w:sz w:val="24"/>
              </w:rPr>
              <w:t>chefe de máquinas</w:t>
            </w:r>
            <w:r>
              <w:rPr>
                <w:rFonts w:ascii="Times New Roman" w:hAnsi="Times New Roman"/>
                <w:sz w:val="24"/>
              </w:rPr>
              <w:t xml:space="preserve"> e dois terços da tripulação devem ser cidadãos brasileiros. Caso a embarcação possua um Registro Especial Nacional (REB), apenas o capitão e o </w:t>
            </w:r>
            <w:r w:rsidR="00A9070A">
              <w:rPr>
                <w:rFonts w:ascii="Times New Roman" w:hAnsi="Times New Roman"/>
                <w:sz w:val="24"/>
              </w:rPr>
              <w:t>chefe de máquinas</w:t>
            </w:r>
            <w:r>
              <w:rPr>
                <w:rFonts w:ascii="Times New Roman" w:hAnsi="Times New Roman"/>
                <w:sz w:val="24"/>
              </w:rPr>
              <w:t xml:space="preserve"> devem ser cidadãos brasileiros.</w:t>
            </w:r>
          </w:p>
        </w:tc>
        <w:tc>
          <w:tcPr>
            <w:tcW w:w="3827" w:type="dxa"/>
            <w:tcBorders>
              <w:top w:val="single" w:sz="4" w:space="0" w:color="auto"/>
              <w:bottom w:val="nil"/>
            </w:tcBorders>
          </w:tcPr>
          <w:p w14:paraId="29FFE8CF" w14:textId="67E1C634" w:rsidR="0035766B" w:rsidRPr="00C465C1" w:rsidRDefault="0035766B" w:rsidP="0035766B">
            <w:pPr>
              <w:jc w:val="both"/>
              <w:rPr>
                <w:rFonts w:ascii="Times New Roman" w:hAnsi="Times New Roman" w:cs="Times New Roman"/>
                <w:sz w:val="24"/>
                <w:szCs w:val="24"/>
              </w:rPr>
            </w:pPr>
            <w:r>
              <w:rPr>
                <w:rFonts w:ascii="Times New Roman" w:hAnsi="Times New Roman"/>
                <w:sz w:val="24"/>
              </w:rPr>
              <w:lastRenderedPageBreak/>
              <w:t xml:space="preserve">1) </w:t>
            </w:r>
            <w:r>
              <w:rPr>
                <w:rFonts w:ascii="Times New Roman" w:hAnsi="Times New Roman"/>
                <w:sz w:val="24"/>
                <w:shd w:val="clear" w:color="auto" w:fill="FFFFFF"/>
              </w:rPr>
              <w:t xml:space="preserve">As embarcações estrangeiras estão sujeitas ao pagamento da Tarifa de Utilização de Faróis (TUF), exceto as embarcações que arvoram </w:t>
            </w:r>
            <w:r w:rsidR="00DF48D3">
              <w:rPr>
                <w:rFonts w:ascii="Times New Roman" w:hAnsi="Times New Roman"/>
                <w:sz w:val="24"/>
                <w:shd w:val="clear" w:color="auto" w:fill="FFFFFF"/>
              </w:rPr>
              <w:t>a bandeira</w:t>
            </w:r>
            <w:r>
              <w:rPr>
                <w:rFonts w:ascii="Times New Roman" w:hAnsi="Times New Roman"/>
                <w:sz w:val="24"/>
                <w:shd w:val="clear" w:color="auto" w:fill="FFFFFF"/>
              </w:rPr>
              <w:t xml:space="preserve"> dos seguintes países: Alemanha, Argélia, Argentina, Bulgária, China, </w:t>
            </w:r>
            <w:r>
              <w:rPr>
                <w:rFonts w:ascii="Times New Roman" w:hAnsi="Times New Roman"/>
                <w:sz w:val="24"/>
                <w:shd w:val="clear" w:color="auto" w:fill="FFFFFF"/>
              </w:rPr>
              <w:lastRenderedPageBreak/>
              <w:t xml:space="preserve">EUA, França, Polônia, Portugal, Romênia, Rússia e Uruguai. Esta limitação deixará de se aplicar o mais tardar dois anos após a entrada em vigor do Acordo para os navios que arvoram </w:t>
            </w:r>
            <w:r w:rsidR="00DF48D3">
              <w:rPr>
                <w:rFonts w:ascii="Times New Roman" w:hAnsi="Times New Roman"/>
                <w:sz w:val="24"/>
                <w:shd w:val="clear" w:color="auto" w:fill="FFFFFF"/>
              </w:rPr>
              <w:t xml:space="preserve">a bandeira </w:t>
            </w:r>
            <w:r>
              <w:rPr>
                <w:rFonts w:ascii="Times New Roman" w:hAnsi="Times New Roman"/>
                <w:sz w:val="24"/>
                <w:shd w:val="clear" w:color="auto" w:fill="FFFFFF"/>
              </w:rPr>
              <w:t>de um Estado da EFTA.</w:t>
            </w:r>
          </w:p>
          <w:p w14:paraId="59930BFD" w14:textId="77777777" w:rsidR="0035766B" w:rsidRPr="009C7F15" w:rsidRDefault="0035766B" w:rsidP="0035766B">
            <w:pPr>
              <w:jc w:val="both"/>
              <w:rPr>
                <w:rFonts w:ascii="Times New Roman" w:hAnsi="Times New Roman" w:cs="Times New Roman"/>
                <w:sz w:val="24"/>
                <w:szCs w:val="24"/>
              </w:rPr>
            </w:pPr>
          </w:p>
          <w:p w14:paraId="793FCAFD" w14:textId="77777777" w:rsidR="0035766B" w:rsidRPr="009C7F15" w:rsidRDefault="0035766B" w:rsidP="0035766B">
            <w:pPr>
              <w:jc w:val="both"/>
              <w:rPr>
                <w:rFonts w:ascii="Times New Roman" w:hAnsi="Times New Roman" w:cs="Times New Roman"/>
                <w:sz w:val="24"/>
                <w:szCs w:val="24"/>
              </w:rPr>
            </w:pPr>
          </w:p>
          <w:p w14:paraId="1F5B4333" w14:textId="5B7DB558"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B2DB59A" w14:textId="77777777" w:rsidR="0035766B" w:rsidRPr="009C7F15" w:rsidRDefault="0035766B" w:rsidP="0035766B">
            <w:pPr>
              <w:jc w:val="both"/>
              <w:rPr>
                <w:rFonts w:ascii="Times New Roman" w:hAnsi="Times New Roman" w:cs="Times New Roman"/>
                <w:sz w:val="24"/>
                <w:szCs w:val="24"/>
              </w:rPr>
            </w:pPr>
          </w:p>
          <w:p w14:paraId="739C7FA7" w14:textId="00A2E5DC"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5DA1809" w14:textId="77777777" w:rsidR="0035766B" w:rsidRPr="009C7F15" w:rsidRDefault="0035766B" w:rsidP="0035766B">
            <w:pPr>
              <w:jc w:val="both"/>
              <w:rPr>
                <w:rFonts w:ascii="Times New Roman" w:hAnsi="Times New Roman" w:cs="Times New Roman"/>
                <w:sz w:val="24"/>
                <w:szCs w:val="24"/>
              </w:rPr>
            </w:pPr>
          </w:p>
          <w:p w14:paraId="2AD9008A" w14:textId="77777777" w:rsidR="0035766B" w:rsidRPr="009C7F15" w:rsidRDefault="0035766B" w:rsidP="0035766B">
            <w:pPr>
              <w:jc w:val="both"/>
              <w:rPr>
                <w:rFonts w:ascii="Times New Roman" w:hAnsi="Times New Roman" w:cs="Times New Roman"/>
                <w:sz w:val="24"/>
                <w:szCs w:val="24"/>
              </w:rPr>
            </w:pPr>
          </w:p>
          <w:p w14:paraId="61F67DDB" w14:textId="77777777" w:rsidR="0035766B" w:rsidRPr="009C7F15" w:rsidRDefault="0035766B" w:rsidP="0035766B">
            <w:pPr>
              <w:jc w:val="both"/>
              <w:rPr>
                <w:rFonts w:ascii="Times New Roman" w:hAnsi="Times New Roman" w:cs="Times New Roman"/>
                <w:sz w:val="24"/>
                <w:szCs w:val="24"/>
              </w:rPr>
            </w:pPr>
          </w:p>
          <w:p w14:paraId="48471E96" w14:textId="77777777" w:rsidR="0035766B" w:rsidRPr="009C7F15" w:rsidRDefault="0035766B" w:rsidP="0035766B">
            <w:pPr>
              <w:jc w:val="both"/>
              <w:rPr>
                <w:rFonts w:ascii="Times New Roman" w:hAnsi="Times New Roman" w:cs="Times New Roman"/>
                <w:sz w:val="24"/>
                <w:szCs w:val="24"/>
              </w:rPr>
            </w:pPr>
          </w:p>
          <w:p w14:paraId="6B6D4D23" w14:textId="77777777" w:rsidR="0035766B" w:rsidRPr="009C7F15" w:rsidRDefault="0035766B" w:rsidP="0035766B">
            <w:pPr>
              <w:jc w:val="both"/>
              <w:rPr>
                <w:rFonts w:ascii="Times New Roman" w:hAnsi="Times New Roman" w:cs="Times New Roman"/>
                <w:sz w:val="24"/>
                <w:szCs w:val="24"/>
              </w:rPr>
            </w:pPr>
          </w:p>
          <w:p w14:paraId="5B352017" w14:textId="77777777" w:rsidR="0035766B" w:rsidRPr="009C7F15" w:rsidRDefault="0035766B" w:rsidP="0035766B">
            <w:pPr>
              <w:jc w:val="both"/>
              <w:rPr>
                <w:rFonts w:ascii="Times New Roman" w:hAnsi="Times New Roman" w:cs="Times New Roman"/>
                <w:sz w:val="24"/>
                <w:szCs w:val="24"/>
              </w:rPr>
            </w:pPr>
          </w:p>
          <w:p w14:paraId="201CED3F" w14:textId="77777777" w:rsidR="0035766B" w:rsidRPr="009C7F15" w:rsidRDefault="0035766B" w:rsidP="0035766B">
            <w:pPr>
              <w:jc w:val="both"/>
              <w:rPr>
                <w:rFonts w:ascii="Times New Roman" w:hAnsi="Times New Roman" w:cs="Times New Roman"/>
                <w:sz w:val="24"/>
                <w:szCs w:val="24"/>
              </w:rPr>
            </w:pPr>
          </w:p>
          <w:p w14:paraId="10C64A07" w14:textId="77777777" w:rsidR="0035766B" w:rsidRPr="009C7F15" w:rsidRDefault="0035766B" w:rsidP="0035766B">
            <w:pPr>
              <w:jc w:val="both"/>
              <w:rPr>
                <w:rFonts w:ascii="Times New Roman" w:hAnsi="Times New Roman" w:cs="Times New Roman"/>
                <w:sz w:val="24"/>
                <w:szCs w:val="24"/>
              </w:rPr>
            </w:pPr>
          </w:p>
          <w:p w14:paraId="2212B49A" w14:textId="77777777" w:rsidR="0035766B" w:rsidRPr="009C7F15" w:rsidRDefault="0035766B" w:rsidP="0035766B">
            <w:pPr>
              <w:jc w:val="both"/>
              <w:rPr>
                <w:rFonts w:ascii="Times New Roman" w:hAnsi="Times New Roman" w:cs="Times New Roman"/>
                <w:sz w:val="24"/>
                <w:szCs w:val="24"/>
              </w:rPr>
            </w:pPr>
          </w:p>
          <w:p w14:paraId="42A74B6A" w14:textId="77777777" w:rsidR="0035766B" w:rsidRPr="009C7F15" w:rsidRDefault="0035766B" w:rsidP="0035766B">
            <w:pPr>
              <w:jc w:val="both"/>
              <w:rPr>
                <w:rFonts w:ascii="Times New Roman" w:hAnsi="Times New Roman" w:cs="Times New Roman"/>
                <w:sz w:val="24"/>
                <w:szCs w:val="24"/>
              </w:rPr>
            </w:pPr>
          </w:p>
          <w:p w14:paraId="270508B0" w14:textId="77777777" w:rsidR="0035766B" w:rsidRPr="009C7F15" w:rsidRDefault="0035766B" w:rsidP="0035766B">
            <w:pPr>
              <w:jc w:val="both"/>
              <w:rPr>
                <w:rFonts w:ascii="Times New Roman" w:hAnsi="Times New Roman" w:cs="Times New Roman"/>
                <w:sz w:val="24"/>
                <w:szCs w:val="24"/>
              </w:rPr>
            </w:pPr>
          </w:p>
          <w:p w14:paraId="072AFFFD" w14:textId="77777777" w:rsidR="0035766B" w:rsidRPr="009C7F15" w:rsidRDefault="0035766B" w:rsidP="0035766B">
            <w:pPr>
              <w:jc w:val="both"/>
              <w:rPr>
                <w:rFonts w:ascii="Times New Roman" w:hAnsi="Times New Roman" w:cs="Times New Roman"/>
                <w:sz w:val="24"/>
                <w:szCs w:val="24"/>
              </w:rPr>
            </w:pPr>
          </w:p>
          <w:p w14:paraId="17AB3B4B" w14:textId="77777777" w:rsidR="0035766B" w:rsidRPr="009C7F15" w:rsidRDefault="0035766B" w:rsidP="0035766B">
            <w:pPr>
              <w:jc w:val="both"/>
              <w:rPr>
                <w:rFonts w:ascii="Times New Roman" w:hAnsi="Times New Roman" w:cs="Times New Roman"/>
                <w:sz w:val="24"/>
                <w:szCs w:val="24"/>
              </w:rPr>
            </w:pPr>
          </w:p>
          <w:p w14:paraId="1F0E706F" w14:textId="77777777" w:rsidR="0035766B" w:rsidRPr="00FA6C29" w:rsidRDefault="0035766B" w:rsidP="0035766B">
            <w:pPr>
              <w:jc w:val="both"/>
              <w:rPr>
                <w:rFonts w:ascii="Times New Roman" w:hAnsi="Times New Roman"/>
                <w:sz w:val="24"/>
              </w:rPr>
            </w:pPr>
          </w:p>
          <w:p w14:paraId="36CF8E72" w14:textId="77777777" w:rsidR="00DF48D3" w:rsidRDefault="00DF48D3" w:rsidP="0035766B">
            <w:pPr>
              <w:jc w:val="both"/>
              <w:rPr>
                <w:rFonts w:ascii="Times New Roman" w:hAnsi="Times New Roman" w:cs="Times New Roman"/>
                <w:sz w:val="24"/>
                <w:szCs w:val="24"/>
              </w:rPr>
            </w:pPr>
          </w:p>
          <w:p w14:paraId="53988AB9" w14:textId="77777777" w:rsidR="00DF48D3" w:rsidRDefault="00DF48D3" w:rsidP="0035766B">
            <w:pPr>
              <w:jc w:val="both"/>
              <w:rPr>
                <w:rFonts w:ascii="Times New Roman" w:hAnsi="Times New Roman" w:cs="Times New Roman"/>
                <w:sz w:val="24"/>
                <w:szCs w:val="24"/>
              </w:rPr>
            </w:pPr>
          </w:p>
          <w:p w14:paraId="1E0EB6D9" w14:textId="77777777" w:rsidR="00DF48D3" w:rsidRPr="00642ABE" w:rsidRDefault="00DF48D3" w:rsidP="0035766B">
            <w:pPr>
              <w:jc w:val="both"/>
              <w:rPr>
                <w:rFonts w:ascii="Times New Roman" w:hAnsi="Times New Roman" w:cs="Times New Roman"/>
                <w:sz w:val="24"/>
                <w:szCs w:val="24"/>
              </w:rPr>
            </w:pPr>
          </w:p>
          <w:p w14:paraId="4C039D71" w14:textId="0458EA30" w:rsidR="0035766B" w:rsidRDefault="0035766B" w:rsidP="0035766B">
            <w:pPr>
              <w:jc w:val="both"/>
              <w:rPr>
                <w:rFonts w:ascii="Times New Roman" w:hAnsi="Times New Roman" w:cs="Times New Roman"/>
                <w:sz w:val="24"/>
                <w:szCs w:val="24"/>
              </w:rPr>
            </w:pPr>
            <w:r>
              <w:rPr>
                <w:rFonts w:ascii="Times New Roman" w:hAnsi="Times New Roman"/>
                <w:sz w:val="24"/>
              </w:rPr>
              <w:t xml:space="preserve">4) Não consolidado, exceto </w:t>
            </w:r>
            <w:r w:rsidR="006A5B2B">
              <w:rPr>
                <w:rFonts w:ascii="Times New Roman" w:hAnsi="Times New Roman"/>
                <w:sz w:val="24"/>
              </w:rPr>
              <w:t>como indicado</w:t>
            </w:r>
            <w:r>
              <w:rPr>
                <w:rFonts w:ascii="Times New Roman" w:hAnsi="Times New Roman"/>
                <w:sz w:val="24"/>
              </w:rPr>
              <w:t xml:space="preserve"> na seção horizontal.</w:t>
            </w:r>
          </w:p>
          <w:p w14:paraId="5C02D9EC" w14:textId="77777777" w:rsidR="008D78D1" w:rsidRPr="009C7F15" w:rsidRDefault="008D78D1" w:rsidP="0035766B">
            <w:pPr>
              <w:jc w:val="both"/>
              <w:rPr>
                <w:rFonts w:ascii="Times New Roman" w:hAnsi="Times New Roman" w:cs="Times New Roman"/>
                <w:sz w:val="24"/>
                <w:szCs w:val="24"/>
              </w:rPr>
            </w:pPr>
          </w:p>
          <w:p w14:paraId="66E2AB4D" w14:textId="77777777" w:rsidR="008D78D1" w:rsidRPr="009C7F15" w:rsidRDefault="008D78D1" w:rsidP="0035766B">
            <w:pPr>
              <w:jc w:val="both"/>
              <w:rPr>
                <w:rFonts w:ascii="Times New Roman" w:hAnsi="Times New Roman" w:cs="Times New Roman"/>
                <w:b/>
                <w:sz w:val="24"/>
                <w:szCs w:val="24"/>
              </w:rPr>
            </w:pPr>
          </w:p>
          <w:p w14:paraId="48A063D6" w14:textId="77777777" w:rsidR="008D78D1" w:rsidRPr="009C7F15" w:rsidRDefault="008D78D1" w:rsidP="0035766B">
            <w:pPr>
              <w:jc w:val="both"/>
              <w:rPr>
                <w:rFonts w:ascii="Times New Roman" w:hAnsi="Times New Roman" w:cs="Times New Roman"/>
                <w:b/>
                <w:sz w:val="24"/>
                <w:szCs w:val="24"/>
              </w:rPr>
            </w:pPr>
          </w:p>
          <w:p w14:paraId="404F265F" w14:textId="77777777" w:rsidR="008D78D1" w:rsidRPr="009C7F15" w:rsidRDefault="008D78D1" w:rsidP="0035766B">
            <w:pPr>
              <w:jc w:val="both"/>
              <w:rPr>
                <w:rFonts w:ascii="Times New Roman" w:hAnsi="Times New Roman" w:cs="Times New Roman"/>
                <w:b/>
                <w:sz w:val="24"/>
                <w:szCs w:val="24"/>
              </w:rPr>
            </w:pPr>
          </w:p>
          <w:p w14:paraId="70A34813" w14:textId="77777777" w:rsidR="008D78D1" w:rsidRPr="009C7F15" w:rsidRDefault="008D78D1" w:rsidP="0035766B">
            <w:pPr>
              <w:jc w:val="both"/>
              <w:rPr>
                <w:rFonts w:ascii="Times New Roman" w:hAnsi="Times New Roman" w:cs="Times New Roman"/>
                <w:b/>
                <w:sz w:val="24"/>
                <w:szCs w:val="24"/>
              </w:rPr>
            </w:pPr>
          </w:p>
          <w:p w14:paraId="7D9B039B" w14:textId="77777777" w:rsidR="008D78D1" w:rsidRPr="009C7F15" w:rsidRDefault="008D78D1" w:rsidP="0035766B">
            <w:pPr>
              <w:jc w:val="both"/>
              <w:rPr>
                <w:rFonts w:ascii="Times New Roman" w:hAnsi="Times New Roman" w:cs="Times New Roman"/>
                <w:b/>
                <w:sz w:val="24"/>
                <w:szCs w:val="24"/>
              </w:rPr>
            </w:pPr>
          </w:p>
          <w:p w14:paraId="2308D4D4" w14:textId="77777777" w:rsidR="008D78D1" w:rsidRPr="009C7F15" w:rsidRDefault="008D78D1" w:rsidP="0035766B">
            <w:pPr>
              <w:jc w:val="both"/>
              <w:rPr>
                <w:rFonts w:ascii="Times New Roman" w:hAnsi="Times New Roman" w:cs="Times New Roman"/>
                <w:b/>
                <w:sz w:val="24"/>
                <w:szCs w:val="24"/>
              </w:rPr>
            </w:pPr>
          </w:p>
          <w:p w14:paraId="46EE5AEB" w14:textId="77777777" w:rsidR="008D78D1" w:rsidRPr="009C7F15" w:rsidRDefault="008D78D1" w:rsidP="0035766B">
            <w:pPr>
              <w:jc w:val="both"/>
              <w:rPr>
                <w:rFonts w:ascii="Times New Roman" w:hAnsi="Times New Roman" w:cs="Times New Roman"/>
                <w:b/>
                <w:sz w:val="24"/>
                <w:szCs w:val="24"/>
              </w:rPr>
            </w:pPr>
          </w:p>
          <w:p w14:paraId="0C7B8A2E" w14:textId="77777777" w:rsidR="00CE131B" w:rsidRDefault="00CE131B" w:rsidP="008D78D1">
            <w:pPr>
              <w:jc w:val="both"/>
              <w:rPr>
                <w:rFonts w:ascii="Times New Roman" w:hAnsi="Times New Roman"/>
                <w:sz w:val="24"/>
              </w:rPr>
            </w:pPr>
          </w:p>
          <w:p w14:paraId="0FC2E1E6" w14:textId="77777777" w:rsidR="00CE131B" w:rsidRDefault="00CE131B" w:rsidP="008D78D1">
            <w:pPr>
              <w:jc w:val="both"/>
              <w:rPr>
                <w:rFonts w:ascii="Times New Roman" w:hAnsi="Times New Roman"/>
                <w:sz w:val="24"/>
              </w:rPr>
            </w:pPr>
          </w:p>
          <w:p w14:paraId="4122CBFA" w14:textId="193D116D" w:rsidR="008D78D1" w:rsidRDefault="008D78D1" w:rsidP="008D78D1">
            <w:pPr>
              <w:jc w:val="both"/>
              <w:rPr>
                <w:rFonts w:ascii="Times New Roman" w:hAnsi="Times New Roman" w:cs="Times New Roman"/>
                <w:sz w:val="24"/>
                <w:szCs w:val="24"/>
                <w:shd w:val="clear" w:color="auto" w:fill="FFFFFF"/>
              </w:rPr>
            </w:pPr>
            <w:r>
              <w:rPr>
                <w:rFonts w:ascii="Times New Roman" w:hAnsi="Times New Roman"/>
                <w:sz w:val="24"/>
              </w:rPr>
              <w:t>1)</w:t>
            </w:r>
            <w:r>
              <w:rPr>
                <w:rFonts w:ascii="Times New Roman" w:hAnsi="Times New Roman"/>
                <w:sz w:val="24"/>
                <w:shd w:val="clear" w:color="auto" w:fill="FFFFFF"/>
              </w:rPr>
              <w:t xml:space="preserve"> As embarcações estrangeiras estão sujeitas ao pagamento da Tarifa de Utilização de Faróis (TUF), exceto as embarcações que arvoram </w:t>
            </w:r>
            <w:r w:rsidR="00DF48D3">
              <w:rPr>
                <w:rFonts w:ascii="Times New Roman" w:hAnsi="Times New Roman"/>
                <w:sz w:val="24"/>
                <w:shd w:val="clear" w:color="auto" w:fill="FFFFFF"/>
              </w:rPr>
              <w:t>a bandeira</w:t>
            </w:r>
            <w:r>
              <w:rPr>
                <w:rFonts w:ascii="Times New Roman" w:hAnsi="Times New Roman"/>
                <w:sz w:val="24"/>
                <w:shd w:val="clear" w:color="auto" w:fill="FFFFFF"/>
              </w:rPr>
              <w:t xml:space="preserve"> dos seguintes países: Alemanha, Argélia, Argentina, Bulgária, China, EUA, França, Polônia, Portugal, Romênia, Rússia e Uruguai. Esta limitação deixará de se aplicar o mais tardar dois anos após a entrada em vigor do Acordo para os navios que arvoram </w:t>
            </w:r>
            <w:r w:rsidR="00DF48D3">
              <w:rPr>
                <w:rFonts w:ascii="Times New Roman" w:hAnsi="Times New Roman"/>
                <w:sz w:val="24"/>
                <w:shd w:val="clear" w:color="auto" w:fill="FFFFFF"/>
              </w:rPr>
              <w:t xml:space="preserve">bandeira </w:t>
            </w:r>
            <w:r>
              <w:rPr>
                <w:rFonts w:ascii="Times New Roman" w:hAnsi="Times New Roman"/>
                <w:sz w:val="24"/>
                <w:shd w:val="clear" w:color="auto" w:fill="FFFFFF"/>
              </w:rPr>
              <w:t>de um Estado da EFTA.</w:t>
            </w:r>
          </w:p>
          <w:p w14:paraId="6EF81128" w14:textId="77777777" w:rsidR="008D78D1" w:rsidRPr="009C7F15" w:rsidRDefault="008D78D1" w:rsidP="008D78D1">
            <w:pPr>
              <w:jc w:val="both"/>
              <w:rPr>
                <w:rFonts w:ascii="Times New Roman" w:hAnsi="Times New Roman" w:cs="Times New Roman"/>
                <w:sz w:val="24"/>
                <w:szCs w:val="24"/>
              </w:rPr>
            </w:pPr>
          </w:p>
          <w:p w14:paraId="3DB7157B" w14:textId="56D2516C" w:rsidR="008D78D1" w:rsidRPr="00C465C1" w:rsidRDefault="008D78D1" w:rsidP="008D78D1">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3BFE388" w14:textId="77777777" w:rsidR="008D78D1" w:rsidRPr="009C7F15" w:rsidRDefault="008D78D1" w:rsidP="008D78D1">
            <w:pPr>
              <w:jc w:val="both"/>
              <w:rPr>
                <w:rFonts w:ascii="Times New Roman" w:hAnsi="Times New Roman" w:cs="Times New Roman"/>
                <w:sz w:val="24"/>
                <w:szCs w:val="24"/>
              </w:rPr>
            </w:pPr>
          </w:p>
          <w:p w14:paraId="638895B2" w14:textId="5D8A795E" w:rsidR="008D78D1" w:rsidRPr="00C465C1" w:rsidRDefault="008D78D1" w:rsidP="008D78D1">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9E3BDD6" w14:textId="77777777" w:rsidR="008D78D1" w:rsidRPr="009C7F15" w:rsidRDefault="008D78D1" w:rsidP="008D78D1">
            <w:pPr>
              <w:jc w:val="both"/>
              <w:rPr>
                <w:rFonts w:ascii="Times New Roman" w:hAnsi="Times New Roman" w:cs="Times New Roman"/>
                <w:sz w:val="24"/>
                <w:szCs w:val="24"/>
              </w:rPr>
            </w:pPr>
          </w:p>
          <w:p w14:paraId="00F66B00" w14:textId="77777777" w:rsidR="008D78D1" w:rsidRPr="009C7F15" w:rsidRDefault="008D78D1" w:rsidP="008D78D1">
            <w:pPr>
              <w:jc w:val="both"/>
              <w:rPr>
                <w:rFonts w:ascii="Times New Roman" w:hAnsi="Times New Roman" w:cs="Times New Roman"/>
                <w:sz w:val="24"/>
                <w:szCs w:val="24"/>
              </w:rPr>
            </w:pPr>
          </w:p>
          <w:p w14:paraId="08739195" w14:textId="77777777" w:rsidR="008D78D1" w:rsidRPr="009C7F15" w:rsidRDefault="008D78D1" w:rsidP="008D78D1">
            <w:pPr>
              <w:jc w:val="both"/>
              <w:rPr>
                <w:rFonts w:ascii="Times New Roman" w:hAnsi="Times New Roman" w:cs="Times New Roman"/>
                <w:sz w:val="24"/>
                <w:szCs w:val="24"/>
              </w:rPr>
            </w:pPr>
          </w:p>
          <w:p w14:paraId="54A4A58B" w14:textId="77777777" w:rsidR="008D78D1" w:rsidRPr="009C7F15" w:rsidRDefault="008D78D1" w:rsidP="008D78D1">
            <w:pPr>
              <w:jc w:val="both"/>
              <w:rPr>
                <w:rFonts w:ascii="Times New Roman" w:hAnsi="Times New Roman" w:cs="Times New Roman"/>
                <w:sz w:val="24"/>
                <w:szCs w:val="24"/>
              </w:rPr>
            </w:pPr>
          </w:p>
          <w:p w14:paraId="4B6FB57A" w14:textId="77777777" w:rsidR="008D78D1" w:rsidRPr="009C7F15" w:rsidRDefault="008D78D1" w:rsidP="008D78D1">
            <w:pPr>
              <w:jc w:val="both"/>
              <w:rPr>
                <w:rFonts w:ascii="Times New Roman" w:hAnsi="Times New Roman" w:cs="Times New Roman"/>
                <w:sz w:val="24"/>
                <w:szCs w:val="24"/>
              </w:rPr>
            </w:pPr>
          </w:p>
          <w:p w14:paraId="1791E1BD" w14:textId="77777777" w:rsidR="008D78D1" w:rsidRPr="009C7F15" w:rsidRDefault="008D78D1" w:rsidP="008D78D1">
            <w:pPr>
              <w:jc w:val="both"/>
              <w:rPr>
                <w:rFonts w:ascii="Times New Roman" w:hAnsi="Times New Roman" w:cs="Times New Roman"/>
                <w:sz w:val="24"/>
                <w:szCs w:val="24"/>
              </w:rPr>
            </w:pPr>
          </w:p>
          <w:p w14:paraId="528DD006" w14:textId="77777777" w:rsidR="008D78D1" w:rsidRPr="009C7F15" w:rsidRDefault="008D78D1" w:rsidP="008D78D1">
            <w:pPr>
              <w:jc w:val="both"/>
              <w:rPr>
                <w:rFonts w:ascii="Times New Roman" w:hAnsi="Times New Roman" w:cs="Times New Roman"/>
                <w:sz w:val="24"/>
                <w:szCs w:val="24"/>
              </w:rPr>
            </w:pPr>
          </w:p>
          <w:p w14:paraId="25725125" w14:textId="77777777" w:rsidR="008D78D1" w:rsidRPr="009C7F15" w:rsidRDefault="008D78D1" w:rsidP="008D78D1">
            <w:pPr>
              <w:jc w:val="both"/>
              <w:rPr>
                <w:rFonts w:ascii="Times New Roman" w:hAnsi="Times New Roman" w:cs="Times New Roman"/>
                <w:sz w:val="24"/>
                <w:szCs w:val="24"/>
              </w:rPr>
            </w:pPr>
          </w:p>
          <w:p w14:paraId="2D9FBF8D" w14:textId="77777777" w:rsidR="008D78D1" w:rsidRPr="009C7F15" w:rsidRDefault="008D78D1" w:rsidP="008D78D1">
            <w:pPr>
              <w:jc w:val="both"/>
              <w:rPr>
                <w:rFonts w:ascii="Times New Roman" w:hAnsi="Times New Roman" w:cs="Times New Roman"/>
                <w:sz w:val="24"/>
                <w:szCs w:val="24"/>
              </w:rPr>
            </w:pPr>
          </w:p>
          <w:p w14:paraId="37C95DF4" w14:textId="77777777" w:rsidR="00CE131B" w:rsidRDefault="00CE131B" w:rsidP="008D78D1">
            <w:pPr>
              <w:jc w:val="both"/>
              <w:rPr>
                <w:rFonts w:ascii="Times New Roman" w:hAnsi="Times New Roman"/>
                <w:sz w:val="24"/>
              </w:rPr>
            </w:pPr>
          </w:p>
          <w:p w14:paraId="177C9C89" w14:textId="245F02E3" w:rsidR="008D78D1" w:rsidRPr="00346885" w:rsidRDefault="008D78D1" w:rsidP="008D78D1">
            <w:pPr>
              <w:jc w:val="both"/>
              <w:rPr>
                <w:rFonts w:ascii="Times New Roman" w:hAnsi="Times New Roman" w:cs="Times New Roman"/>
                <w:b/>
                <w:sz w:val="24"/>
                <w:szCs w:val="24"/>
              </w:rPr>
            </w:pPr>
            <w:r>
              <w:rPr>
                <w:rFonts w:ascii="Times New Roman" w:hAnsi="Times New Roman"/>
                <w:sz w:val="24"/>
              </w:rPr>
              <w:t xml:space="preserve">4) Não consolidado, exceto </w:t>
            </w:r>
            <w:r w:rsidR="006A5B2B">
              <w:rPr>
                <w:rFonts w:ascii="Times New Roman" w:hAnsi="Times New Roman"/>
                <w:sz w:val="24"/>
              </w:rPr>
              <w:t>como indicado</w:t>
            </w:r>
            <w:r>
              <w:rPr>
                <w:rFonts w:ascii="Times New Roman" w:hAnsi="Times New Roman"/>
                <w:sz w:val="24"/>
              </w:rPr>
              <w:t xml:space="preserve"> na seção horizontal.</w:t>
            </w:r>
          </w:p>
        </w:tc>
        <w:tc>
          <w:tcPr>
            <w:tcW w:w="4221" w:type="dxa"/>
            <w:tcBorders>
              <w:top w:val="single" w:sz="4" w:space="0" w:color="auto"/>
              <w:bottom w:val="nil"/>
            </w:tcBorders>
          </w:tcPr>
          <w:p w14:paraId="7FB665AA"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lastRenderedPageBreak/>
              <w:t xml:space="preserve">Os seguintes serviços portuários são disponibilizados aos prestadores de serviços de transporte marítimo internacional em termos e condições razoáveis e não discriminatórios, de </w:t>
            </w:r>
            <w:r>
              <w:rPr>
                <w:rFonts w:ascii="Times New Roman" w:hAnsi="Times New Roman"/>
                <w:sz w:val="24"/>
              </w:rPr>
              <w:lastRenderedPageBreak/>
              <w:t>acordo com as leis e regulamentos internos do Brasil:</w:t>
            </w:r>
          </w:p>
          <w:p w14:paraId="13671921" w14:textId="77777777" w:rsidR="0035766B" w:rsidRPr="009C7F15" w:rsidRDefault="0035766B" w:rsidP="0035766B">
            <w:pPr>
              <w:jc w:val="both"/>
              <w:rPr>
                <w:rFonts w:ascii="Times New Roman" w:hAnsi="Times New Roman" w:cs="Times New Roman"/>
                <w:sz w:val="24"/>
                <w:szCs w:val="24"/>
              </w:rPr>
            </w:pPr>
          </w:p>
          <w:p w14:paraId="753BCFE4" w14:textId="71B8070B"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proofErr w:type="spellStart"/>
            <w:r w:rsidR="00DF48D3">
              <w:rPr>
                <w:rFonts w:ascii="Times New Roman" w:hAnsi="Times New Roman"/>
                <w:sz w:val="24"/>
              </w:rPr>
              <w:t>Praticagem</w:t>
            </w:r>
            <w:proofErr w:type="spellEnd"/>
            <w:r>
              <w:rPr>
                <w:rFonts w:ascii="Times New Roman" w:hAnsi="Times New Roman"/>
                <w:sz w:val="24"/>
              </w:rPr>
              <w:t>;</w:t>
            </w:r>
          </w:p>
          <w:p w14:paraId="12A353EB" w14:textId="3BF33253"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DF48D3">
              <w:rPr>
                <w:rFonts w:ascii="Times New Roman" w:hAnsi="Times New Roman"/>
                <w:sz w:val="24"/>
              </w:rPr>
              <w:t xml:space="preserve">Serviços de apoio portuário de </w:t>
            </w:r>
            <w:proofErr w:type="spellStart"/>
            <w:r w:rsidR="00DF48D3">
              <w:rPr>
                <w:rFonts w:ascii="Times New Roman" w:hAnsi="Times New Roman"/>
                <w:sz w:val="24"/>
              </w:rPr>
              <w:t>rebocagem</w:t>
            </w:r>
            <w:proofErr w:type="spellEnd"/>
            <w:r>
              <w:rPr>
                <w:rFonts w:ascii="Times New Roman" w:hAnsi="Times New Roman"/>
                <w:sz w:val="24"/>
              </w:rPr>
              <w:t>;</w:t>
            </w:r>
          </w:p>
          <w:p w14:paraId="1ED71C0A"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3. Abastecimento de combustível, reabastecimento e abastecimento de água;</w:t>
            </w:r>
          </w:p>
          <w:p w14:paraId="3D5B71EB" w14:textId="7BDE6168"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4. </w:t>
            </w:r>
            <w:r w:rsidR="00DF48D3">
              <w:rPr>
                <w:rFonts w:ascii="Times New Roman" w:hAnsi="Times New Roman"/>
                <w:sz w:val="24"/>
              </w:rPr>
              <w:t>Coleta de resíduos</w:t>
            </w:r>
            <w:r>
              <w:rPr>
                <w:rFonts w:ascii="Times New Roman" w:hAnsi="Times New Roman"/>
                <w:sz w:val="24"/>
              </w:rPr>
              <w:t xml:space="preserve"> e eliminação de resíduos de lastro;</w:t>
            </w:r>
          </w:p>
          <w:p w14:paraId="782E0661" w14:textId="77777777" w:rsidR="0035766B" w:rsidRPr="003B1F88" w:rsidRDefault="0035766B" w:rsidP="0035766B">
            <w:pPr>
              <w:jc w:val="both"/>
              <w:rPr>
                <w:rFonts w:ascii="Times New Roman" w:hAnsi="Times New Roman" w:cs="Times New Roman"/>
                <w:sz w:val="24"/>
                <w:szCs w:val="24"/>
              </w:rPr>
            </w:pPr>
            <w:r>
              <w:rPr>
                <w:rFonts w:ascii="Times New Roman" w:hAnsi="Times New Roman"/>
                <w:sz w:val="24"/>
              </w:rPr>
              <w:t>5. Serviços da capitania dos portos;</w:t>
            </w:r>
          </w:p>
          <w:p w14:paraId="18B7B86B" w14:textId="77777777" w:rsidR="0035766B" w:rsidRPr="003B1F88" w:rsidRDefault="0035766B" w:rsidP="0035766B">
            <w:pPr>
              <w:jc w:val="both"/>
              <w:rPr>
                <w:rFonts w:ascii="Times New Roman" w:hAnsi="Times New Roman" w:cs="Times New Roman"/>
                <w:sz w:val="24"/>
                <w:szCs w:val="24"/>
              </w:rPr>
            </w:pPr>
            <w:r>
              <w:rPr>
                <w:rFonts w:ascii="Times New Roman" w:hAnsi="Times New Roman"/>
                <w:sz w:val="24"/>
              </w:rPr>
              <w:t>6. Auxílios de navegação;</w:t>
            </w:r>
          </w:p>
          <w:p w14:paraId="5B2A9A0A"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7. Serviços operacionais em terra, incluindo comunicações, abastecimento de água e energia elétrica;</w:t>
            </w:r>
          </w:p>
          <w:p w14:paraId="0C64622E"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8. Reparo de emergência; e</w:t>
            </w:r>
          </w:p>
          <w:p w14:paraId="774CE412" w14:textId="5C95FD04" w:rsidR="0035766B" w:rsidRDefault="0035766B" w:rsidP="0035766B">
            <w:pPr>
              <w:jc w:val="both"/>
              <w:rPr>
                <w:rFonts w:ascii="Times New Roman" w:hAnsi="Times New Roman" w:cs="Times New Roman"/>
                <w:sz w:val="24"/>
                <w:szCs w:val="24"/>
              </w:rPr>
            </w:pPr>
            <w:r>
              <w:rPr>
                <w:rFonts w:ascii="Times New Roman" w:hAnsi="Times New Roman"/>
                <w:sz w:val="24"/>
              </w:rPr>
              <w:t>9. Serviços de ancora</w:t>
            </w:r>
            <w:r w:rsidR="00DF48D3">
              <w:rPr>
                <w:rFonts w:ascii="Times New Roman" w:hAnsi="Times New Roman"/>
                <w:sz w:val="24"/>
              </w:rPr>
              <w:t>douro</w:t>
            </w:r>
            <w:r>
              <w:rPr>
                <w:rFonts w:ascii="Times New Roman" w:hAnsi="Times New Roman"/>
                <w:sz w:val="24"/>
              </w:rPr>
              <w:t xml:space="preserve">, </w:t>
            </w:r>
            <w:r w:rsidR="00DF48D3">
              <w:rPr>
                <w:rFonts w:ascii="Times New Roman" w:hAnsi="Times New Roman"/>
                <w:sz w:val="24"/>
              </w:rPr>
              <w:t>de cais e de amarração</w:t>
            </w:r>
            <w:r>
              <w:rPr>
                <w:rFonts w:ascii="Times New Roman" w:hAnsi="Times New Roman"/>
                <w:sz w:val="24"/>
              </w:rPr>
              <w:t>.</w:t>
            </w:r>
          </w:p>
          <w:p w14:paraId="4DC8921E" w14:textId="77777777" w:rsidR="000B3E39" w:rsidRPr="00642ABE" w:rsidRDefault="000B3E39" w:rsidP="0035766B">
            <w:pPr>
              <w:jc w:val="both"/>
              <w:rPr>
                <w:rFonts w:ascii="Times New Roman" w:hAnsi="Times New Roman" w:cs="Times New Roman"/>
                <w:b/>
                <w:sz w:val="24"/>
                <w:szCs w:val="24"/>
              </w:rPr>
            </w:pPr>
          </w:p>
          <w:p w14:paraId="19154F76" w14:textId="77777777" w:rsidR="000B3E39" w:rsidRPr="00642ABE" w:rsidRDefault="000B3E39" w:rsidP="0035766B">
            <w:pPr>
              <w:jc w:val="both"/>
              <w:rPr>
                <w:rFonts w:ascii="Times New Roman" w:hAnsi="Times New Roman" w:cs="Times New Roman"/>
                <w:b/>
                <w:sz w:val="24"/>
                <w:szCs w:val="24"/>
              </w:rPr>
            </w:pPr>
          </w:p>
          <w:p w14:paraId="5963D89C" w14:textId="77777777" w:rsidR="000B3E39" w:rsidRPr="00642ABE" w:rsidRDefault="000B3E39" w:rsidP="0035766B">
            <w:pPr>
              <w:jc w:val="both"/>
              <w:rPr>
                <w:rFonts w:ascii="Times New Roman" w:hAnsi="Times New Roman" w:cs="Times New Roman"/>
                <w:b/>
                <w:sz w:val="24"/>
                <w:szCs w:val="24"/>
              </w:rPr>
            </w:pPr>
          </w:p>
          <w:p w14:paraId="66323837" w14:textId="77777777" w:rsidR="000B3E39" w:rsidRPr="00642ABE" w:rsidRDefault="000B3E39" w:rsidP="0035766B">
            <w:pPr>
              <w:jc w:val="both"/>
              <w:rPr>
                <w:rFonts w:ascii="Times New Roman" w:hAnsi="Times New Roman" w:cs="Times New Roman"/>
                <w:b/>
                <w:sz w:val="24"/>
                <w:szCs w:val="24"/>
              </w:rPr>
            </w:pPr>
          </w:p>
          <w:p w14:paraId="309D4811" w14:textId="77777777" w:rsidR="000B3E39" w:rsidRPr="00642ABE" w:rsidRDefault="000B3E39" w:rsidP="0035766B">
            <w:pPr>
              <w:jc w:val="both"/>
              <w:rPr>
                <w:rFonts w:ascii="Times New Roman" w:hAnsi="Times New Roman" w:cs="Times New Roman"/>
                <w:b/>
                <w:sz w:val="24"/>
                <w:szCs w:val="24"/>
              </w:rPr>
            </w:pPr>
          </w:p>
          <w:p w14:paraId="3ABC9DA2" w14:textId="77777777" w:rsidR="000B3E39" w:rsidRPr="00642ABE" w:rsidRDefault="000B3E39" w:rsidP="0035766B">
            <w:pPr>
              <w:jc w:val="both"/>
              <w:rPr>
                <w:rFonts w:ascii="Times New Roman" w:hAnsi="Times New Roman" w:cs="Times New Roman"/>
                <w:b/>
                <w:sz w:val="24"/>
                <w:szCs w:val="24"/>
              </w:rPr>
            </w:pPr>
          </w:p>
          <w:p w14:paraId="7BE59726" w14:textId="77777777" w:rsidR="000B3E39" w:rsidRPr="00642ABE" w:rsidRDefault="000B3E39" w:rsidP="0035766B">
            <w:pPr>
              <w:jc w:val="both"/>
              <w:rPr>
                <w:rFonts w:ascii="Times New Roman" w:hAnsi="Times New Roman" w:cs="Times New Roman"/>
                <w:b/>
                <w:sz w:val="24"/>
                <w:szCs w:val="24"/>
              </w:rPr>
            </w:pPr>
          </w:p>
          <w:p w14:paraId="28E84D21" w14:textId="77777777" w:rsidR="000B3E39" w:rsidRPr="00642ABE" w:rsidRDefault="000B3E39" w:rsidP="0035766B">
            <w:pPr>
              <w:jc w:val="both"/>
              <w:rPr>
                <w:rFonts w:ascii="Times New Roman" w:hAnsi="Times New Roman" w:cs="Times New Roman"/>
                <w:b/>
                <w:sz w:val="24"/>
                <w:szCs w:val="24"/>
              </w:rPr>
            </w:pPr>
          </w:p>
          <w:p w14:paraId="249306C1" w14:textId="77777777" w:rsidR="000B3E39" w:rsidRPr="00642ABE" w:rsidRDefault="000B3E39" w:rsidP="0035766B">
            <w:pPr>
              <w:jc w:val="both"/>
              <w:rPr>
                <w:rFonts w:ascii="Times New Roman" w:hAnsi="Times New Roman" w:cs="Times New Roman"/>
                <w:b/>
                <w:sz w:val="24"/>
                <w:szCs w:val="24"/>
              </w:rPr>
            </w:pPr>
          </w:p>
          <w:p w14:paraId="6574979C" w14:textId="77777777" w:rsidR="000B3E39" w:rsidRPr="00642ABE" w:rsidRDefault="000B3E39" w:rsidP="0035766B">
            <w:pPr>
              <w:jc w:val="both"/>
              <w:rPr>
                <w:rFonts w:ascii="Times New Roman" w:hAnsi="Times New Roman" w:cs="Times New Roman"/>
                <w:b/>
                <w:sz w:val="24"/>
                <w:szCs w:val="24"/>
              </w:rPr>
            </w:pPr>
          </w:p>
          <w:p w14:paraId="3F7A76C7" w14:textId="77777777" w:rsidR="000B3E39" w:rsidRPr="00642ABE" w:rsidRDefault="000B3E39" w:rsidP="0035766B">
            <w:pPr>
              <w:jc w:val="both"/>
              <w:rPr>
                <w:rFonts w:ascii="Times New Roman" w:hAnsi="Times New Roman" w:cs="Times New Roman"/>
                <w:b/>
                <w:sz w:val="24"/>
                <w:szCs w:val="24"/>
              </w:rPr>
            </w:pPr>
          </w:p>
          <w:p w14:paraId="16796D64" w14:textId="77777777" w:rsidR="000B3E39" w:rsidRPr="00642ABE" w:rsidRDefault="000B3E39" w:rsidP="0035766B">
            <w:pPr>
              <w:jc w:val="both"/>
              <w:rPr>
                <w:rFonts w:ascii="Times New Roman" w:hAnsi="Times New Roman" w:cs="Times New Roman"/>
                <w:b/>
                <w:sz w:val="24"/>
                <w:szCs w:val="24"/>
              </w:rPr>
            </w:pPr>
          </w:p>
          <w:p w14:paraId="320EA9F4" w14:textId="77777777" w:rsidR="000B3E39" w:rsidRPr="00642ABE" w:rsidRDefault="000B3E39" w:rsidP="0035766B">
            <w:pPr>
              <w:jc w:val="both"/>
              <w:rPr>
                <w:rFonts w:ascii="Times New Roman" w:hAnsi="Times New Roman" w:cs="Times New Roman"/>
                <w:b/>
                <w:sz w:val="24"/>
                <w:szCs w:val="24"/>
              </w:rPr>
            </w:pPr>
          </w:p>
          <w:p w14:paraId="052860A0" w14:textId="77777777" w:rsidR="000B3E39" w:rsidRPr="00642ABE" w:rsidRDefault="000B3E39" w:rsidP="0035766B">
            <w:pPr>
              <w:jc w:val="both"/>
              <w:rPr>
                <w:rFonts w:ascii="Times New Roman" w:hAnsi="Times New Roman" w:cs="Times New Roman"/>
                <w:b/>
                <w:sz w:val="24"/>
                <w:szCs w:val="24"/>
              </w:rPr>
            </w:pPr>
          </w:p>
          <w:p w14:paraId="6256BA08" w14:textId="77777777" w:rsidR="000B3E39" w:rsidRPr="00642ABE" w:rsidRDefault="000B3E39" w:rsidP="0035766B">
            <w:pPr>
              <w:jc w:val="both"/>
              <w:rPr>
                <w:rFonts w:ascii="Times New Roman" w:hAnsi="Times New Roman" w:cs="Times New Roman"/>
                <w:b/>
                <w:sz w:val="24"/>
                <w:szCs w:val="24"/>
              </w:rPr>
            </w:pPr>
          </w:p>
          <w:p w14:paraId="0CDCA45E" w14:textId="77777777" w:rsidR="000B3E39" w:rsidRPr="00642ABE" w:rsidRDefault="000B3E39" w:rsidP="0035766B">
            <w:pPr>
              <w:jc w:val="both"/>
              <w:rPr>
                <w:rFonts w:ascii="Times New Roman" w:hAnsi="Times New Roman" w:cs="Times New Roman"/>
                <w:b/>
                <w:sz w:val="24"/>
                <w:szCs w:val="24"/>
              </w:rPr>
            </w:pPr>
          </w:p>
          <w:p w14:paraId="47545CD1" w14:textId="77777777" w:rsidR="000B3E39" w:rsidRPr="00642ABE" w:rsidRDefault="000B3E39" w:rsidP="0035766B">
            <w:pPr>
              <w:jc w:val="both"/>
              <w:rPr>
                <w:rFonts w:ascii="Times New Roman" w:hAnsi="Times New Roman" w:cs="Times New Roman"/>
                <w:b/>
                <w:sz w:val="24"/>
                <w:szCs w:val="24"/>
              </w:rPr>
            </w:pPr>
          </w:p>
          <w:p w14:paraId="73BAA327" w14:textId="77777777" w:rsidR="000B3E39" w:rsidRPr="00642ABE" w:rsidRDefault="000B3E39" w:rsidP="0035766B">
            <w:pPr>
              <w:jc w:val="both"/>
              <w:rPr>
                <w:rFonts w:ascii="Times New Roman" w:hAnsi="Times New Roman" w:cs="Times New Roman"/>
                <w:b/>
                <w:sz w:val="24"/>
                <w:szCs w:val="24"/>
              </w:rPr>
            </w:pPr>
          </w:p>
          <w:p w14:paraId="7E01EE00" w14:textId="77777777" w:rsidR="000B3E39" w:rsidRPr="00642ABE" w:rsidRDefault="000B3E39" w:rsidP="0035766B">
            <w:pPr>
              <w:jc w:val="both"/>
              <w:rPr>
                <w:rFonts w:ascii="Times New Roman" w:hAnsi="Times New Roman" w:cs="Times New Roman"/>
                <w:b/>
                <w:sz w:val="24"/>
                <w:szCs w:val="24"/>
              </w:rPr>
            </w:pPr>
          </w:p>
          <w:p w14:paraId="4CF8C430" w14:textId="77777777" w:rsidR="000B3E39" w:rsidRPr="00642ABE" w:rsidRDefault="000B3E39" w:rsidP="0035766B">
            <w:pPr>
              <w:jc w:val="both"/>
              <w:rPr>
                <w:rFonts w:ascii="Times New Roman" w:hAnsi="Times New Roman" w:cs="Times New Roman"/>
                <w:b/>
                <w:sz w:val="24"/>
                <w:szCs w:val="24"/>
              </w:rPr>
            </w:pPr>
          </w:p>
          <w:p w14:paraId="415A5DB2" w14:textId="77777777" w:rsidR="000B3E39" w:rsidRPr="00642ABE" w:rsidRDefault="000B3E39" w:rsidP="0035766B">
            <w:pPr>
              <w:jc w:val="both"/>
              <w:rPr>
                <w:rFonts w:ascii="Times New Roman" w:hAnsi="Times New Roman" w:cs="Times New Roman"/>
                <w:b/>
                <w:sz w:val="24"/>
                <w:szCs w:val="24"/>
              </w:rPr>
            </w:pPr>
          </w:p>
          <w:p w14:paraId="246FDC2A" w14:textId="77777777" w:rsidR="000B3E39" w:rsidRPr="00FA6C29" w:rsidRDefault="000B3E39" w:rsidP="0035766B">
            <w:pPr>
              <w:jc w:val="both"/>
              <w:rPr>
                <w:rFonts w:ascii="Times New Roman" w:hAnsi="Times New Roman"/>
                <w:b/>
                <w:sz w:val="24"/>
              </w:rPr>
            </w:pPr>
          </w:p>
          <w:p w14:paraId="35895BEE" w14:textId="77777777" w:rsidR="00DF48D3" w:rsidRPr="00642ABE" w:rsidRDefault="00DF48D3" w:rsidP="0035766B">
            <w:pPr>
              <w:jc w:val="both"/>
              <w:rPr>
                <w:rFonts w:ascii="Times New Roman" w:hAnsi="Times New Roman" w:cs="Times New Roman"/>
                <w:b/>
                <w:sz w:val="24"/>
                <w:szCs w:val="24"/>
              </w:rPr>
            </w:pPr>
          </w:p>
          <w:p w14:paraId="05E99B75" w14:textId="77777777" w:rsidR="00CE131B" w:rsidRDefault="00CE131B" w:rsidP="000B3E39">
            <w:pPr>
              <w:jc w:val="both"/>
              <w:rPr>
                <w:rFonts w:ascii="Times New Roman" w:hAnsi="Times New Roman"/>
                <w:sz w:val="24"/>
              </w:rPr>
            </w:pPr>
          </w:p>
          <w:p w14:paraId="725E0614" w14:textId="0118637D" w:rsidR="000B3E39" w:rsidRPr="00C465C1" w:rsidRDefault="000B3E39" w:rsidP="000B3E39">
            <w:pPr>
              <w:jc w:val="both"/>
              <w:rPr>
                <w:rFonts w:ascii="Times New Roman" w:hAnsi="Times New Roman" w:cs="Times New Roman"/>
                <w:sz w:val="24"/>
                <w:szCs w:val="24"/>
              </w:rPr>
            </w:pPr>
            <w:r>
              <w:rPr>
                <w:rFonts w:ascii="Times New Roman" w:hAnsi="Times New Roman"/>
                <w:sz w:val="24"/>
              </w:rPr>
              <w:t xml:space="preserve">Os seguintes serviços portuários são disponibilizados aos </w:t>
            </w:r>
            <w:r w:rsidR="002F7BB8">
              <w:rPr>
                <w:rFonts w:ascii="Times New Roman" w:hAnsi="Times New Roman"/>
                <w:sz w:val="24"/>
              </w:rPr>
              <w:t xml:space="preserve">prestadores </w:t>
            </w:r>
            <w:r>
              <w:rPr>
                <w:rFonts w:ascii="Times New Roman" w:hAnsi="Times New Roman"/>
                <w:sz w:val="24"/>
              </w:rPr>
              <w:t>de transporte marítimo internacional em termos e condições razoáveis e não discriminatórios, em conformidade com as leis e regulamentos nacionais:</w:t>
            </w:r>
          </w:p>
          <w:p w14:paraId="1C1C30C4" w14:textId="77777777" w:rsidR="000B3E39" w:rsidRPr="00642ABE" w:rsidRDefault="000B3E39" w:rsidP="000B3E39">
            <w:pPr>
              <w:jc w:val="both"/>
              <w:rPr>
                <w:rFonts w:ascii="Times New Roman" w:hAnsi="Times New Roman" w:cs="Times New Roman"/>
                <w:sz w:val="24"/>
                <w:szCs w:val="24"/>
              </w:rPr>
            </w:pPr>
          </w:p>
          <w:p w14:paraId="286DAB65" w14:textId="77777777" w:rsidR="00DF48D3" w:rsidRPr="00C465C1" w:rsidRDefault="000B3E39" w:rsidP="00DF48D3">
            <w:pPr>
              <w:jc w:val="both"/>
              <w:rPr>
                <w:rFonts w:ascii="Times New Roman" w:hAnsi="Times New Roman" w:cs="Times New Roman"/>
                <w:sz w:val="24"/>
                <w:szCs w:val="24"/>
              </w:rPr>
            </w:pPr>
            <w:r>
              <w:rPr>
                <w:rFonts w:ascii="Times New Roman" w:hAnsi="Times New Roman"/>
                <w:sz w:val="24"/>
              </w:rPr>
              <w:t xml:space="preserve">1. </w:t>
            </w:r>
            <w:proofErr w:type="spellStart"/>
            <w:r w:rsidR="00DF48D3">
              <w:rPr>
                <w:rFonts w:ascii="Times New Roman" w:hAnsi="Times New Roman"/>
                <w:sz w:val="24"/>
              </w:rPr>
              <w:t>Praticagem</w:t>
            </w:r>
            <w:proofErr w:type="spellEnd"/>
            <w:r w:rsidR="00DF48D3">
              <w:rPr>
                <w:rFonts w:ascii="Times New Roman" w:hAnsi="Times New Roman"/>
                <w:sz w:val="24"/>
              </w:rPr>
              <w:t>;</w:t>
            </w:r>
          </w:p>
          <w:p w14:paraId="125503DB" w14:textId="77777777" w:rsidR="00DF48D3" w:rsidRPr="00C465C1" w:rsidRDefault="00DF48D3" w:rsidP="00DF48D3">
            <w:pPr>
              <w:jc w:val="both"/>
              <w:rPr>
                <w:rFonts w:ascii="Times New Roman" w:hAnsi="Times New Roman" w:cs="Times New Roman"/>
                <w:sz w:val="24"/>
                <w:szCs w:val="24"/>
              </w:rPr>
            </w:pPr>
            <w:r>
              <w:rPr>
                <w:rFonts w:ascii="Times New Roman" w:hAnsi="Times New Roman"/>
                <w:sz w:val="24"/>
              </w:rPr>
              <w:t xml:space="preserve">2. Serviços de apoio portuário de </w:t>
            </w:r>
            <w:proofErr w:type="spellStart"/>
            <w:r>
              <w:rPr>
                <w:rFonts w:ascii="Times New Roman" w:hAnsi="Times New Roman"/>
                <w:sz w:val="24"/>
              </w:rPr>
              <w:t>rebocagem</w:t>
            </w:r>
            <w:proofErr w:type="spellEnd"/>
            <w:r>
              <w:rPr>
                <w:rFonts w:ascii="Times New Roman" w:hAnsi="Times New Roman"/>
                <w:sz w:val="24"/>
              </w:rPr>
              <w:t>;</w:t>
            </w:r>
          </w:p>
          <w:p w14:paraId="7F8C11C1" w14:textId="77777777" w:rsidR="000B3E39" w:rsidRPr="00C465C1" w:rsidRDefault="000B3E39" w:rsidP="000B3E39">
            <w:pPr>
              <w:jc w:val="both"/>
              <w:rPr>
                <w:rFonts w:ascii="Times New Roman" w:hAnsi="Times New Roman" w:cs="Times New Roman"/>
                <w:sz w:val="24"/>
                <w:szCs w:val="24"/>
              </w:rPr>
            </w:pPr>
            <w:r>
              <w:rPr>
                <w:rFonts w:ascii="Times New Roman" w:hAnsi="Times New Roman"/>
                <w:sz w:val="24"/>
              </w:rPr>
              <w:t>3. Abastecimento de combustível, reabastecimento e abastecimento de água;</w:t>
            </w:r>
          </w:p>
          <w:p w14:paraId="3B9215B8" w14:textId="740EEC93" w:rsidR="000B3E39" w:rsidRPr="00C465C1" w:rsidRDefault="000B3E39" w:rsidP="000B3E39">
            <w:pPr>
              <w:jc w:val="both"/>
              <w:rPr>
                <w:rFonts w:ascii="Times New Roman" w:hAnsi="Times New Roman" w:cs="Times New Roman"/>
                <w:sz w:val="24"/>
                <w:szCs w:val="24"/>
              </w:rPr>
            </w:pPr>
            <w:r>
              <w:rPr>
                <w:rFonts w:ascii="Times New Roman" w:hAnsi="Times New Roman"/>
                <w:sz w:val="24"/>
              </w:rPr>
              <w:t xml:space="preserve">4. </w:t>
            </w:r>
            <w:r w:rsidR="00DF48D3">
              <w:rPr>
                <w:rFonts w:ascii="Times New Roman" w:hAnsi="Times New Roman"/>
                <w:sz w:val="24"/>
              </w:rPr>
              <w:t>Coleta de resíduos</w:t>
            </w:r>
            <w:r>
              <w:rPr>
                <w:rFonts w:ascii="Times New Roman" w:hAnsi="Times New Roman"/>
                <w:sz w:val="24"/>
              </w:rPr>
              <w:t xml:space="preserve"> e eliminação de resíduos de lastro;</w:t>
            </w:r>
          </w:p>
          <w:p w14:paraId="6E581061" w14:textId="77777777" w:rsidR="000B3E39" w:rsidRPr="003B1F88" w:rsidRDefault="000B3E39" w:rsidP="000B3E39">
            <w:pPr>
              <w:jc w:val="both"/>
              <w:rPr>
                <w:rFonts w:ascii="Times New Roman" w:hAnsi="Times New Roman" w:cs="Times New Roman"/>
                <w:sz w:val="24"/>
                <w:szCs w:val="24"/>
              </w:rPr>
            </w:pPr>
            <w:r>
              <w:rPr>
                <w:rFonts w:ascii="Times New Roman" w:hAnsi="Times New Roman"/>
                <w:sz w:val="24"/>
              </w:rPr>
              <w:t>5. Serviços da capitania dos portos;</w:t>
            </w:r>
          </w:p>
          <w:p w14:paraId="43793F97" w14:textId="77777777" w:rsidR="000B3E39" w:rsidRPr="003B1F88" w:rsidRDefault="000B3E39" w:rsidP="000B3E39">
            <w:pPr>
              <w:jc w:val="both"/>
              <w:rPr>
                <w:rFonts w:ascii="Times New Roman" w:hAnsi="Times New Roman" w:cs="Times New Roman"/>
                <w:sz w:val="24"/>
                <w:szCs w:val="24"/>
              </w:rPr>
            </w:pPr>
            <w:r>
              <w:rPr>
                <w:rFonts w:ascii="Times New Roman" w:hAnsi="Times New Roman"/>
                <w:sz w:val="24"/>
              </w:rPr>
              <w:t>6. Auxílios de navegação;</w:t>
            </w:r>
          </w:p>
          <w:p w14:paraId="1D89627E" w14:textId="77777777" w:rsidR="000B3E39" w:rsidRPr="00C465C1" w:rsidRDefault="000B3E39" w:rsidP="000B3E39">
            <w:pPr>
              <w:jc w:val="both"/>
              <w:rPr>
                <w:rFonts w:ascii="Times New Roman" w:hAnsi="Times New Roman" w:cs="Times New Roman"/>
                <w:sz w:val="24"/>
                <w:szCs w:val="24"/>
              </w:rPr>
            </w:pPr>
            <w:r>
              <w:rPr>
                <w:rFonts w:ascii="Times New Roman" w:hAnsi="Times New Roman"/>
                <w:sz w:val="24"/>
              </w:rPr>
              <w:t>7. Serviços operacionais em terra, incluindo comunicações, abastecimento de água e energia elétrica;</w:t>
            </w:r>
          </w:p>
          <w:p w14:paraId="3A943F0F" w14:textId="77777777" w:rsidR="000B3E39" w:rsidRPr="00C465C1" w:rsidRDefault="000B3E39" w:rsidP="000B3E39">
            <w:pPr>
              <w:jc w:val="both"/>
              <w:rPr>
                <w:rFonts w:ascii="Times New Roman" w:hAnsi="Times New Roman" w:cs="Times New Roman"/>
                <w:sz w:val="24"/>
                <w:szCs w:val="24"/>
              </w:rPr>
            </w:pPr>
            <w:r>
              <w:rPr>
                <w:rFonts w:ascii="Times New Roman" w:hAnsi="Times New Roman"/>
                <w:sz w:val="24"/>
              </w:rPr>
              <w:t>8. Reparo de emergência; e</w:t>
            </w:r>
          </w:p>
          <w:p w14:paraId="580BE6AE" w14:textId="77777777" w:rsidR="00DF48D3" w:rsidRDefault="00DF48D3" w:rsidP="00DF48D3">
            <w:pPr>
              <w:jc w:val="both"/>
              <w:rPr>
                <w:rFonts w:ascii="Times New Roman" w:hAnsi="Times New Roman" w:cs="Times New Roman"/>
                <w:sz w:val="24"/>
                <w:szCs w:val="24"/>
              </w:rPr>
            </w:pPr>
            <w:r>
              <w:rPr>
                <w:rFonts w:ascii="Times New Roman" w:hAnsi="Times New Roman"/>
                <w:sz w:val="24"/>
              </w:rPr>
              <w:t>9. Serviços de ancoradouro, de cais e de amarração.</w:t>
            </w:r>
          </w:p>
          <w:p w14:paraId="0949EBF7" w14:textId="7B96B836" w:rsidR="000B3E39" w:rsidRPr="00346885" w:rsidRDefault="000B3E39" w:rsidP="000B3E39">
            <w:pPr>
              <w:jc w:val="both"/>
              <w:rPr>
                <w:rFonts w:ascii="Times New Roman" w:hAnsi="Times New Roman" w:cs="Times New Roman"/>
                <w:b/>
                <w:sz w:val="24"/>
                <w:szCs w:val="24"/>
              </w:rPr>
            </w:pPr>
          </w:p>
        </w:tc>
      </w:tr>
      <w:tr w:rsidR="006044E0" w:rsidRPr="00C465C1" w14:paraId="56F374BC" w14:textId="77777777" w:rsidTr="0082629C">
        <w:tc>
          <w:tcPr>
            <w:tcW w:w="2942" w:type="dxa"/>
            <w:tcBorders>
              <w:top w:val="nil"/>
              <w:bottom w:val="single" w:sz="4" w:space="0" w:color="auto"/>
            </w:tcBorders>
          </w:tcPr>
          <w:p w14:paraId="3DE461CF" w14:textId="77777777" w:rsidR="006044E0" w:rsidRPr="00642ABE" w:rsidRDefault="006044E0" w:rsidP="0035766B">
            <w:pPr>
              <w:rPr>
                <w:rFonts w:ascii="Times New Roman" w:hAnsi="Times New Roman" w:cs="Times New Roman"/>
                <w:sz w:val="24"/>
                <w:szCs w:val="24"/>
              </w:rPr>
            </w:pPr>
          </w:p>
        </w:tc>
        <w:tc>
          <w:tcPr>
            <w:tcW w:w="3841" w:type="dxa"/>
            <w:tcBorders>
              <w:top w:val="nil"/>
              <w:bottom w:val="single" w:sz="4" w:space="0" w:color="auto"/>
            </w:tcBorders>
          </w:tcPr>
          <w:p w14:paraId="7D8926D3" w14:textId="77777777" w:rsidR="006044E0" w:rsidRPr="00642ABE" w:rsidRDefault="006044E0" w:rsidP="0035766B">
            <w:pPr>
              <w:jc w:val="both"/>
              <w:rPr>
                <w:rFonts w:ascii="Times New Roman" w:hAnsi="Times New Roman" w:cs="Times New Roman"/>
                <w:sz w:val="24"/>
                <w:szCs w:val="24"/>
              </w:rPr>
            </w:pPr>
          </w:p>
        </w:tc>
        <w:tc>
          <w:tcPr>
            <w:tcW w:w="3827" w:type="dxa"/>
            <w:tcBorders>
              <w:top w:val="nil"/>
              <w:bottom w:val="single" w:sz="4" w:space="0" w:color="auto"/>
            </w:tcBorders>
          </w:tcPr>
          <w:p w14:paraId="11A36AAF" w14:textId="77777777" w:rsidR="006044E0" w:rsidRPr="00642ABE" w:rsidRDefault="006044E0" w:rsidP="0035766B">
            <w:pPr>
              <w:jc w:val="both"/>
              <w:rPr>
                <w:rFonts w:ascii="Times New Roman" w:hAnsi="Times New Roman" w:cs="Times New Roman"/>
                <w:sz w:val="24"/>
                <w:szCs w:val="24"/>
              </w:rPr>
            </w:pPr>
          </w:p>
        </w:tc>
        <w:tc>
          <w:tcPr>
            <w:tcW w:w="4221" w:type="dxa"/>
            <w:tcBorders>
              <w:top w:val="nil"/>
              <w:bottom w:val="single" w:sz="4" w:space="0" w:color="auto"/>
            </w:tcBorders>
          </w:tcPr>
          <w:p w14:paraId="45408321" w14:textId="77777777" w:rsidR="006044E0" w:rsidRPr="00642ABE" w:rsidRDefault="006044E0" w:rsidP="0035766B">
            <w:pPr>
              <w:jc w:val="both"/>
              <w:rPr>
                <w:rFonts w:ascii="Times New Roman" w:hAnsi="Times New Roman" w:cs="Times New Roman"/>
                <w:sz w:val="24"/>
                <w:szCs w:val="24"/>
              </w:rPr>
            </w:pPr>
          </w:p>
        </w:tc>
      </w:tr>
      <w:tr w:rsidR="0035766B" w:rsidRPr="00C465C1" w14:paraId="3E469E69" w14:textId="77777777" w:rsidTr="0082629C">
        <w:trPr>
          <w:cantSplit/>
        </w:trPr>
        <w:tc>
          <w:tcPr>
            <w:tcW w:w="2942" w:type="dxa"/>
            <w:tcBorders>
              <w:top w:val="single" w:sz="4" w:space="0" w:color="auto"/>
              <w:bottom w:val="nil"/>
            </w:tcBorders>
          </w:tcPr>
          <w:p w14:paraId="71C4436F"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lastRenderedPageBreak/>
              <w:t>(c) Aluguel de embarcações com tripulação (CPC 7213)</w:t>
            </w:r>
          </w:p>
        </w:tc>
        <w:tc>
          <w:tcPr>
            <w:tcW w:w="3841" w:type="dxa"/>
            <w:tcBorders>
              <w:top w:val="single" w:sz="4" w:space="0" w:color="auto"/>
              <w:bottom w:val="nil"/>
            </w:tcBorders>
          </w:tcPr>
          <w:p w14:paraId="115BEE71"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As empresas brasileiras de navegação podem alugar embarcações estrangeiras nos seguintes casos: a) indisponibilidade de embarcações brasileiras, b) interesse público e c) substituição de embarcação em construção em estaleiro nacional.</w:t>
            </w:r>
          </w:p>
          <w:p w14:paraId="0ED714EF" w14:textId="77777777" w:rsidR="0035766B" w:rsidRPr="00642ABE" w:rsidRDefault="0035766B" w:rsidP="0035766B">
            <w:pPr>
              <w:jc w:val="both"/>
              <w:rPr>
                <w:rFonts w:ascii="Times New Roman" w:hAnsi="Times New Roman" w:cs="Times New Roman"/>
                <w:sz w:val="24"/>
                <w:szCs w:val="24"/>
              </w:rPr>
            </w:pPr>
          </w:p>
          <w:p w14:paraId="6C4ACAEC" w14:textId="6025F6B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0C579F1F" w14:textId="77777777" w:rsidR="0035766B" w:rsidRPr="00642ABE" w:rsidRDefault="0035766B" w:rsidP="0035766B">
            <w:pPr>
              <w:jc w:val="both"/>
              <w:rPr>
                <w:rFonts w:ascii="Times New Roman" w:hAnsi="Times New Roman" w:cs="Times New Roman"/>
                <w:sz w:val="24"/>
                <w:szCs w:val="24"/>
              </w:rPr>
            </w:pPr>
          </w:p>
          <w:p w14:paraId="18802495"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3) O aluguel de embarcações brasileiras hipotecadas ao Fundo da Marinha Mercante por empresas sediadas no Brasil a empresas ou companhias estrangeiras requer autorização da autoridade competente.</w:t>
            </w:r>
          </w:p>
          <w:p w14:paraId="07082413" w14:textId="77777777" w:rsidR="0035766B" w:rsidRPr="00642ABE" w:rsidRDefault="0035766B" w:rsidP="0035766B">
            <w:pPr>
              <w:jc w:val="both"/>
              <w:rPr>
                <w:rFonts w:ascii="Times New Roman" w:hAnsi="Times New Roman" w:cs="Times New Roman"/>
                <w:sz w:val="24"/>
                <w:szCs w:val="24"/>
              </w:rPr>
            </w:pPr>
          </w:p>
          <w:p w14:paraId="244D6638" w14:textId="1AB8F521"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single" w:sz="4" w:space="0" w:color="auto"/>
              <w:bottom w:val="nil"/>
            </w:tcBorders>
          </w:tcPr>
          <w:p w14:paraId="4857448A" w14:textId="44A0AEA2"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56ED45F0" w14:textId="77777777" w:rsidR="0035766B" w:rsidRPr="00642ABE" w:rsidRDefault="0035766B" w:rsidP="0035766B">
            <w:pPr>
              <w:jc w:val="both"/>
              <w:rPr>
                <w:rFonts w:ascii="Times New Roman" w:hAnsi="Times New Roman" w:cs="Times New Roman"/>
                <w:sz w:val="24"/>
                <w:szCs w:val="24"/>
              </w:rPr>
            </w:pPr>
          </w:p>
          <w:p w14:paraId="67A0DFED" w14:textId="77777777" w:rsidR="0035766B" w:rsidRPr="00642ABE" w:rsidRDefault="0035766B" w:rsidP="0035766B">
            <w:pPr>
              <w:jc w:val="both"/>
              <w:rPr>
                <w:rFonts w:ascii="Times New Roman" w:hAnsi="Times New Roman" w:cs="Times New Roman"/>
                <w:sz w:val="24"/>
                <w:szCs w:val="24"/>
              </w:rPr>
            </w:pPr>
          </w:p>
          <w:p w14:paraId="21BB7BD7" w14:textId="77777777" w:rsidR="0035766B" w:rsidRPr="00642ABE" w:rsidRDefault="0035766B" w:rsidP="0035766B">
            <w:pPr>
              <w:jc w:val="both"/>
              <w:rPr>
                <w:rFonts w:ascii="Times New Roman" w:hAnsi="Times New Roman" w:cs="Times New Roman"/>
                <w:sz w:val="24"/>
                <w:szCs w:val="24"/>
              </w:rPr>
            </w:pPr>
          </w:p>
          <w:p w14:paraId="744611D3" w14:textId="77777777" w:rsidR="0035766B" w:rsidRPr="00642ABE" w:rsidRDefault="0035766B" w:rsidP="0035766B">
            <w:pPr>
              <w:jc w:val="both"/>
              <w:rPr>
                <w:rFonts w:ascii="Times New Roman" w:hAnsi="Times New Roman" w:cs="Times New Roman"/>
                <w:sz w:val="24"/>
                <w:szCs w:val="24"/>
              </w:rPr>
            </w:pPr>
          </w:p>
          <w:p w14:paraId="276B6966" w14:textId="77777777" w:rsidR="0035766B" w:rsidRPr="00642ABE" w:rsidRDefault="0035766B" w:rsidP="0035766B">
            <w:pPr>
              <w:jc w:val="both"/>
              <w:rPr>
                <w:rFonts w:ascii="Times New Roman" w:hAnsi="Times New Roman" w:cs="Times New Roman"/>
                <w:sz w:val="24"/>
                <w:szCs w:val="24"/>
              </w:rPr>
            </w:pPr>
          </w:p>
          <w:p w14:paraId="1F43F48D" w14:textId="77777777" w:rsidR="00BF2B2B" w:rsidRPr="00642ABE" w:rsidRDefault="00BF2B2B" w:rsidP="0035766B">
            <w:pPr>
              <w:jc w:val="both"/>
              <w:rPr>
                <w:rFonts w:ascii="Times New Roman" w:hAnsi="Times New Roman" w:cs="Times New Roman"/>
                <w:sz w:val="24"/>
                <w:szCs w:val="24"/>
              </w:rPr>
            </w:pPr>
          </w:p>
          <w:p w14:paraId="64FD2F58" w14:textId="77777777" w:rsidR="00BF2B2B" w:rsidRPr="00642ABE" w:rsidRDefault="00BF2B2B" w:rsidP="0035766B">
            <w:pPr>
              <w:jc w:val="both"/>
              <w:rPr>
                <w:rFonts w:ascii="Times New Roman" w:hAnsi="Times New Roman" w:cs="Times New Roman"/>
                <w:sz w:val="24"/>
                <w:szCs w:val="24"/>
              </w:rPr>
            </w:pPr>
          </w:p>
          <w:p w14:paraId="308A9A6F" w14:textId="77777777" w:rsidR="0035766B" w:rsidRPr="00642ABE" w:rsidRDefault="0035766B" w:rsidP="0035766B">
            <w:pPr>
              <w:jc w:val="both"/>
              <w:rPr>
                <w:rFonts w:ascii="Times New Roman" w:hAnsi="Times New Roman" w:cs="Times New Roman"/>
                <w:sz w:val="24"/>
                <w:szCs w:val="24"/>
              </w:rPr>
            </w:pPr>
          </w:p>
          <w:p w14:paraId="5053580F" w14:textId="635846C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8661915" w14:textId="77777777" w:rsidR="0035766B" w:rsidRPr="00642ABE" w:rsidRDefault="0035766B" w:rsidP="0035766B">
            <w:pPr>
              <w:jc w:val="both"/>
              <w:rPr>
                <w:rFonts w:ascii="Times New Roman" w:hAnsi="Times New Roman" w:cs="Times New Roman"/>
                <w:sz w:val="24"/>
                <w:szCs w:val="24"/>
              </w:rPr>
            </w:pPr>
          </w:p>
          <w:p w14:paraId="6FDD081A" w14:textId="4CA13164"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D8CC69C" w14:textId="77777777" w:rsidR="0035766B" w:rsidRPr="00642ABE" w:rsidRDefault="0035766B" w:rsidP="0035766B">
            <w:pPr>
              <w:jc w:val="both"/>
              <w:rPr>
                <w:rFonts w:ascii="Times New Roman" w:hAnsi="Times New Roman" w:cs="Times New Roman"/>
                <w:sz w:val="24"/>
                <w:szCs w:val="24"/>
              </w:rPr>
            </w:pPr>
          </w:p>
          <w:p w14:paraId="6CABF735" w14:textId="77777777" w:rsidR="0035766B" w:rsidRPr="00642ABE" w:rsidRDefault="0035766B" w:rsidP="0035766B">
            <w:pPr>
              <w:jc w:val="both"/>
              <w:rPr>
                <w:rFonts w:ascii="Times New Roman" w:hAnsi="Times New Roman" w:cs="Times New Roman"/>
                <w:sz w:val="24"/>
                <w:szCs w:val="24"/>
              </w:rPr>
            </w:pPr>
          </w:p>
          <w:p w14:paraId="1C37905C" w14:textId="77777777" w:rsidR="0035766B" w:rsidRPr="00642ABE" w:rsidRDefault="0035766B" w:rsidP="0035766B">
            <w:pPr>
              <w:jc w:val="both"/>
              <w:rPr>
                <w:rFonts w:ascii="Times New Roman" w:hAnsi="Times New Roman" w:cs="Times New Roman"/>
                <w:sz w:val="24"/>
                <w:szCs w:val="24"/>
              </w:rPr>
            </w:pPr>
          </w:p>
          <w:p w14:paraId="1AA9E6AD" w14:textId="77777777" w:rsidR="0035766B" w:rsidRPr="00642ABE" w:rsidRDefault="0035766B" w:rsidP="0035766B">
            <w:pPr>
              <w:jc w:val="both"/>
              <w:rPr>
                <w:rFonts w:ascii="Times New Roman" w:hAnsi="Times New Roman" w:cs="Times New Roman"/>
                <w:sz w:val="24"/>
                <w:szCs w:val="24"/>
              </w:rPr>
            </w:pPr>
          </w:p>
          <w:p w14:paraId="3337C873" w14:textId="77777777" w:rsidR="0035766B" w:rsidRPr="00642ABE" w:rsidRDefault="0035766B" w:rsidP="0035766B">
            <w:pPr>
              <w:jc w:val="both"/>
              <w:rPr>
                <w:rFonts w:ascii="Times New Roman" w:hAnsi="Times New Roman" w:cs="Times New Roman"/>
                <w:sz w:val="24"/>
                <w:szCs w:val="24"/>
              </w:rPr>
            </w:pPr>
          </w:p>
          <w:p w14:paraId="030338BE" w14:textId="77777777" w:rsidR="0035766B" w:rsidRPr="00642ABE" w:rsidRDefault="0035766B" w:rsidP="0035766B">
            <w:pPr>
              <w:jc w:val="both"/>
              <w:rPr>
                <w:rFonts w:ascii="Times New Roman" w:hAnsi="Times New Roman" w:cs="Times New Roman"/>
                <w:sz w:val="24"/>
                <w:szCs w:val="24"/>
              </w:rPr>
            </w:pPr>
          </w:p>
          <w:p w14:paraId="1C8CAD0F" w14:textId="77777777" w:rsidR="00BF2B2B" w:rsidRPr="00642ABE" w:rsidRDefault="00BF2B2B" w:rsidP="0035766B">
            <w:pPr>
              <w:jc w:val="both"/>
              <w:rPr>
                <w:rFonts w:ascii="Times New Roman" w:hAnsi="Times New Roman" w:cs="Times New Roman"/>
                <w:sz w:val="24"/>
                <w:szCs w:val="24"/>
              </w:rPr>
            </w:pPr>
          </w:p>
          <w:p w14:paraId="2DA485D9" w14:textId="1E6CCAB4"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single" w:sz="4" w:space="0" w:color="auto"/>
              <w:bottom w:val="nil"/>
            </w:tcBorders>
          </w:tcPr>
          <w:p w14:paraId="1BAFB1D9" w14:textId="77777777" w:rsidR="0035766B" w:rsidRPr="00642ABE" w:rsidRDefault="0035766B" w:rsidP="0035766B">
            <w:pPr>
              <w:jc w:val="both"/>
              <w:rPr>
                <w:rFonts w:ascii="Times New Roman" w:hAnsi="Times New Roman" w:cs="Times New Roman"/>
                <w:sz w:val="24"/>
                <w:szCs w:val="24"/>
              </w:rPr>
            </w:pPr>
          </w:p>
        </w:tc>
      </w:tr>
      <w:tr w:rsidR="0035766B" w:rsidRPr="00C465C1" w14:paraId="1C3423C5" w14:textId="77777777" w:rsidTr="0082629C">
        <w:tc>
          <w:tcPr>
            <w:tcW w:w="2942" w:type="dxa"/>
            <w:tcBorders>
              <w:top w:val="nil"/>
              <w:bottom w:val="nil"/>
            </w:tcBorders>
          </w:tcPr>
          <w:p w14:paraId="3637EE0C"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t>(d) Manutenção e reparo de navios (CPC 8868**)</w:t>
            </w:r>
          </w:p>
        </w:tc>
        <w:tc>
          <w:tcPr>
            <w:tcW w:w="3841" w:type="dxa"/>
            <w:tcBorders>
              <w:top w:val="nil"/>
              <w:bottom w:val="nil"/>
            </w:tcBorders>
          </w:tcPr>
          <w:p w14:paraId="1AB41C47" w14:textId="4EA92EC9"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AAD8213" w14:textId="77777777" w:rsidR="0035766B" w:rsidRPr="00642ABE" w:rsidRDefault="0035766B" w:rsidP="0035766B">
            <w:pPr>
              <w:jc w:val="both"/>
              <w:rPr>
                <w:rFonts w:ascii="Times New Roman" w:hAnsi="Times New Roman" w:cs="Times New Roman"/>
                <w:sz w:val="24"/>
                <w:szCs w:val="24"/>
              </w:rPr>
            </w:pPr>
          </w:p>
          <w:p w14:paraId="3D63C1CF" w14:textId="4B74B53A"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70EF0CD" w14:textId="77777777" w:rsidR="0035766B" w:rsidRPr="00642ABE" w:rsidRDefault="0035766B" w:rsidP="0035766B">
            <w:pPr>
              <w:jc w:val="both"/>
              <w:rPr>
                <w:rFonts w:ascii="Times New Roman" w:hAnsi="Times New Roman" w:cs="Times New Roman"/>
                <w:sz w:val="24"/>
                <w:szCs w:val="24"/>
              </w:rPr>
            </w:pPr>
          </w:p>
          <w:p w14:paraId="5338B0B4" w14:textId="28479DBA" w:rsidR="0035766B" w:rsidRPr="00C465C1" w:rsidRDefault="00642ABE" w:rsidP="0035766B">
            <w:pPr>
              <w:jc w:val="both"/>
              <w:rPr>
                <w:rFonts w:ascii="Times New Roman" w:hAnsi="Times New Roman" w:cs="Times New Roman"/>
                <w:sz w:val="24"/>
                <w:szCs w:val="24"/>
              </w:rPr>
            </w:pPr>
            <w:r>
              <w:rPr>
                <w:rFonts w:ascii="Times New Roman" w:hAnsi="Times New Roman"/>
                <w:sz w:val="24"/>
              </w:rPr>
              <w:t>3)</w:t>
            </w:r>
            <w:r w:rsidR="009055EC">
              <w:rPr>
                <w:rFonts w:ascii="Times New Roman" w:hAnsi="Times New Roman"/>
                <w:sz w:val="24"/>
              </w:rPr>
              <w:t>Nenhuma</w:t>
            </w:r>
            <w:r w:rsidR="0035766B">
              <w:rPr>
                <w:rFonts w:ascii="Times New Roman" w:hAnsi="Times New Roman"/>
                <w:sz w:val="24"/>
              </w:rPr>
              <w:t>, exceto o estabelecimento de uma pessoa jurídica registrada sob a legislação brasileira no Brasil, sujeita às condições exigidas pelas leis e regulamentos nacionais.</w:t>
            </w:r>
          </w:p>
          <w:p w14:paraId="40DFC720" w14:textId="77777777" w:rsidR="0035766B" w:rsidRPr="00642ABE" w:rsidRDefault="0035766B" w:rsidP="0035766B">
            <w:pPr>
              <w:jc w:val="both"/>
              <w:rPr>
                <w:rFonts w:ascii="Times New Roman" w:hAnsi="Times New Roman" w:cs="Times New Roman"/>
                <w:sz w:val="24"/>
                <w:szCs w:val="24"/>
              </w:rPr>
            </w:pPr>
          </w:p>
          <w:p w14:paraId="2EF9E784" w14:textId="059F303F"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4336E4C" w14:textId="470A8766" w:rsidR="0035766B" w:rsidRPr="00C465C1" w:rsidRDefault="0035766B" w:rsidP="0035766B">
            <w:pPr>
              <w:jc w:val="both"/>
              <w:rPr>
                <w:rFonts w:ascii="Times New Roman" w:hAnsi="Times New Roman" w:cs="Times New Roman"/>
                <w:sz w:val="24"/>
                <w:szCs w:val="24"/>
              </w:rPr>
            </w:pPr>
            <w:r>
              <w:rPr>
                <w:rFonts w:ascii="Times New Roman" w:hAnsi="Times New Roman"/>
                <w:sz w:val="24"/>
              </w:rPr>
              <w:lastRenderedPageBreak/>
              <w:t xml:space="preserve">1) </w:t>
            </w:r>
            <w:r w:rsidR="009055EC">
              <w:rPr>
                <w:rFonts w:ascii="Times New Roman" w:hAnsi="Times New Roman"/>
                <w:sz w:val="24"/>
              </w:rPr>
              <w:t>Nenhuma</w:t>
            </w:r>
          </w:p>
          <w:p w14:paraId="041B2E0F" w14:textId="77777777" w:rsidR="0035766B" w:rsidRPr="00642ABE" w:rsidRDefault="0035766B" w:rsidP="0035766B">
            <w:pPr>
              <w:jc w:val="both"/>
              <w:rPr>
                <w:rFonts w:ascii="Times New Roman" w:hAnsi="Times New Roman" w:cs="Times New Roman"/>
                <w:sz w:val="24"/>
                <w:szCs w:val="24"/>
              </w:rPr>
            </w:pPr>
          </w:p>
          <w:p w14:paraId="21C29DC3" w14:textId="79F93BD4"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22B110A" w14:textId="77777777" w:rsidR="0035766B" w:rsidRPr="00642ABE" w:rsidRDefault="0035766B" w:rsidP="0035766B">
            <w:pPr>
              <w:jc w:val="both"/>
              <w:rPr>
                <w:rFonts w:ascii="Times New Roman" w:hAnsi="Times New Roman" w:cs="Times New Roman"/>
                <w:sz w:val="24"/>
                <w:szCs w:val="24"/>
              </w:rPr>
            </w:pPr>
          </w:p>
          <w:p w14:paraId="09398640" w14:textId="697923C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EE00203" w14:textId="77777777" w:rsidR="0035766B" w:rsidRPr="00642ABE" w:rsidRDefault="0035766B" w:rsidP="0035766B">
            <w:pPr>
              <w:jc w:val="both"/>
              <w:rPr>
                <w:rFonts w:ascii="Times New Roman" w:hAnsi="Times New Roman" w:cs="Times New Roman"/>
                <w:sz w:val="24"/>
                <w:szCs w:val="24"/>
              </w:rPr>
            </w:pPr>
          </w:p>
          <w:p w14:paraId="72BA3934" w14:textId="77777777" w:rsidR="0035766B" w:rsidRPr="00642ABE" w:rsidRDefault="0035766B" w:rsidP="0035766B">
            <w:pPr>
              <w:jc w:val="both"/>
              <w:rPr>
                <w:rFonts w:ascii="Times New Roman" w:hAnsi="Times New Roman" w:cs="Times New Roman"/>
                <w:sz w:val="24"/>
                <w:szCs w:val="24"/>
              </w:rPr>
            </w:pPr>
          </w:p>
          <w:p w14:paraId="6D317381" w14:textId="77777777" w:rsidR="0035766B" w:rsidRPr="00642ABE" w:rsidRDefault="0035766B" w:rsidP="0035766B">
            <w:pPr>
              <w:jc w:val="both"/>
              <w:rPr>
                <w:rFonts w:ascii="Times New Roman" w:hAnsi="Times New Roman" w:cs="Times New Roman"/>
                <w:sz w:val="24"/>
                <w:szCs w:val="24"/>
              </w:rPr>
            </w:pPr>
          </w:p>
          <w:p w14:paraId="5B3BC35B" w14:textId="77777777" w:rsidR="0035766B" w:rsidRPr="00642ABE" w:rsidRDefault="0035766B" w:rsidP="0035766B">
            <w:pPr>
              <w:jc w:val="both"/>
              <w:rPr>
                <w:rFonts w:ascii="Times New Roman" w:hAnsi="Times New Roman" w:cs="Times New Roman"/>
                <w:sz w:val="24"/>
                <w:szCs w:val="24"/>
              </w:rPr>
            </w:pPr>
          </w:p>
          <w:p w14:paraId="210AE55E" w14:textId="77777777" w:rsidR="0035766B" w:rsidRPr="00642ABE" w:rsidRDefault="0035766B" w:rsidP="0035766B">
            <w:pPr>
              <w:jc w:val="both"/>
              <w:rPr>
                <w:rFonts w:ascii="Times New Roman" w:hAnsi="Times New Roman" w:cs="Times New Roman"/>
                <w:sz w:val="24"/>
                <w:szCs w:val="24"/>
              </w:rPr>
            </w:pPr>
          </w:p>
          <w:p w14:paraId="4520E020" w14:textId="77777777" w:rsidR="0035766B" w:rsidRPr="00642ABE" w:rsidRDefault="0035766B" w:rsidP="0035766B">
            <w:pPr>
              <w:jc w:val="both"/>
              <w:rPr>
                <w:rFonts w:ascii="Times New Roman" w:hAnsi="Times New Roman" w:cs="Times New Roman"/>
                <w:sz w:val="24"/>
                <w:szCs w:val="24"/>
              </w:rPr>
            </w:pPr>
          </w:p>
          <w:p w14:paraId="1D290032" w14:textId="4B7F3056" w:rsidR="00A90EF2"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48F93A08" w14:textId="77777777" w:rsidR="0035766B" w:rsidRPr="00642ABE" w:rsidRDefault="0035766B" w:rsidP="0035766B">
            <w:pPr>
              <w:jc w:val="both"/>
              <w:rPr>
                <w:rFonts w:ascii="Times New Roman" w:hAnsi="Times New Roman" w:cs="Times New Roman"/>
                <w:sz w:val="24"/>
                <w:szCs w:val="24"/>
              </w:rPr>
            </w:pPr>
          </w:p>
        </w:tc>
      </w:tr>
      <w:tr w:rsidR="0035766B" w:rsidRPr="00C465C1" w14:paraId="68705F51" w14:textId="77777777" w:rsidTr="0082629C">
        <w:tc>
          <w:tcPr>
            <w:tcW w:w="2942" w:type="dxa"/>
            <w:tcBorders>
              <w:top w:val="nil"/>
              <w:bottom w:val="nil"/>
            </w:tcBorders>
          </w:tcPr>
          <w:p w14:paraId="174CEE66" w14:textId="4595CFD7" w:rsidR="0035766B" w:rsidRPr="00C465C1" w:rsidRDefault="0035766B" w:rsidP="0035766B">
            <w:pPr>
              <w:rPr>
                <w:rFonts w:ascii="Times New Roman" w:hAnsi="Times New Roman" w:cs="Times New Roman"/>
                <w:sz w:val="24"/>
                <w:szCs w:val="24"/>
              </w:rPr>
            </w:pPr>
            <w:r>
              <w:rPr>
                <w:rFonts w:ascii="Times New Roman" w:hAnsi="Times New Roman"/>
                <w:sz w:val="24"/>
              </w:rPr>
              <w:t xml:space="preserve">(e) </w:t>
            </w:r>
            <w:r w:rsidR="001F6FC6" w:rsidRPr="001F6FC6">
              <w:rPr>
                <w:rFonts w:ascii="Times New Roman" w:hAnsi="Times New Roman"/>
                <w:sz w:val="24"/>
              </w:rPr>
              <w:t xml:space="preserve">Serviço de Apoio Portuário de </w:t>
            </w:r>
            <w:proofErr w:type="spellStart"/>
            <w:r w:rsidR="001F6FC6" w:rsidRPr="001F6FC6">
              <w:rPr>
                <w:rFonts w:ascii="Times New Roman" w:hAnsi="Times New Roman"/>
                <w:sz w:val="24"/>
              </w:rPr>
              <w:t>rebocagem</w:t>
            </w:r>
            <w:proofErr w:type="spellEnd"/>
            <w:r>
              <w:rPr>
                <w:rFonts w:ascii="Times New Roman" w:hAnsi="Times New Roman"/>
                <w:sz w:val="24"/>
              </w:rPr>
              <w:t xml:space="preserve"> (CPC 7214)</w:t>
            </w:r>
          </w:p>
        </w:tc>
        <w:tc>
          <w:tcPr>
            <w:tcW w:w="3841" w:type="dxa"/>
            <w:tcBorders>
              <w:top w:val="nil"/>
              <w:bottom w:val="nil"/>
            </w:tcBorders>
          </w:tcPr>
          <w:p w14:paraId="7D626A82"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A prestação desses serviços é reservada às empresas de navegação brasileiras autorizadas pela autoridade marítima competente. Os navios estrangeiros só podem participar da navegação de apoio quando fretados por uma empresa de navegação brasileira.</w:t>
            </w:r>
          </w:p>
          <w:p w14:paraId="439D0AEB" w14:textId="77777777" w:rsidR="0035766B" w:rsidRPr="00642ABE" w:rsidRDefault="0035766B" w:rsidP="0035766B">
            <w:pPr>
              <w:jc w:val="both"/>
              <w:rPr>
                <w:rFonts w:ascii="Times New Roman" w:hAnsi="Times New Roman" w:cs="Times New Roman"/>
                <w:sz w:val="24"/>
                <w:szCs w:val="24"/>
              </w:rPr>
            </w:pPr>
          </w:p>
          <w:p w14:paraId="7AB89F6D" w14:textId="1F5345EC"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7C9126F" w14:textId="77777777" w:rsidR="0035766B" w:rsidRPr="00642ABE" w:rsidRDefault="0035766B" w:rsidP="0035766B">
            <w:pPr>
              <w:jc w:val="both"/>
              <w:rPr>
                <w:rFonts w:ascii="Times New Roman" w:hAnsi="Times New Roman" w:cs="Times New Roman"/>
                <w:sz w:val="24"/>
                <w:szCs w:val="24"/>
              </w:rPr>
            </w:pPr>
          </w:p>
          <w:p w14:paraId="7FCD2719" w14:textId="58AE27E7" w:rsidR="0035766B" w:rsidRPr="00C465C1" w:rsidRDefault="0035766B" w:rsidP="007A0433">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exceto que a presença comercial exige o estabelecimento de uma empresa de navegação brasileira (EBN) em conformidade com as leis e regulamentos nacionais, o que implica, entre outros, a propriedade de pelo menos um navio e recursos de capital adequados ao comércio a ser explorado. Para arvorar a bandeira brasileira, as embarcações devem estar registradas de acordo com as leis e regulamentos nacionais, possuindo um Registro Nacional ou um Registro Nacional Especial (REB).</w:t>
            </w:r>
          </w:p>
        </w:tc>
        <w:tc>
          <w:tcPr>
            <w:tcW w:w="3827" w:type="dxa"/>
            <w:tcBorders>
              <w:top w:val="nil"/>
              <w:bottom w:val="nil"/>
            </w:tcBorders>
          </w:tcPr>
          <w:p w14:paraId="7C61EE7A" w14:textId="2C3DB97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5406BD06" w14:textId="77777777" w:rsidR="0035766B" w:rsidRPr="00C465C1" w:rsidRDefault="0035766B" w:rsidP="0035766B">
            <w:pPr>
              <w:jc w:val="both"/>
              <w:rPr>
                <w:rFonts w:ascii="Times New Roman" w:hAnsi="Times New Roman" w:cs="Times New Roman"/>
                <w:sz w:val="24"/>
                <w:szCs w:val="24"/>
                <w:lang w:val="en-GB"/>
              </w:rPr>
            </w:pPr>
          </w:p>
          <w:p w14:paraId="218E6F04" w14:textId="77777777" w:rsidR="0035766B" w:rsidRPr="00C465C1" w:rsidRDefault="0035766B" w:rsidP="0035766B">
            <w:pPr>
              <w:jc w:val="both"/>
              <w:rPr>
                <w:rFonts w:ascii="Times New Roman" w:hAnsi="Times New Roman" w:cs="Times New Roman"/>
                <w:sz w:val="24"/>
                <w:szCs w:val="24"/>
                <w:lang w:val="en-GB"/>
              </w:rPr>
            </w:pPr>
          </w:p>
          <w:p w14:paraId="7045AC24" w14:textId="77777777" w:rsidR="0035766B" w:rsidRPr="00C465C1" w:rsidRDefault="0035766B" w:rsidP="0035766B">
            <w:pPr>
              <w:jc w:val="both"/>
              <w:rPr>
                <w:rFonts w:ascii="Times New Roman" w:hAnsi="Times New Roman" w:cs="Times New Roman"/>
                <w:sz w:val="24"/>
                <w:szCs w:val="24"/>
                <w:lang w:val="en-GB"/>
              </w:rPr>
            </w:pPr>
          </w:p>
          <w:p w14:paraId="3BE9CA0E" w14:textId="77777777" w:rsidR="0035766B" w:rsidRDefault="0035766B" w:rsidP="0035766B">
            <w:pPr>
              <w:jc w:val="both"/>
              <w:rPr>
                <w:rFonts w:ascii="Times New Roman" w:hAnsi="Times New Roman" w:cs="Times New Roman"/>
                <w:sz w:val="24"/>
                <w:szCs w:val="24"/>
                <w:lang w:val="en-GB"/>
              </w:rPr>
            </w:pPr>
          </w:p>
          <w:p w14:paraId="407CFF17" w14:textId="77777777" w:rsidR="0035766B" w:rsidRDefault="0035766B" w:rsidP="0035766B">
            <w:pPr>
              <w:jc w:val="both"/>
              <w:rPr>
                <w:rFonts w:ascii="Times New Roman" w:hAnsi="Times New Roman" w:cs="Times New Roman"/>
                <w:sz w:val="24"/>
                <w:szCs w:val="24"/>
                <w:lang w:val="en-GB"/>
              </w:rPr>
            </w:pPr>
          </w:p>
          <w:p w14:paraId="5EA8B459" w14:textId="77777777" w:rsidR="0035766B" w:rsidRDefault="0035766B" w:rsidP="0035766B">
            <w:pPr>
              <w:jc w:val="both"/>
              <w:rPr>
                <w:rFonts w:ascii="Times New Roman" w:hAnsi="Times New Roman" w:cs="Times New Roman"/>
                <w:sz w:val="24"/>
                <w:szCs w:val="24"/>
                <w:lang w:val="en-GB"/>
              </w:rPr>
            </w:pPr>
          </w:p>
          <w:p w14:paraId="5A69C8A9" w14:textId="77777777" w:rsidR="0035766B" w:rsidRPr="00C465C1" w:rsidRDefault="0035766B" w:rsidP="0035766B">
            <w:pPr>
              <w:jc w:val="both"/>
              <w:rPr>
                <w:rFonts w:ascii="Times New Roman" w:hAnsi="Times New Roman" w:cs="Times New Roman"/>
                <w:sz w:val="24"/>
                <w:szCs w:val="24"/>
                <w:lang w:val="en-GB"/>
              </w:rPr>
            </w:pPr>
          </w:p>
          <w:p w14:paraId="12F940FF" w14:textId="77777777" w:rsidR="0035766B" w:rsidRPr="00C465C1" w:rsidRDefault="0035766B" w:rsidP="0035766B">
            <w:pPr>
              <w:jc w:val="both"/>
              <w:rPr>
                <w:rFonts w:ascii="Times New Roman" w:hAnsi="Times New Roman" w:cs="Times New Roman"/>
                <w:sz w:val="24"/>
                <w:szCs w:val="24"/>
                <w:lang w:val="en-GB"/>
              </w:rPr>
            </w:pPr>
          </w:p>
          <w:p w14:paraId="7F3F3C2B" w14:textId="5700B6F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D70B65F" w14:textId="77777777" w:rsidR="0035766B" w:rsidRPr="00C465C1" w:rsidRDefault="0035766B" w:rsidP="0035766B">
            <w:pPr>
              <w:jc w:val="both"/>
              <w:rPr>
                <w:rFonts w:ascii="Times New Roman" w:hAnsi="Times New Roman" w:cs="Times New Roman"/>
                <w:sz w:val="24"/>
                <w:szCs w:val="24"/>
                <w:lang w:val="en-GB"/>
              </w:rPr>
            </w:pPr>
          </w:p>
          <w:p w14:paraId="581116E7" w14:textId="5177E610"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2A88532" w14:textId="77777777" w:rsidR="0035766B" w:rsidRPr="00C465C1" w:rsidRDefault="0035766B" w:rsidP="0035766B">
            <w:pPr>
              <w:jc w:val="both"/>
              <w:rPr>
                <w:rFonts w:ascii="Times New Roman" w:hAnsi="Times New Roman" w:cs="Times New Roman"/>
                <w:sz w:val="24"/>
                <w:szCs w:val="24"/>
                <w:lang w:val="en-GB"/>
              </w:rPr>
            </w:pPr>
          </w:p>
          <w:p w14:paraId="360A8A82" w14:textId="77777777" w:rsidR="0035766B" w:rsidRPr="00C465C1" w:rsidRDefault="0035766B" w:rsidP="0035766B">
            <w:pPr>
              <w:jc w:val="both"/>
              <w:rPr>
                <w:rFonts w:ascii="Times New Roman" w:hAnsi="Times New Roman" w:cs="Times New Roman"/>
                <w:sz w:val="24"/>
                <w:szCs w:val="24"/>
                <w:lang w:val="en-GB"/>
              </w:rPr>
            </w:pPr>
          </w:p>
          <w:p w14:paraId="4D7071AC" w14:textId="77777777" w:rsidR="0035766B" w:rsidRPr="00C465C1" w:rsidRDefault="0035766B" w:rsidP="0035766B">
            <w:pPr>
              <w:jc w:val="both"/>
              <w:rPr>
                <w:rFonts w:ascii="Times New Roman" w:hAnsi="Times New Roman" w:cs="Times New Roman"/>
                <w:sz w:val="24"/>
                <w:szCs w:val="24"/>
                <w:lang w:val="en-GB"/>
              </w:rPr>
            </w:pPr>
          </w:p>
          <w:p w14:paraId="6DC5A228" w14:textId="77777777" w:rsidR="0035766B" w:rsidRPr="00C465C1" w:rsidRDefault="0035766B" w:rsidP="0035766B">
            <w:pPr>
              <w:jc w:val="both"/>
              <w:rPr>
                <w:rFonts w:ascii="Times New Roman" w:hAnsi="Times New Roman" w:cs="Times New Roman"/>
                <w:sz w:val="24"/>
                <w:szCs w:val="24"/>
                <w:lang w:val="en-GB"/>
              </w:rPr>
            </w:pPr>
          </w:p>
          <w:p w14:paraId="51EACE18" w14:textId="77777777" w:rsidR="0035766B" w:rsidRPr="00C465C1" w:rsidRDefault="0035766B" w:rsidP="0035766B">
            <w:pPr>
              <w:jc w:val="both"/>
              <w:rPr>
                <w:rFonts w:ascii="Times New Roman" w:hAnsi="Times New Roman" w:cs="Times New Roman"/>
                <w:sz w:val="24"/>
                <w:szCs w:val="24"/>
                <w:lang w:val="en-GB"/>
              </w:rPr>
            </w:pPr>
          </w:p>
          <w:p w14:paraId="37F14869" w14:textId="77777777" w:rsidR="0035766B" w:rsidRPr="00C465C1" w:rsidRDefault="0035766B" w:rsidP="0035766B">
            <w:pPr>
              <w:jc w:val="both"/>
              <w:rPr>
                <w:rFonts w:ascii="Times New Roman" w:hAnsi="Times New Roman" w:cs="Times New Roman"/>
                <w:sz w:val="24"/>
                <w:szCs w:val="24"/>
                <w:lang w:val="en-GB"/>
              </w:rPr>
            </w:pPr>
          </w:p>
          <w:p w14:paraId="3E73A7E1" w14:textId="77777777" w:rsidR="0035766B" w:rsidRDefault="0035766B" w:rsidP="0035766B">
            <w:pPr>
              <w:jc w:val="both"/>
              <w:rPr>
                <w:rFonts w:ascii="Times New Roman" w:hAnsi="Times New Roman" w:cs="Times New Roman"/>
                <w:sz w:val="24"/>
                <w:szCs w:val="24"/>
                <w:lang w:val="en-GB"/>
              </w:rPr>
            </w:pPr>
          </w:p>
          <w:p w14:paraId="498FBE91" w14:textId="77777777" w:rsidR="0035766B" w:rsidRDefault="0035766B" w:rsidP="0035766B">
            <w:pPr>
              <w:jc w:val="both"/>
              <w:rPr>
                <w:rFonts w:ascii="Times New Roman" w:hAnsi="Times New Roman" w:cs="Times New Roman"/>
                <w:sz w:val="24"/>
                <w:szCs w:val="24"/>
                <w:lang w:val="en-GB"/>
              </w:rPr>
            </w:pPr>
          </w:p>
          <w:p w14:paraId="39F040F7" w14:textId="77777777" w:rsidR="0035766B" w:rsidRDefault="0035766B" w:rsidP="0035766B">
            <w:pPr>
              <w:jc w:val="both"/>
              <w:rPr>
                <w:rFonts w:ascii="Times New Roman" w:hAnsi="Times New Roman" w:cs="Times New Roman"/>
                <w:sz w:val="24"/>
                <w:szCs w:val="24"/>
                <w:lang w:val="en-GB"/>
              </w:rPr>
            </w:pPr>
          </w:p>
          <w:p w14:paraId="7E49AEB8" w14:textId="77777777" w:rsidR="0035766B" w:rsidRDefault="0035766B" w:rsidP="0035766B">
            <w:pPr>
              <w:jc w:val="both"/>
              <w:rPr>
                <w:rFonts w:ascii="Times New Roman" w:hAnsi="Times New Roman" w:cs="Times New Roman"/>
                <w:sz w:val="24"/>
                <w:szCs w:val="24"/>
                <w:lang w:val="en-GB"/>
              </w:rPr>
            </w:pPr>
          </w:p>
          <w:p w14:paraId="5CA8D1CB" w14:textId="77777777" w:rsidR="0035766B" w:rsidRDefault="0035766B" w:rsidP="0035766B">
            <w:pPr>
              <w:jc w:val="both"/>
              <w:rPr>
                <w:rFonts w:ascii="Times New Roman" w:hAnsi="Times New Roman" w:cs="Times New Roman"/>
                <w:sz w:val="24"/>
                <w:szCs w:val="24"/>
                <w:lang w:val="en-GB"/>
              </w:rPr>
            </w:pPr>
          </w:p>
          <w:p w14:paraId="69D7BDFC" w14:textId="2B623941" w:rsidR="0035766B" w:rsidRPr="00C465C1" w:rsidRDefault="0035766B" w:rsidP="0035766B">
            <w:pPr>
              <w:jc w:val="both"/>
              <w:rPr>
                <w:rFonts w:ascii="Times New Roman" w:hAnsi="Times New Roman" w:cs="Times New Roman"/>
                <w:sz w:val="24"/>
                <w:szCs w:val="24"/>
                <w:lang w:val="en-GB"/>
              </w:rPr>
            </w:pPr>
          </w:p>
        </w:tc>
        <w:tc>
          <w:tcPr>
            <w:tcW w:w="4221" w:type="dxa"/>
            <w:tcBorders>
              <w:top w:val="nil"/>
              <w:bottom w:val="nil"/>
            </w:tcBorders>
          </w:tcPr>
          <w:p w14:paraId="14A065DC" w14:textId="77777777" w:rsidR="0035766B" w:rsidRPr="00C465C1" w:rsidRDefault="0035766B" w:rsidP="0035766B">
            <w:pPr>
              <w:jc w:val="both"/>
              <w:rPr>
                <w:rFonts w:ascii="Times New Roman" w:hAnsi="Times New Roman" w:cs="Times New Roman"/>
                <w:sz w:val="24"/>
                <w:szCs w:val="24"/>
                <w:lang w:val="en-GB"/>
              </w:rPr>
            </w:pPr>
          </w:p>
        </w:tc>
      </w:tr>
      <w:tr w:rsidR="007A0433" w:rsidRPr="00C465C1" w14:paraId="744E26D5" w14:textId="77777777" w:rsidTr="0082629C">
        <w:tc>
          <w:tcPr>
            <w:tcW w:w="2942" w:type="dxa"/>
            <w:tcBorders>
              <w:top w:val="nil"/>
              <w:bottom w:val="nil"/>
            </w:tcBorders>
          </w:tcPr>
          <w:p w14:paraId="41836244" w14:textId="77777777" w:rsidR="007A0433" w:rsidRPr="00C465C1" w:rsidRDefault="007A0433" w:rsidP="0035766B">
            <w:pPr>
              <w:rPr>
                <w:rFonts w:ascii="Times New Roman" w:hAnsi="Times New Roman" w:cs="Times New Roman"/>
                <w:sz w:val="24"/>
                <w:szCs w:val="24"/>
                <w:lang w:val="en-GB"/>
              </w:rPr>
            </w:pPr>
          </w:p>
        </w:tc>
        <w:tc>
          <w:tcPr>
            <w:tcW w:w="3841" w:type="dxa"/>
            <w:tcBorders>
              <w:top w:val="nil"/>
              <w:bottom w:val="nil"/>
            </w:tcBorders>
          </w:tcPr>
          <w:p w14:paraId="685DA91C" w14:textId="2752E4CE" w:rsidR="007A0433"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6C2D9247" w14:textId="74981ED4" w:rsidR="007A0433"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B519858" w14:textId="77777777" w:rsidR="007A0433" w:rsidRPr="00642ABE" w:rsidRDefault="007A0433" w:rsidP="0035766B">
            <w:pPr>
              <w:jc w:val="both"/>
              <w:rPr>
                <w:rFonts w:ascii="Times New Roman" w:hAnsi="Times New Roman" w:cs="Times New Roman"/>
                <w:sz w:val="24"/>
                <w:szCs w:val="24"/>
              </w:rPr>
            </w:pPr>
          </w:p>
        </w:tc>
      </w:tr>
      <w:tr w:rsidR="0035766B" w:rsidRPr="00C465C1" w14:paraId="21760D9B" w14:textId="77777777" w:rsidTr="0082629C">
        <w:trPr>
          <w:cantSplit/>
        </w:trPr>
        <w:tc>
          <w:tcPr>
            <w:tcW w:w="2942" w:type="dxa"/>
            <w:tcBorders>
              <w:top w:val="nil"/>
              <w:bottom w:val="nil"/>
            </w:tcBorders>
          </w:tcPr>
          <w:p w14:paraId="3A05A1AF" w14:textId="77777777" w:rsidR="0035766B" w:rsidRPr="00C465C1" w:rsidRDefault="0035766B" w:rsidP="0035766B">
            <w:pPr>
              <w:rPr>
                <w:rFonts w:ascii="Times New Roman" w:hAnsi="Times New Roman" w:cs="Times New Roman"/>
                <w:b/>
                <w:sz w:val="24"/>
                <w:szCs w:val="24"/>
              </w:rPr>
            </w:pPr>
            <w:r>
              <w:rPr>
                <w:rFonts w:ascii="Times New Roman" w:hAnsi="Times New Roman"/>
                <w:b/>
                <w:sz w:val="24"/>
              </w:rPr>
              <w:t>Serviços auxiliares ao transporte marítimo</w:t>
            </w:r>
          </w:p>
          <w:p w14:paraId="051888B3" w14:textId="77777777" w:rsidR="0035766B" w:rsidRPr="00642ABE" w:rsidRDefault="0035766B" w:rsidP="0035766B">
            <w:pPr>
              <w:rPr>
                <w:rFonts w:ascii="Times New Roman" w:hAnsi="Times New Roman" w:cs="Times New Roman"/>
                <w:sz w:val="24"/>
                <w:szCs w:val="24"/>
              </w:rPr>
            </w:pPr>
          </w:p>
          <w:p w14:paraId="1940F181"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t>(a) Serviços de movimentação de carga marítima (CPC 741)</w:t>
            </w:r>
          </w:p>
        </w:tc>
        <w:tc>
          <w:tcPr>
            <w:tcW w:w="3841" w:type="dxa"/>
            <w:tcBorders>
              <w:top w:val="nil"/>
              <w:bottom w:val="nil"/>
            </w:tcBorders>
          </w:tcPr>
          <w:p w14:paraId="5C12DB9E" w14:textId="77777777" w:rsidR="005A118E" w:rsidRPr="00642ABE" w:rsidRDefault="005A118E" w:rsidP="0035766B">
            <w:pPr>
              <w:jc w:val="both"/>
              <w:rPr>
                <w:rFonts w:ascii="Times New Roman" w:hAnsi="Times New Roman" w:cs="Times New Roman"/>
                <w:sz w:val="24"/>
                <w:szCs w:val="24"/>
              </w:rPr>
            </w:pPr>
          </w:p>
          <w:p w14:paraId="6B7D975C" w14:textId="22135E3C"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4C2498C9" w14:textId="77777777" w:rsidR="0035766B" w:rsidRPr="00642ABE" w:rsidRDefault="0035766B" w:rsidP="0035766B">
            <w:pPr>
              <w:jc w:val="both"/>
              <w:rPr>
                <w:rFonts w:ascii="Times New Roman" w:hAnsi="Times New Roman" w:cs="Times New Roman"/>
                <w:sz w:val="24"/>
                <w:szCs w:val="24"/>
              </w:rPr>
            </w:pPr>
          </w:p>
          <w:p w14:paraId="3306344E" w14:textId="0AE3A0C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01173A6" w14:textId="77777777" w:rsidR="0035766B" w:rsidRPr="00642ABE" w:rsidRDefault="0035766B" w:rsidP="0035766B">
            <w:pPr>
              <w:jc w:val="both"/>
              <w:rPr>
                <w:rFonts w:ascii="Times New Roman" w:hAnsi="Times New Roman" w:cs="Times New Roman"/>
                <w:sz w:val="24"/>
                <w:szCs w:val="24"/>
              </w:rPr>
            </w:pPr>
          </w:p>
          <w:p w14:paraId="088E5C95" w14:textId="599CC6F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pelo estabelecimento de uma pessoa jurídica registrada sob a lei brasileira no Brasil, sujeita às condições exigidas pela legislação nacional. </w:t>
            </w:r>
          </w:p>
          <w:p w14:paraId="58827939" w14:textId="77777777" w:rsidR="0035766B" w:rsidRPr="00642ABE" w:rsidRDefault="0035766B" w:rsidP="0035766B">
            <w:pPr>
              <w:jc w:val="both"/>
              <w:rPr>
                <w:rFonts w:ascii="Times New Roman" w:hAnsi="Times New Roman" w:cs="Times New Roman"/>
                <w:sz w:val="24"/>
                <w:szCs w:val="24"/>
              </w:rPr>
            </w:pPr>
          </w:p>
          <w:p w14:paraId="7C84043F" w14:textId="65465522"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39E0C660" w14:textId="77777777" w:rsidR="005A118E" w:rsidRPr="00642ABE" w:rsidRDefault="005A118E" w:rsidP="0035766B">
            <w:pPr>
              <w:jc w:val="both"/>
              <w:rPr>
                <w:rFonts w:ascii="Times New Roman" w:hAnsi="Times New Roman" w:cs="Times New Roman"/>
                <w:sz w:val="24"/>
                <w:szCs w:val="24"/>
              </w:rPr>
            </w:pPr>
          </w:p>
        </w:tc>
        <w:tc>
          <w:tcPr>
            <w:tcW w:w="3827" w:type="dxa"/>
            <w:tcBorders>
              <w:top w:val="nil"/>
              <w:bottom w:val="nil"/>
            </w:tcBorders>
          </w:tcPr>
          <w:p w14:paraId="00BC3E7F" w14:textId="77777777" w:rsidR="005A118E" w:rsidRPr="00642ABE" w:rsidRDefault="005A118E" w:rsidP="0035766B">
            <w:pPr>
              <w:jc w:val="both"/>
              <w:rPr>
                <w:rFonts w:ascii="Times New Roman" w:hAnsi="Times New Roman" w:cs="Times New Roman"/>
                <w:sz w:val="24"/>
                <w:szCs w:val="24"/>
              </w:rPr>
            </w:pPr>
          </w:p>
          <w:p w14:paraId="7F2714D5" w14:textId="5A802299"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195725EB" w14:textId="77777777" w:rsidR="0035766B" w:rsidRPr="00642ABE" w:rsidRDefault="0035766B" w:rsidP="0035766B">
            <w:pPr>
              <w:jc w:val="both"/>
              <w:rPr>
                <w:rFonts w:ascii="Times New Roman" w:hAnsi="Times New Roman" w:cs="Times New Roman"/>
                <w:sz w:val="24"/>
                <w:szCs w:val="24"/>
              </w:rPr>
            </w:pPr>
          </w:p>
          <w:p w14:paraId="3F5669A2" w14:textId="563CECF7"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11F4DB5" w14:textId="77777777" w:rsidR="0035766B" w:rsidRPr="00642ABE" w:rsidRDefault="0035766B" w:rsidP="0035766B">
            <w:pPr>
              <w:jc w:val="both"/>
              <w:rPr>
                <w:rFonts w:ascii="Times New Roman" w:hAnsi="Times New Roman" w:cs="Times New Roman"/>
                <w:sz w:val="24"/>
                <w:szCs w:val="24"/>
              </w:rPr>
            </w:pPr>
          </w:p>
          <w:p w14:paraId="58F4FB22" w14:textId="28AED5BD"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9533439" w14:textId="77777777" w:rsidR="0035766B" w:rsidRPr="00642ABE" w:rsidRDefault="0035766B" w:rsidP="0035766B">
            <w:pPr>
              <w:jc w:val="both"/>
              <w:rPr>
                <w:rFonts w:ascii="Times New Roman" w:hAnsi="Times New Roman" w:cs="Times New Roman"/>
                <w:sz w:val="24"/>
                <w:szCs w:val="24"/>
              </w:rPr>
            </w:pPr>
          </w:p>
          <w:p w14:paraId="180745A0" w14:textId="77777777" w:rsidR="0035766B" w:rsidRPr="00642ABE" w:rsidRDefault="0035766B" w:rsidP="0035766B">
            <w:pPr>
              <w:jc w:val="both"/>
              <w:rPr>
                <w:rFonts w:ascii="Times New Roman" w:hAnsi="Times New Roman" w:cs="Times New Roman"/>
                <w:sz w:val="24"/>
                <w:szCs w:val="24"/>
              </w:rPr>
            </w:pPr>
          </w:p>
          <w:p w14:paraId="6A06D993" w14:textId="77777777" w:rsidR="0035766B" w:rsidRPr="00642ABE" w:rsidRDefault="0035766B" w:rsidP="0035766B">
            <w:pPr>
              <w:jc w:val="both"/>
              <w:rPr>
                <w:rFonts w:ascii="Times New Roman" w:hAnsi="Times New Roman" w:cs="Times New Roman"/>
                <w:sz w:val="24"/>
                <w:szCs w:val="24"/>
              </w:rPr>
            </w:pPr>
          </w:p>
          <w:p w14:paraId="48AE85BD" w14:textId="77777777" w:rsidR="0035766B" w:rsidRPr="00642ABE" w:rsidRDefault="0035766B" w:rsidP="0035766B">
            <w:pPr>
              <w:jc w:val="both"/>
              <w:rPr>
                <w:rFonts w:ascii="Times New Roman" w:hAnsi="Times New Roman" w:cs="Times New Roman"/>
                <w:sz w:val="24"/>
                <w:szCs w:val="24"/>
              </w:rPr>
            </w:pPr>
          </w:p>
          <w:p w14:paraId="37B5219E" w14:textId="77777777" w:rsidR="0035766B" w:rsidRPr="00642ABE" w:rsidRDefault="0035766B" w:rsidP="0035766B">
            <w:pPr>
              <w:jc w:val="both"/>
              <w:rPr>
                <w:rFonts w:ascii="Times New Roman" w:hAnsi="Times New Roman" w:cs="Times New Roman"/>
                <w:sz w:val="24"/>
                <w:szCs w:val="24"/>
              </w:rPr>
            </w:pPr>
          </w:p>
          <w:p w14:paraId="23D5BD10" w14:textId="2EFEFD71"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59C2CE6D" w14:textId="77777777" w:rsidR="0035766B" w:rsidRPr="00642ABE" w:rsidRDefault="0035766B" w:rsidP="0035766B">
            <w:pPr>
              <w:jc w:val="both"/>
              <w:rPr>
                <w:rFonts w:ascii="Times New Roman" w:hAnsi="Times New Roman" w:cs="Times New Roman"/>
                <w:sz w:val="24"/>
                <w:szCs w:val="24"/>
              </w:rPr>
            </w:pPr>
          </w:p>
        </w:tc>
      </w:tr>
      <w:tr w:rsidR="0035766B" w:rsidRPr="00C465C1" w14:paraId="76CC4CE0" w14:textId="77777777" w:rsidTr="0082629C">
        <w:trPr>
          <w:cantSplit/>
        </w:trPr>
        <w:tc>
          <w:tcPr>
            <w:tcW w:w="2942" w:type="dxa"/>
            <w:tcBorders>
              <w:top w:val="nil"/>
              <w:bottom w:val="nil"/>
            </w:tcBorders>
          </w:tcPr>
          <w:p w14:paraId="48F4BD43"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t>(b) Serviços de armazenamento e depósito (CPC 742)</w:t>
            </w:r>
          </w:p>
        </w:tc>
        <w:tc>
          <w:tcPr>
            <w:tcW w:w="3841" w:type="dxa"/>
            <w:tcBorders>
              <w:top w:val="nil"/>
              <w:bottom w:val="nil"/>
            </w:tcBorders>
          </w:tcPr>
          <w:p w14:paraId="700D97E4"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5488FCE3" w14:textId="77777777" w:rsidR="0035766B" w:rsidRPr="00642ABE" w:rsidRDefault="0035766B" w:rsidP="0035766B">
            <w:pPr>
              <w:jc w:val="both"/>
              <w:rPr>
                <w:rFonts w:ascii="Times New Roman" w:hAnsi="Times New Roman" w:cs="Times New Roman"/>
                <w:sz w:val="24"/>
                <w:szCs w:val="24"/>
              </w:rPr>
            </w:pPr>
          </w:p>
          <w:p w14:paraId="265A826F" w14:textId="074DB437"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94A9A5D" w14:textId="77777777" w:rsidR="0035766B" w:rsidRPr="00642ABE" w:rsidRDefault="0035766B" w:rsidP="0035766B">
            <w:pPr>
              <w:jc w:val="both"/>
              <w:rPr>
                <w:rFonts w:ascii="Times New Roman" w:hAnsi="Times New Roman" w:cs="Times New Roman"/>
                <w:sz w:val="24"/>
                <w:szCs w:val="24"/>
              </w:rPr>
            </w:pPr>
          </w:p>
          <w:p w14:paraId="3E10CAE9" w14:textId="4B07657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pelo estabelecimento de uma pessoa jurídica registrada sob a lei brasileira no Brasil, sujeita às condições exigidas pela legislação nacional. </w:t>
            </w:r>
          </w:p>
          <w:p w14:paraId="2545207E" w14:textId="77777777" w:rsidR="0035766B" w:rsidRPr="00642ABE" w:rsidRDefault="0035766B" w:rsidP="0035766B">
            <w:pPr>
              <w:jc w:val="both"/>
              <w:rPr>
                <w:rFonts w:ascii="Times New Roman" w:hAnsi="Times New Roman" w:cs="Times New Roman"/>
                <w:sz w:val="24"/>
                <w:szCs w:val="24"/>
              </w:rPr>
            </w:pPr>
          </w:p>
          <w:p w14:paraId="530C38FB" w14:textId="74305630"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6F2CBCE"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7B815069" w14:textId="77777777" w:rsidR="0035766B" w:rsidRPr="00642ABE" w:rsidRDefault="0035766B" w:rsidP="0035766B">
            <w:pPr>
              <w:jc w:val="both"/>
              <w:rPr>
                <w:rFonts w:ascii="Times New Roman" w:hAnsi="Times New Roman" w:cs="Times New Roman"/>
                <w:sz w:val="24"/>
                <w:szCs w:val="24"/>
              </w:rPr>
            </w:pPr>
          </w:p>
          <w:p w14:paraId="2AF6BD4A" w14:textId="7D6761ED"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6C87E26" w14:textId="77777777" w:rsidR="0035766B" w:rsidRPr="00642ABE" w:rsidRDefault="0035766B" w:rsidP="0035766B">
            <w:pPr>
              <w:jc w:val="both"/>
              <w:rPr>
                <w:rFonts w:ascii="Times New Roman" w:hAnsi="Times New Roman" w:cs="Times New Roman"/>
                <w:sz w:val="24"/>
                <w:szCs w:val="24"/>
              </w:rPr>
            </w:pPr>
          </w:p>
          <w:p w14:paraId="649C4F78" w14:textId="0224AFEC"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BA19C5D" w14:textId="77777777" w:rsidR="0035766B" w:rsidRPr="00642ABE" w:rsidRDefault="0035766B" w:rsidP="0035766B">
            <w:pPr>
              <w:jc w:val="both"/>
              <w:rPr>
                <w:rFonts w:ascii="Times New Roman" w:hAnsi="Times New Roman" w:cs="Times New Roman"/>
                <w:sz w:val="24"/>
                <w:szCs w:val="24"/>
              </w:rPr>
            </w:pPr>
          </w:p>
          <w:p w14:paraId="74E578C6" w14:textId="77777777" w:rsidR="0035766B" w:rsidRPr="00642ABE" w:rsidRDefault="0035766B" w:rsidP="0035766B">
            <w:pPr>
              <w:jc w:val="both"/>
              <w:rPr>
                <w:rFonts w:ascii="Times New Roman" w:hAnsi="Times New Roman" w:cs="Times New Roman"/>
                <w:sz w:val="24"/>
                <w:szCs w:val="24"/>
              </w:rPr>
            </w:pPr>
          </w:p>
          <w:p w14:paraId="08C3BF57" w14:textId="77777777" w:rsidR="0035766B" w:rsidRPr="00642ABE" w:rsidRDefault="0035766B" w:rsidP="0035766B">
            <w:pPr>
              <w:jc w:val="both"/>
              <w:rPr>
                <w:rFonts w:ascii="Times New Roman" w:hAnsi="Times New Roman" w:cs="Times New Roman"/>
                <w:sz w:val="24"/>
                <w:szCs w:val="24"/>
              </w:rPr>
            </w:pPr>
          </w:p>
          <w:p w14:paraId="61F87998" w14:textId="77777777" w:rsidR="0035766B" w:rsidRPr="00642ABE" w:rsidRDefault="0035766B" w:rsidP="0035766B">
            <w:pPr>
              <w:jc w:val="both"/>
              <w:rPr>
                <w:rFonts w:ascii="Times New Roman" w:hAnsi="Times New Roman" w:cs="Times New Roman"/>
                <w:sz w:val="24"/>
                <w:szCs w:val="24"/>
              </w:rPr>
            </w:pPr>
          </w:p>
          <w:p w14:paraId="145DA5F2" w14:textId="77777777" w:rsidR="0035766B" w:rsidRPr="00642ABE" w:rsidRDefault="0035766B" w:rsidP="0035766B">
            <w:pPr>
              <w:jc w:val="both"/>
              <w:rPr>
                <w:rFonts w:ascii="Times New Roman" w:hAnsi="Times New Roman" w:cs="Times New Roman"/>
                <w:sz w:val="24"/>
                <w:szCs w:val="24"/>
              </w:rPr>
            </w:pPr>
          </w:p>
          <w:p w14:paraId="67B3F3B4" w14:textId="6F12A6DF"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7D992278" w14:textId="77777777" w:rsidR="0035766B" w:rsidRPr="00642ABE" w:rsidRDefault="0035766B" w:rsidP="0035766B">
            <w:pPr>
              <w:jc w:val="both"/>
              <w:rPr>
                <w:rFonts w:ascii="Times New Roman" w:hAnsi="Times New Roman" w:cs="Times New Roman"/>
                <w:sz w:val="24"/>
                <w:szCs w:val="24"/>
              </w:rPr>
            </w:pPr>
          </w:p>
        </w:tc>
      </w:tr>
      <w:tr w:rsidR="0035766B" w:rsidRPr="00C465C1" w14:paraId="1F82654C" w14:textId="77777777" w:rsidTr="0082629C">
        <w:tc>
          <w:tcPr>
            <w:tcW w:w="2942" w:type="dxa"/>
            <w:tcBorders>
              <w:top w:val="nil"/>
              <w:bottom w:val="nil"/>
            </w:tcBorders>
          </w:tcPr>
          <w:p w14:paraId="16AE342D"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lastRenderedPageBreak/>
              <w:t>(c) Serviços de agência de transporte de mercadorias (conforme o item 5 – Definições) (CPC 748)</w:t>
            </w:r>
          </w:p>
        </w:tc>
        <w:tc>
          <w:tcPr>
            <w:tcW w:w="3841" w:type="dxa"/>
            <w:tcBorders>
              <w:top w:val="nil"/>
              <w:bottom w:val="nil"/>
            </w:tcBorders>
          </w:tcPr>
          <w:p w14:paraId="34144D22" w14:textId="3998A5F5"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9DFE054" w14:textId="77777777" w:rsidR="0035766B" w:rsidRPr="00642ABE" w:rsidRDefault="0035766B" w:rsidP="0035766B">
            <w:pPr>
              <w:jc w:val="both"/>
              <w:rPr>
                <w:rFonts w:ascii="Times New Roman" w:hAnsi="Times New Roman" w:cs="Times New Roman"/>
                <w:sz w:val="24"/>
                <w:szCs w:val="24"/>
              </w:rPr>
            </w:pPr>
          </w:p>
          <w:p w14:paraId="6CADBB39" w14:textId="3023860A"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5FF46933" w14:textId="77777777" w:rsidR="0035766B" w:rsidRPr="00642ABE" w:rsidRDefault="0035766B" w:rsidP="0035766B">
            <w:pPr>
              <w:jc w:val="both"/>
              <w:rPr>
                <w:rFonts w:ascii="Times New Roman" w:hAnsi="Times New Roman" w:cs="Times New Roman"/>
                <w:sz w:val="24"/>
                <w:szCs w:val="24"/>
              </w:rPr>
            </w:pPr>
          </w:p>
          <w:p w14:paraId="3E74AE28" w14:textId="10212159"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a ocupação de áreas de domínio público nos portos está sujeita à disponibilidade e a procedimentos de concessão ou </w:t>
            </w:r>
            <w:r w:rsidR="00B30495">
              <w:rPr>
                <w:rFonts w:ascii="Times New Roman" w:hAnsi="Times New Roman"/>
                <w:sz w:val="24"/>
              </w:rPr>
              <w:t>licitação</w:t>
            </w:r>
            <w:r>
              <w:rPr>
                <w:rFonts w:ascii="Times New Roman" w:hAnsi="Times New Roman"/>
                <w:sz w:val="24"/>
              </w:rPr>
              <w:t>.</w:t>
            </w:r>
          </w:p>
          <w:p w14:paraId="1D4A0C33" w14:textId="77777777" w:rsidR="0035766B" w:rsidRPr="00642ABE" w:rsidRDefault="0035766B" w:rsidP="0035766B">
            <w:pPr>
              <w:jc w:val="both"/>
              <w:rPr>
                <w:rFonts w:ascii="Times New Roman" w:hAnsi="Times New Roman" w:cs="Times New Roman"/>
                <w:sz w:val="24"/>
                <w:szCs w:val="24"/>
              </w:rPr>
            </w:pPr>
          </w:p>
          <w:p w14:paraId="7C5C4353" w14:textId="4A5AD1D1"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177CF9A3" w14:textId="77777777" w:rsidR="005A118E" w:rsidRPr="00642ABE" w:rsidRDefault="005A118E" w:rsidP="0035766B">
            <w:pPr>
              <w:jc w:val="both"/>
              <w:rPr>
                <w:rFonts w:ascii="Times New Roman" w:hAnsi="Times New Roman" w:cs="Times New Roman"/>
                <w:sz w:val="24"/>
                <w:szCs w:val="24"/>
              </w:rPr>
            </w:pPr>
          </w:p>
        </w:tc>
        <w:tc>
          <w:tcPr>
            <w:tcW w:w="3827" w:type="dxa"/>
            <w:tcBorders>
              <w:top w:val="nil"/>
              <w:bottom w:val="nil"/>
            </w:tcBorders>
          </w:tcPr>
          <w:p w14:paraId="3081A594" w14:textId="19301FA9"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8B9DD8D" w14:textId="77777777" w:rsidR="0035766B" w:rsidRPr="00642ABE" w:rsidRDefault="0035766B" w:rsidP="0035766B">
            <w:pPr>
              <w:jc w:val="both"/>
              <w:rPr>
                <w:rFonts w:ascii="Times New Roman" w:hAnsi="Times New Roman" w:cs="Times New Roman"/>
                <w:sz w:val="24"/>
                <w:szCs w:val="24"/>
              </w:rPr>
            </w:pPr>
          </w:p>
          <w:p w14:paraId="0D7572AC" w14:textId="663B5CFA"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6DBCDB1E" w14:textId="77777777" w:rsidR="0035766B" w:rsidRPr="00642ABE" w:rsidRDefault="0035766B" w:rsidP="0035766B">
            <w:pPr>
              <w:jc w:val="both"/>
              <w:rPr>
                <w:rFonts w:ascii="Times New Roman" w:hAnsi="Times New Roman" w:cs="Times New Roman"/>
                <w:sz w:val="24"/>
                <w:szCs w:val="24"/>
              </w:rPr>
            </w:pPr>
          </w:p>
          <w:p w14:paraId="012EF54E" w14:textId="0E6AC0B5"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18557EE" w14:textId="77777777" w:rsidR="0035766B" w:rsidRPr="00642ABE" w:rsidRDefault="0035766B" w:rsidP="0035766B">
            <w:pPr>
              <w:jc w:val="both"/>
              <w:rPr>
                <w:rFonts w:ascii="Times New Roman" w:hAnsi="Times New Roman" w:cs="Times New Roman"/>
                <w:sz w:val="24"/>
                <w:szCs w:val="24"/>
              </w:rPr>
            </w:pPr>
          </w:p>
          <w:p w14:paraId="738AE77A" w14:textId="77777777" w:rsidR="0035766B" w:rsidRPr="00642ABE" w:rsidRDefault="0035766B" w:rsidP="0035766B">
            <w:pPr>
              <w:jc w:val="both"/>
              <w:rPr>
                <w:rFonts w:ascii="Times New Roman" w:hAnsi="Times New Roman" w:cs="Times New Roman"/>
                <w:sz w:val="24"/>
                <w:szCs w:val="24"/>
              </w:rPr>
            </w:pPr>
          </w:p>
          <w:p w14:paraId="32DF2A7E" w14:textId="77777777" w:rsidR="0035766B" w:rsidRPr="00642ABE" w:rsidRDefault="0035766B" w:rsidP="0035766B">
            <w:pPr>
              <w:jc w:val="both"/>
              <w:rPr>
                <w:rFonts w:ascii="Times New Roman" w:hAnsi="Times New Roman" w:cs="Times New Roman"/>
                <w:sz w:val="24"/>
                <w:szCs w:val="24"/>
              </w:rPr>
            </w:pPr>
          </w:p>
          <w:p w14:paraId="000D5BA2" w14:textId="77777777" w:rsidR="0035766B" w:rsidRPr="00642ABE" w:rsidRDefault="0035766B" w:rsidP="0035766B">
            <w:pPr>
              <w:jc w:val="both"/>
              <w:rPr>
                <w:rFonts w:ascii="Times New Roman" w:hAnsi="Times New Roman" w:cs="Times New Roman"/>
                <w:sz w:val="24"/>
                <w:szCs w:val="24"/>
              </w:rPr>
            </w:pPr>
          </w:p>
          <w:p w14:paraId="7D599725" w14:textId="77777777" w:rsidR="00BF2B2B" w:rsidRPr="00642ABE" w:rsidRDefault="00BF2B2B" w:rsidP="0035766B">
            <w:pPr>
              <w:jc w:val="both"/>
              <w:rPr>
                <w:rFonts w:ascii="Times New Roman" w:hAnsi="Times New Roman" w:cs="Times New Roman"/>
                <w:sz w:val="24"/>
                <w:szCs w:val="24"/>
              </w:rPr>
            </w:pPr>
          </w:p>
          <w:p w14:paraId="366DF5F8" w14:textId="0228D66A"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3820EE6" w14:textId="77777777" w:rsidR="0035766B" w:rsidRPr="00642ABE" w:rsidRDefault="0035766B" w:rsidP="0035766B">
            <w:pPr>
              <w:jc w:val="both"/>
              <w:rPr>
                <w:rFonts w:ascii="Times New Roman" w:hAnsi="Times New Roman" w:cs="Times New Roman"/>
                <w:sz w:val="24"/>
                <w:szCs w:val="24"/>
              </w:rPr>
            </w:pPr>
          </w:p>
        </w:tc>
      </w:tr>
      <w:tr w:rsidR="0035766B" w:rsidRPr="00C465C1" w14:paraId="54C863ED" w14:textId="77777777" w:rsidTr="0082629C">
        <w:tc>
          <w:tcPr>
            <w:tcW w:w="2942" w:type="dxa"/>
            <w:tcBorders>
              <w:top w:val="nil"/>
              <w:bottom w:val="nil"/>
            </w:tcBorders>
          </w:tcPr>
          <w:p w14:paraId="6874E2FB" w14:textId="672D385C" w:rsidR="0035766B" w:rsidRPr="00C465C1" w:rsidDel="004D4081" w:rsidRDefault="0035766B" w:rsidP="0035766B">
            <w:pPr>
              <w:rPr>
                <w:rFonts w:ascii="Times New Roman" w:hAnsi="Times New Roman" w:cs="Times New Roman"/>
                <w:sz w:val="24"/>
                <w:szCs w:val="24"/>
              </w:rPr>
            </w:pPr>
            <w:r>
              <w:rPr>
                <w:rFonts w:ascii="Times New Roman" w:hAnsi="Times New Roman"/>
                <w:sz w:val="24"/>
              </w:rPr>
              <w:t>Serviços de estação e depósito de contêineres (conforme item 4 – Definições)</w:t>
            </w:r>
          </w:p>
        </w:tc>
        <w:tc>
          <w:tcPr>
            <w:tcW w:w="3841" w:type="dxa"/>
            <w:tcBorders>
              <w:top w:val="nil"/>
              <w:bottom w:val="nil"/>
            </w:tcBorders>
          </w:tcPr>
          <w:p w14:paraId="6734B73C"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6C6662E5" w14:textId="77777777" w:rsidR="0035766B" w:rsidRPr="00642ABE" w:rsidRDefault="0035766B" w:rsidP="0035766B">
            <w:pPr>
              <w:jc w:val="both"/>
              <w:rPr>
                <w:rFonts w:ascii="Times New Roman" w:hAnsi="Times New Roman" w:cs="Times New Roman"/>
                <w:sz w:val="24"/>
                <w:szCs w:val="24"/>
              </w:rPr>
            </w:pPr>
          </w:p>
          <w:p w14:paraId="2EECCCD3" w14:textId="4CD80B4C"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4D7A8834" w14:textId="77777777" w:rsidR="0035766B" w:rsidRPr="00642ABE" w:rsidRDefault="0035766B" w:rsidP="0035766B">
            <w:pPr>
              <w:jc w:val="both"/>
              <w:rPr>
                <w:rFonts w:ascii="Times New Roman" w:hAnsi="Times New Roman" w:cs="Times New Roman"/>
                <w:sz w:val="24"/>
                <w:szCs w:val="24"/>
              </w:rPr>
            </w:pPr>
          </w:p>
          <w:p w14:paraId="70C80CA7" w14:textId="14C2D01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a ocupação de áreas de domínio público nos portos está sujeita à disponibilidade e a procedimentos de concessão ou </w:t>
            </w:r>
            <w:r w:rsidR="00B30495">
              <w:rPr>
                <w:rFonts w:ascii="Times New Roman" w:hAnsi="Times New Roman"/>
                <w:sz w:val="24"/>
              </w:rPr>
              <w:t>licitação</w:t>
            </w:r>
            <w:r>
              <w:rPr>
                <w:rFonts w:ascii="Times New Roman" w:hAnsi="Times New Roman"/>
                <w:sz w:val="24"/>
              </w:rPr>
              <w:t>.</w:t>
            </w:r>
          </w:p>
          <w:p w14:paraId="459A53BC" w14:textId="77777777" w:rsidR="0035766B" w:rsidRPr="00642ABE" w:rsidRDefault="0035766B" w:rsidP="0035766B">
            <w:pPr>
              <w:jc w:val="both"/>
              <w:rPr>
                <w:rFonts w:ascii="Times New Roman" w:hAnsi="Times New Roman" w:cs="Times New Roman"/>
                <w:sz w:val="24"/>
                <w:szCs w:val="24"/>
              </w:rPr>
            </w:pPr>
          </w:p>
          <w:p w14:paraId="60099B2A" w14:textId="77777777" w:rsidR="00BF2B2B" w:rsidRPr="00642ABE" w:rsidRDefault="00BF2B2B" w:rsidP="0035766B">
            <w:pPr>
              <w:jc w:val="both"/>
              <w:rPr>
                <w:rFonts w:ascii="Times New Roman" w:hAnsi="Times New Roman" w:cs="Times New Roman"/>
                <w:sz w:val="24"/>
                <w:szCs w:val="24"/>
              </w:rPr>
            </w:pPr>
          </w:p>
          <w:p w14:paraId="426B5D9F" w14:textId="69CC0485"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12DF22EC" w14:textId="77777777" w:rsidR="000B3F48" w:rsidRPr="00642ABE" w:rsidDel="004D4081" w:rsidRDefault="000B3F48" w:rsidP="0035766B">
            <w:pPr>
              <w:jc w:val="both"/>
              <w:rPr>
                <w:rFonts w:ascii="Times New Roman" w:hAnsi="Times New Roman" w:cs="Times New Roman"/>
                <w:sz w:val="24"/>
                <w:szCs w:val="24"/>
              </w:rPr>
            </w:pPr>
          </w:p>
        </w:tc>
        <w:tc>
          <w:tcPr>
            <w:tcW w:w="3827" w:type="dxa"/>
            <w:tcBorders>
              <w:top w:val="nil"/>
              <w:bottom w:val="nil"/>
            </w:tcBorders>
          </w:tcPr>
          <w:p w14:paraId="154B82E4"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0CE91F6D" w14:textId="77777777" w:rsidR="0035766B" w:rsidRPr="00642ABE" w:rsidRDefault="0035766B" w:rsidP="0035766B">
            <w:pPr>
              <w:jc w:val="both"/>
              <w:rPr>
                <w:rFonts w:ascii="Times New Roman" w:hAnsi="Times New Roman" w:cs="Times New Roman"/>
                <w:sz w:val="24"/>
                <w:szCs w:val="24"/>
              </w:rPr>
            </w:pPr>
          </w:p>
          <w:p w14:paraId="66674DB8" w14:textId="2A8DC3BB"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241D83BB" w14:textId="77777777" w:rsidR="0035766B" w:rsidRPr="00642ABE" w:rsidRDefault="0035766B" w:rsidP="0035766B">
            <w:pPr>
              <w:jc w:val="both"/>
              <w:rPr>
                <w:rFonts w:ascii="Times New Roman" w:hAnsi="Times New Roman" w:cs="Times New Roman"/>
                <w:sz w:val="24"/>
                <w:szCs w:val="24"/>
              </w:rPr>
            </w:pPr>
          </w:p>
          <w:p w14:paraId="1B536864" w14:textId="1B9AA0BF"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9D8746E" w14:textId="77777777" w:rsidR="0035766B" w:rsidRPr="00642ABE" w:rsidRDefault="0035766B" w:rsidP="0035766B">
            <w:pPr>
              <w:jc w:val="both"/>
              <w:rPr>
                <w:rFonts w:ascii="Times New Roman" w:hAnsi="Times New Roman" w:cs="Times New Roman"/>
                <w:sz w:val="24"/>
                <w:szCs w:val="24"/>
              </w:rPr>
            </w:pPr>
          </w:p>
          <w:p w14:paraId="4F0C5D54" w14:textId="77777777" w:rsidR="0035766B" w:rsidRPr="00642ABE" w:rsidRDefault="0035766B" w:rsidP="0035766B">
            <w:pPr>
              <w:jc w:val="both"/>
              <w:rPr>
                <w:rFonts w:ascii="Times New Roman" w:hAnsi="Times New Roman" w:cs="Times New Roman"/>
                <w:sz w:val="24"/>
                <w:szCs w:val="24"/>
              </w:rPr>
            </w:pPr>
          </w:p>
          <w:p w14:paraId="2FF79154" w14:textId="77777777" w:rsidR="0035766B" w:rsidRPr="00642ABE" w:rsidRDefault="0035766B" w:rsidP="0035766B">
            <w:pPr>
              <w:jc w:val="both"/>
              <w:rPr>
                <w:rFonts w:ascii="Times New Roman" w:hAnsi="Times New Roman" w:cs="Times New Roman"/>
                <w:sz w:val="24"/>
                <w:szCs w:val="24"/>
              </w:rPr>
            </w:pPr>
          </w:p>
          <w:p w14:paraId="478F1689" w14:textId="77777777" w:rsidR="0035766B" w:rsidRPr="00642ABE" w:rsidRDefault="0035766B" w:rsidP="0035766B">
            <w:pPr>
              <w:jc w:val="both"/>
              <w:rPr>
                <w:rFonts w:ascii="Times New Roman" w:hAnsi="Times New Roman" w:cs="Times New Roman"/>
                <w:sz w:val="24"/>
                <w:szCs w:val="24"/>
              </w:rPr>
            </w:pPr>
          </w:p>
          <w:p w14:paraId="0B9E64CA" w14:textId="77777777" w:rsidR="00BF2B2B" w:rsidRPr="00642ABE" w:rsidRDefault="00BF2B2B" w:rsidP="0035766B">
            <w:pPr>
              <w:jc w:val="both"/>
              <w:rPr>
                <w:rFonts w:ascii="Times New Roman" w:hAnsi="Times New Roman" w:cs="Times New Roman"/>
                <w:sz w:val="24"/>
                <w:szCs w:val="24"/>
              </w:rPr>
            </w:pPr>
          </w:p>
          <w:p w14:paraId="245807A6" w14:textId="77777777" w:rsidR="00BF2B2B" w:rsidRPr="00642ABE" w:rsidRDefault="00BF2B2B" w:rsidP="0035766B">
            <w:pPr>
              <w:jc w:val="both"/>
              <w:rPr>
                <w:rFonts w:ascii="Times New Roman" w:hAnsi="Times New Roman" w:cs="Times New Roman"/>
                <w:sz w:val="24"/>
                <w:szCs w:val="24"/>
              </w:rPr>
            </w:pPr>
          </w:p>
          <w:p w14:paraId="5760697F" w14:textId="1835D9DD" w:rsidR="0035766B" w:rsidRPr="00C465C1" w:rsidDel="004D408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8BC2446" w14:textId="77777777" w:rsidR="0035766B" w:rsidRPr="00642ABE" w:rsidRDefault="0035766B" w:rsidP="0035766B">
            <w:pPr>
              <w:jc w:val="both"/>
              <w:rPr>
                <w:rFonts w:ascii="Times New Roman" w:hAnsi="Times New Roman" w:cs="Times New Roman"/>
                <w:sz w:val="24"/>
                <w:szCs w:val="24"/>
              </w:rPr>
            </w:pPr>
          </w:p>
        </w:tc>
      </w:tr>
      <w:tr w:rsidR="0035766B" w:rsidRPr="00C465C1" w14:paraId="543B6968" w14:textId="77777777" w:rsidTr="0082629C">
        <w:tc>
          <w:tcPr>
            <w:tcW w:w="2942" w:type="dxa"/>
            <w:tcBorders>
              <w:top w:val="nil"/>
              <w:bottom w:val="nil"/>
            </w:tcBorders>
          </w:tcPr>
          <w:p w14:paraId="26AE546A" w14:textId="16024D88" w:rsidR="0035766B" w:rsidRPr="00C465C1" w:rsidRDefault="0035766B" w:rsidP="0035766B">
            <w:pPr>
              <w:rPr>
                <w:rFonts w:ascii="Times New Roman" w:hAnsi="Times New Roman" w:cs="Times New Roman"/>
                <w:sz w:val="24"/>
                <w:szCs w:val="24"/>
              </w:rPr>
            </w:pPr>
            <w:r>
              <w:rPr>
                <w:rFonts w:ascii="Times New Roman" w:hAnsi="Times New Roman"/>
                <w:sz w:val="24"/>
              </w:rPr>
              <w:lastRenderedPageBreak/>
              <w:t xml:space="preserve">Serviços de </w:t>
            </w:r>
            <w:r w:rsidR="00B30495" w:rsidRPr="00B30495">
              <w:rPr>
                <w:rFonts w:ascii="Times New Roman" w:hAnsi="Times New Roman"/>
                <w:sz w:val="24"/>
              </w:rPr>
              <w:t>agenciamento de cargas</w:t>
            </w:r>
            <w:r>
              <w:rPr>
                <w:rFonts w:ascii="Times New Roman" w:hAnsi="Times New Roman"/>
                <w:sz w:val="24"/>
              </w:rPr>
              <w:t xml:space="preserve"> (conforme o item 6 – Definições)</w:t>
            </w:r>
          </w:p>
        </w:tc>
        <w:tc>
          <w:tcPr>
            <w:tcW w:w="3841" w:type="dxa"/>
            <w:tcBorders>
              <w:top w:val="nil"/>
              <w:bottom w:val="nil"/>
            </w:tcBorders>
          </w:tcPr>
          <w:p w14:paraId="08E92DC5" w14:textId="71651872"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748D8813" w14:textId="77777777" w:rsidR="0035766B" w:rsidRPr="00642ABE" w:rsidRDefault="0035766B" w:rsidP="0035766B">
            <w:pPr>
              <w:jc w:val="both"/>
              <w:rPr>
                <w:rFonts w:ascii="Times New Roman" w:hAnsi="Times New Roman" w:cs="Times New Roman"/>
                <w:sz w:val="24"/>
                <w:szCs w:val="24"/>
              </w:rPr>
            </w:pPr>
          </w:p>
          <w:p w14:paraId="74AA32DE" w14:textId="4E67B68A" w:rsidR="0035766B" w:rsidRDefault="0035766B" w:rsidP="0035766B">
            <w:pPr>
              <w:jc w:val="both"/>
              <w:rPr>
                <w:rFonts w:ascii="Times New Roman" w:hAnsi="Times New Roman"/>
                <w:sz w:val="24"/>
              </w:rPr>
            </w:pPr>
            <w:r>
              <w:rPr>
                <w:rFonts w:ascii="Times New Roman" w:hAnsi="Times New Roman"/>
                <w:sz w:val="24"/>
              </w:rPr>
              <w:t xml:space="preserve">2) </w:t>
            </w:r>
            <w:r w:rsidR="009055EC">
              <w:rPr>
                <w:rFonts w:ascii="Times New Roman" w:hAnsi="Times New Roman"/>
                <w:sz w:val="24"/>
              </w:rPr>
              <w:t>Nenhuma</w:t>
            </w:r>
          </w:p>
          <w:p w14:paraId="4A867EAB" w14:textId="77777777" w:rsidR="00BF2B2B" w:rsidRPr="00C465C1" w:rsidRDefault="00BF2B2B" w:rsidP="0035766B">
            <w:pPr>
              <w:jc w:val="both"/>
              <w:rPr>
                <w:rFonts w:ascii="Times New Roman" w:hAnsi="Times New Roman" w:cs="Times New Roman"/>
                <w:sz w:val="24"/>
                <w:szCs w:val="24"/>
              </w:rPr>
            </w:pPr>
          </w:p>
          <w:p w14:paraId="502B8E59" w14:textId="5A501D79" w:rsidR="0035766B" w:rsidRPr="00C465C1" w:rsidRDefault="0035766B"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exceto: a ocupação de áreas de domínio público nos portos está sujeita à disponibilidade e a procedimentos de concessão ou </w:t>
            </w:r>
            <w:r w:rsidR="00B30495">
              <w:rPr>
                <w:rFonts w:ascii="Times New Roman" w:hAnsi="Times New Roman"/>
                <w:sz w:val="24"/>
              </w:rPr>
              <w:t>licitação</w:t>
            </w:r>
            <w:r>
              <w:rPr>
                <w:rFonts w:ascii="Times New Roman" w:hAnsi="Times New Roman"/>
                <w:sz w:val="24"/>
              </w:rPr>
              <w:t>.</w:t>
            </w:r>
          </w:p>
        </w:tc>
        <w:tc>
          <w:tcPr>
            <w:tcW w:w="3827" w:type="dxa"/>
            <w:tcBorders>
              <w:top w:val="nil"/>
              <w:bottom w:val="nil"/>
            </w:tcBorders>
          </w:tcPr>
          <w:p w14:paraId="3200D0D0" w14:textId="4E879B4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6457854A" w14:textId="77777777" w:rsidR="0035766B" w:rsidRPr="00C465C1" w:rsidRDefault="0035766B" w:rsidP="0035766B">
            <w:pPr>
              <w:jc w:val="both"/>
              <w:rPr>
                <w:rFonts w:ascii="Times New Roman" w:hAnsi="Times New Roman" w:cs="Times New Roman"/>
                <w:sz w:val="24"/>
                <w:szCs w:val="24"/>
                <w:lang w:val="en-GB"/>
              </w:rPr>
            </w:pPr>
          </w:p>
          <w:p w14:paraId="0CA15DE6" w14:textId="435CB0FC" w:rsidR="0035766B" w:rsidRDefault="0035766B" w:rsidP="0035766B">
            <w:pPr>
              <w:jc w:val="both"/>
              <w:rPr>
                <w:rFonts w:ascii="Times New Roman" w:hAnsi="Times New Roman"/>
                <w:sz w:val="24"/>
              </w:rPr>
            </w:pPr>
            <w:r>
              <w:rPr>
                <w:rFonts w:ascii="Times New Roman" w:hAnsi="Times New Roman"/>
                <w:sz w:val="24"/>
              </w:rPr>
              <w:t xml:space="preserve">2) </w:t>
            </w:r>
            <w:r w:rsidR="009055EC">
              <w:rPr>
                <w:rFonts w:ascii="Times New Roman" w:hAnsi="Times New Roman"/>
                <w:sz w:val="24"/>
              </w:rPr>
              <w:t>Nenhuma</w:t>
            </w:r>
          </w:p>
          <w:p w14:paraId="69E81FDB" w14:textId="77777777" w:rsidR="00BF2B2B" w:rsidRDefault="00BF2B2B" w:rsidP="0035766B">
            <w:pPr>
              <w:jc w:val="both"/>
              <w:rPr>
                <w:rFonts w:ascii="Times New Roman" w:hAnsi="Times New Roman"/>
                <w:sz w:val="24"/>
              </w:rPr>
            </w:pPr>
          </w:p>
          <w:p w14:paraId="696EB447" w14:textId="77777777" w:rsidR="00BF2B2B" w:rsidRPr="00C465C1" w:rsidRDefault="00BF2B2B" w:rsidP="0035766B">
            <w:pPr>
              <w:jc w:val="both"/>
              <w:rPr>
                <w:rFonts w:ascii="Times New Roman" w:hAnsi="Times New Roman" w:cs="Times New Roman"/>
                <w:sz w:val="24"/>
                <w:szCs w:val="24"/>
              </w:rPr>
            </w:pPr>
          </w:p>
          <w:p w14:paraId="6B694304" w14:textId="55FE843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03CD874" w14:textId="77777777" w:rsidR="0035766B" w:rsidRPr="00C465C1" w:rsidRDefault="0035766B" w:rsidP="0035766B">
            <w:pPr>
              <w:jc w:val="both"/>
              <w:rPr>
                <w:rFonts w:ascii="Times New Roman" w:hAnsi="Times New Roman" w:cs="Times New Roman"/>
                <w:sz w:val="24"/>
                <w:szCs w:val="24"/>
                <w:lang w:val="en-GB"/>
              </w:rPr>
            </w:pPr>
          </w:p>
          <w:p w14:paraId="7948B879" w14:textId="77777777" w:rsidR="0035766B" w:rsidRPr="00C465C1" w:rsidRDefault="0035766B" w:rsidP="0035766B">
            <w:pPr>
              <w:jc w:val="both"/>
              <w:rPr>
                <w:rFonts w:ascii="Times New Roman" w:hAnsi="Times New Roman" w:cs="Times New Roman"/>
                <w:sz w:val="24"/>
                <w:szCs w:val="24"/>
                <w:lang w:val="en-GB"/>
              </w:rPr>
            </w:pPr>
          </w:p>
          <w:p w14:paraId="448FFD8A" w14:textId="091F6715" w:rsidR="0035766B" w:rsidRPr="00C465C1" w:rsidRDefault="0035766B" w:rsidP="0035766B">
            <w:pPr>
              <w:jc w:val="both"/>
              <w:rPr>
                <w:rFonts w:ascii="Times New Roman" w:hAnsi="Times New Roman" w:cs="Times New Roman"/>
                <w:sz w:val="24"/>
                <w:szCs w:val="24"/>
                <w:lang w:val="en-GB"/>
              </w:rPr>
            </w:pPr>
          </w:p>
        </w:tc>
        <w:tc>
          <w:tcPr>
            <w:tcW w:w="4221" w:type="dxa"/>
            <w:tcBorders>
              <w:top w:val="nil"/>
              <w:bottom w:val="nil"/>
            </w:tcBorders>
          </w:tcPr>
          <w:p w14:paraId="62FE637C" w14:textId="77777777" w:rsidR="0035766B" w:rsidRPr="00C465C1" w:rsidRDefault="0035766B" w:rsidP="0035766B">
            <w:pPr>
              <w:jc w:val="both"/>
              <w:rPr>
                <w:rFonts w:ascii="Times New Roman" w:hAnsi="Times New Roman" w:cs="Times New Roman"/>
                <w:sz w:val="24"/>
                <w:szCs w:val="24"/>
                <w:lang w:val="en-GB"/>
              </w:rPr>
            </w:pPr>
          </w:p>
        </w:tc>
      </w:tr>
      <w:tr w:rsidR="00D94F0C" w:rsidRPr="00C465C1" w14:paraId="3C27A602" w14:textId="77777777" w:rsidTr="0082629C">
        <w:tc>
          <w:tcPr>
            <w:tcW w:w="2942" w:type="dxa"/>
            <w:tcBorders>
              <w:top w:val="nil"/>
              <w:bottom w:val="nil"/>
            </w:tcBorders>
          </w:tcPr>
          <w:p w14:paraId="1456CF15" w14:textId="77777777" w:rsidR="00D94F0C" w:rsidRPr="00C465C1" w:rsidRDefault="00D94F0C" w:rsidP="0035766B">
            <w:pPr>
              <w:rPr>
                <w:rFonts w:ascii="Times New Roman" w:hAnsi="Times New Roman" w:cs="Times New Roman"/>
                <w:sz w:val="24"/>
                <w:szCs w:val="24"/>
                <w:lang w:val="en-GB"/>
              </w:rPr>
            </w:pPr>
          </w:p>
        </w:tc>
        <w:tc>
          <w:tcPr>
            <w:tcW w:w="3841" w:type="dxa"/>
            <w:tcBorders>
              <w:top w:val="nil"/>
              <w:bottom w:val="nil"/>
            </w:tcBorders>
          </w:tcPr>
          <w:p w14:paraId="61530E47" w14:textId="2567AB26" w:rsidR="00D94F0C"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A5795BB" w14:textId="67BE8B62" w:rsidR="00D94F0C"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1D17FBE8" w14:textId="77777777" w:rsidR="00D94F0C" w:rsidRPr="00642ABE" w:rsidRDefault="00D94F0C" w:rsidP="0035766B">
            <w:pPr>
              <w:jc w:val="both"/>
              <w:rPr>
                <w:rFonts w:ascii="Times New Roman" w:hAnsi="Times New Roman" w:cs="Times New Roman"/>
                <w:sz w:val="24"/>
                <w:szCs w:val="24"/>
              </w:rPr>
            </w:pPr>
          </w:p>
        </w:tc>
      </w:tr>
      <w:tr w:rsidR="0035766B" w:rsidRPr="00C465C1" w14:paraId="634BC781" w14:textId="77777777" w:rsidTr="0082629C">
        <w:trPr>
          <w:cantSplit/>
        </w:trPr>
        <w:tc>
          <w:tcPr>
            <w:tcW w:w="2942" w:type="dxa"/>
            <w:tcBorders>
              <w:top w:val="nil"/>
              <w:bottom w:val="nil"/>
            </w:tcBorders>
          </w:tcPr>
          <w:p w14:paraId="0647A110" w14:textId="77777777" w:rsidR="0035766B" w:rsidRPr="00C465C1" w:rsidRDefault="0035766B" w:rsidP="0035766B">
            <w:pPr>
              <w:rPr>
                <w:rFonts w:ascii="Times New Roman" w:hAnsi="Times New Roman" w:cs="Times New Roman"/>
                <w:b/>
                <w:sz w:val="24"/>
                <w:szCs w:val="24"/>
              </w:rPr>
            </w:pPr>
            <w:r>
              <w:rPr>
                <w:rFonts w:ascii="Times New Roman" w:hAnsi="Times New Roman"/>
                <w:b/>
                <w:sz w:val="24"/>
              </w:rPr>
              <w:t>11.C. Serviços de transporte aéreo</w:t>
            </w:r>
          </w:p>
          <w:p w14:paraId="04FA93F8" w14:textId="77777777" w:rsidR="0035766B" w:rsidRPr="00642ABE" w:rsidRDefault="0035766B" w:rsidP="0035766B">
            <w:pPr>
              <w:rPr>
                <w:rFonts w:ascii="Times New Roman" w:hAnsi="Times New Roman" w:cs="Times New Roman"/>
                <w:sz w:val="24"/>
                <w:szCs w:val="24"/>
              </w:rPr>
            </w:pPr>
          </w:p>
          <w:p w14:paraId="1C0B4A91"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t>(d) Manutenção e reparo de aeronaves (CPC 8868**)</w:t>
            </w:r>
          </w:p>
        </w:tc>
        <w:tc>
          <w:tcPr>
            <w:tcW w:w="3841" w:type="dxa"/>
            <w:tcBorders>
              <w:top w:val="nil"/>
              <w:bottom w:val="nil"/>
            </w:tcBorders>
          </w:tcPr>
          <w:p w14:paraId="78385C5D" w14:textId="77777777" w:rsidR="0035766B" w:rsidRPr="00642ABE" w:rsidRDefault="0035766B" w:rsidP="0035766B">
            <w:pPr>
              <w:jc w:val="both"/>
              <w:rPr>
                <w:rFonts w:ascii="Times New Roman" w:hAnsi="Times New Roman" w:cs="Times New Roman"/>
                <w:sz w:val="24"/>
                <w:szCs w:val="24"/>
              </w:rPr>
            </w:pPr>
          </w:p>
          <w:p w14:paraId="253C44C3" w14:textId="77777777" w:rsidR="0035766B" w:rsidRPr="00642ABE" w:rsidRDefault="0035766B" w:rsidP="0035766B">
            <w:pPr>
              <w:jc w:val="both"/>
              <w:rPr>
                <w:rFonts w:ascii="Times New Roman" w:hAnsi="Times New Roman" w:cs="Times New Roman"/>
                <w:sz w:val="24"/>
                <w:szCs w:val="24"/>
              </w:rPr>
            </w:pPr>
          </w:p>
          <w:p w14:paraId="1426B2C0"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2BA43549" w14:textId="77777777" w:rsidR="0035766B" w:rsidRPr="00642ABE" w:rsidRDefault="0035766B" w:rsidP="0035766B">
            <w:pPr>
              <w:jc w:val="both"/>
              <w:rPr>
                <w:rFonts w:ascii="Times New Roman" w:hAnsi="Times New Roman" w:cs="Times New Roman"/>
                <w:sz w:val="24"/>
                <w:szCs w:val="24"/>
              </w:rPr>
            </w:pPr>
          </w:p>
          <w:p w14:paraId="559CFA93"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Os serviços de manutenção e reparo de aeronaves brasileiras no exterior exigem a certificação do prestador de serviços estrangeiro pelas autoridades brasileiras. </w:t>
            </w:r>
          </w:p>
          <w:p w14:paraId="0245B711" w14:textId="77777777" w:rsidR="0035766B" w:rsidRPr="00642ABE" w:rsidRDefault="0035766B" w:rsidP="0035766B">
            <w:pPr>
              <w:jc w:val="both"/>
              <w:rPr>
                <w:rFonts w:ascii="Times New Roman" w:hAnsi="Times New Roman" w:cs="Times New Roman"/>
                <w:sz w:val="24"/>
                <w:szCs w:val="24"/>
              </w:rPr>
            </w:pPr>
          </w:p>
          <w:p w14:paraId="478CBC99" w14:textId="6340EB1B"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r>
              <w:rPr>
                <w:rFonts w:ascii="Times New Roman" w:hAnsi="Times New Roman"/>
                <w:sz w:val="24"/>
              </w:rPr>
              <w:t xml:space="preserve">. Os </w:t>
            </w:r>
            <w:r w:rsidR="00160C19">
              <w:rPr>
                <w:rFonts w:ascii="Times New Roman" w:hAnsi="Times New Roman"/>
                <w:sz w:val="24"/>
              </w:rPr>
              <w:t xml:space="preserve">prestadores </w:t>
            </w:r>
            <w:r>
              <w:rPr>
                <w:rFonts w:ascii="Times New Roman" w:hAnsi="Times New Roman"/>
                <w:sz w:val="24"/>
              </w:rPr>
              <w:t>devem estar estabelecidos de acordo com as leis e regulamentos nacionais do Brasil e ser autorizados pela ANAC.</w:t>
            </w:r>
          </w:p>
          <w:p w14:paraId="7D2C26FA" w14:textId="77777777" w:rsidR="0035766B" w:rsidRPr="00642ABE" w:rsidRDefault="0035766B" w:rsidP="0035766B">
            <w:pPr>
              <w:jc w:val="both"/>
              <w:rPr>
                <w:rFonts w:ascii="Times New Roman" w:hAnsi="Times New Roman" w:cs="Times New Roman"/>
                <w:sz w:val="24"/>
                <w:szCs w:val="24"/>
              </w:rPr>
            </w:pPr>
          </w:p>
          <w:p w14:paraId="412F886E" w14:textId="0DFA8EA8"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3296F695" w14:textId="77777777" w:rsidR="000B3F48" w:rsidRPr="00642ABE" w:rsidRDefault="000B3F48" w:rsidP="0035766B">
            <w:pPr>
              <w:jc w:val="both"/>
              <w:rPr>
                <w:rFonts w:ascii="Times New Roman" w:hAnsi="Times New Roman" w:cs="Times New Roman"/>
                <w:sz w:val="24"/>
                <w:szCs w:val="24"/>
              </w:rPr>
            </w:pPr>
          </w:p>
        </w:tc>
        <w:tc>
          <w:tcPr>
            <w:tcW w:w="3827" w:type="dxa"/>
            <w:tcBorders>
              <w:top w:val="nil"/>
              <w:bottom w:val="nil"/>
            </w:tcBorders>
          </w:tcPr>
          <w:p w14:paraId="647E7DCE" w14:textId="77777777" w:rsidR="0035766B" w:rsidRPr="00642ABE" w:rsidRDefault="0035766B" w:rsidP="0035766B">
            <w:pPr>
              <w:jc w:val="both"/>
              <w:rPr>
                <w:rFonts w:ascii="Times New Roman" w:hAnsi="Times New Roman" w:cs="Times New Roman"/>
                <w:sz w:val="24"/>
                <w:szCs w:val="24"/>
              </w:rPr>
            </w:pPr>
          </w:p>
          <w:p w14:paraId="63AD3335" w14:textId="77777777" w:rsidR="0035766B" w:rsidRPr="00642ABE" w:rsidRDefault="0035766B" w:rsidP="0035766B">
            <w:pPr>
              <w:jc w:val="both"/>
              <w:rPr>
                <w:rFonts w:ascii="Times New Roman" w:hAnsi="Times New Roman" w:cs="Times New Roman"/>
                <w:sz w:val="24"/>
                <w:szCs w:val="24"/>
              </w:rPr>
            </w:pPr>
          </w:p>
          <w:p w14:paraId="06925D43" w14:textId="77777777" w:rsidR="0035766B" w:rsidRPr="00C465C1" w:rsidRDefault="0035766B" w:rsidP="0035766B">
            <w:pPr>
              <w:jc w:val="both"/>
              <w:rPr>
                <w:rFonts w:ascii="Times New Roman" w:hAnsi="Times New Roman" w:cs="Times New Roman"/>
                <w:sz w:val="24"/>
                <w:szCs w:val="24"/>
              </w:rPr>
            </w:pPr>
            <w:r>
              <w:rPr>
                <w:rFonts w:ascii="Times New Roman" w:hAnsi="Times New Roman"/>
                <w:sz w:val="24"/>
              </w:rPr>
              <w:t>1) Não consolidado</w:t>
            </w:r>
          </w:p>
          <w:p w14:paraId="3810811F" w14:textId="77777777" w:rsidR="0035766B" w:rsidRPr="00642ABE" w:rsidRDefault="0035766B" w:rsidP="0035766B">
            <w:pPr>
              <w:jc w:val="both"/>
              <w:rPr>
                <w:rFonts w:ascii="Times New Roman" w:hAnsi="Times New Roman" w:cs="Times New Roman"/>
                <w:sz w:val="24"/>
                <w:szCs w:val="24"/>
              </w:rPr>
            </w:pPr>
          </w:p>
          <w:p w14:paraId="6C365B6D" w14:textId="603F6D10"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7C5E4447" w14:textId="77777777" w:rsidR="0035766B" w:rsidRPr="00642ABE" w:rsidRDefault="0035766B" w:rsidP="0035766B">
            <w:pPr>
              <w:jc w:val="both"/>
              <w:rPr>
                <w:rFonts w:ascii="Times New Roman" w:hAnsi="Times New Roman" w:cs="Times New Roman"/>
                <w:sz w:val="24"/>
                <w:szCs w:val="24"/>
              </w:rPr>
            </w:pPr>
          </w:p>
          <w:p w14:paraId="281F521F" w14:textId="77777777" w:rsidR="0035766B" w:rsidRPr="00642ABE" w:rsidRDefault="0035766B" w:rsidP="0035766B">
            <w:pPr>
              <w:jc w:val="both"/>
              <w:rPr>
                <w:rFonts w:ascii="Times New Roman" w:hAnsi="Times New Roman" w:cs="Times New Roman"/>
                <w:sz w:val="24"/>
                <w:szCs w:val="24"/>
              </w:rPr>
            </w:pPr>
          </w:p>
          <w:p w14:paraId="550017CB" w14:textId="77777777" w:rsidR="0035766B" w:rsidRPr="00642ABE" w:rsidRDefault="0035766B" w:rsidP="0035766B">
            <w:pPr>
              <w:jc w:val="both"/>
              <w:rPr>
                <w:rFonts w:ascii="Times New Roman" w:hAnsi="Times New Roman" w:cs="Times New Roman"/>
                <w:sz w:val="24"/>
                <w:szCs w:val="24"/>
              </w:rPr>
            </w:pPr>
          </w:p>
          <w:p w14:paraId="35CA8BD7" w14:textId="77777777" w:rsidR="0035766B" w:rsidRPr="00642ABE" w:rsidRDefault="0035766B" w:rsidP="0035766B">
            <w:pPr>
              <w:jc w:val="both"/>
              <w:rPr>
                <w:rFonts w:ascii="Times New Roman" w:hAnsi="Times New Roman" w:cs="Times New Roman"/>
                <w:sz w:val="24"/>
                <w:szCs w:val="24"/>
              </w:rPr>
            </w:pPr>
          </w:p>
          <w:p w14:paraId="476E5659" w14:textId="7C47FB31"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EF3663A" w14:textId="77777777" w:rsidR="0035766B" w:rsidRPr="00642ABE" w:rsidRDefault="0035766B" w:rsidP="0035766B">
            <w:pPr>
              <w:jc w:val="both"/>
              <w:rPr>
                <w:rFonts w:ascii="Times New Roman" w:hAnsi="Times New Roman" w:cs="Times New Roman"/>
                <w:sz w:val="24"/>
                <w:szCs w:val="24"/>
              </w:rPr>
            </w:pPr>
          </w:p>
          <w:p w14:paraId="0AA5AD5E" w14:textId="77777777" w:rsidR="0035766B" w:rsidRPr="00642ABE" w:rsidRDefault="0035766B" w:rsidP="0035766B">
            <w:pPr>
              <w:jc w:val="both"/>
              <w:rPr>
                <w:rFonts w:ascii="Times New Roman" w:hAnsi="Times New Roman" w:cs="Times New Roman"/>
                <w:sz w:val="24"/>
                <w:szCs w:val="24"/>
              </w:rPr>
            </w:pPr>
          </w:p>
          <w:p w14:paraId="5A15AEDA" w14:textId="77777777" w:rsidR="0035766B" w:rsidRPr="00642ABE" w:rsidRDefault="0035766B" w:rsidP="0035766B">
            <w:pPr>
              <w:jc w:val="both"/>
              <w:rPr>
                <w:rFonts w:ascii="Times New Roman" w:hAnsi="Times New Roman" w:cs="Times New Roman"/>
                <w:sz w:val="24"/>
                <w:szCs w:val="24"/>
              </w:rPr>
            </w:pPr>
          </w:p>
          <w:p w14:paraId="4AFF17DF" w14:textId="77777777" w:rsidR="0035766B" w:rsidRPr="00FA6C29" w:rsidRDefault="0035766B" w:rsidP="0035766B">
            <w:pPr>
              <w:jc w:val="both"/>
              <w:rPr>
                <w:rFonts w:ascii="Times New Roman" w:hAnsi="Times New Roman"/>
                <w:sz w:val="24"/>
              </w:rPr>
            </w:pPr>
          </w:p>
          <w:p w14:paraId="234E4D4B" w14:textId="77777777" w:rsidR="00E96E56" w:rsidRDefault="00E96E56" w:rsidP="0035766B">
            <w:pPr>
              <w:jc w:val="both"/>
              <w:rPr>
                <w:rFonts w:ascii="Times New Roman" w:hAnsi="Times New Roman" w:cs="Times New Roman"/>
                <w:sz w:val="24"/>
                <w:szCs w:val="24"/>
              </w:rPr>
            </w:pPr>
          </w:p>
          <w:p w14:paraId="0DF7FD0F" w14:textId="77777777" w:rsidR="00E96E56" w:rsidRPr="00642ABE" w:rsidRDefault="00E96E56" w:rsidP="0035766B">
            <w:pPr>
              <w:jc w:val="both"/>
              <w:rPr>
                <w:rFonts w:ascii="Times New Roman" w:hAnsi="Times New Roman" w:cs="Times New Roman"/>
                <w:sz w:val="24"/>
                <w:szCs w:val="24"/>
              </w:rPr>
            </w:pPr>
          </w:p>
          <w:p w14:paraId="10F8B103" w14:textId="6D747EFA"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FAB8CF8" w14:textId="77777777" w:rsidR="0035766B" w:rsidRPr="00642ABE" w:rsidRDefault="0035766B" w:rsidP="0035766B">
            <w:pPr>
              <w:jc w:val="both"/>
              <w:rPr>
                <w:rFonts w:ascii="Times New Roman" w:hAnsi="Times New Roman" w:cs="Times New Roman"/>
                <w:sz w:val="24"/>
                <w:szCs w:val="24"/>
              </w:rPr>
            </w:pPr>
          </w:p>
        </w:tc>
      </w:tr>
      <w:tr w:rsidR="0035766B" w:rsidRPr="00C465C1" w14:paraId="48905823" w14:textId="77777777" w:rsidTr="0082629C">
        <w:tc>
          <w:tcPr>
            <w:tcW w:w="2942" w:type="dxa"/>
            <w:tcBorders>
              <w:top w:val="nil"/>
              <w:bottom w:val="nil"/>
            </w:tcBorders>
          </w:tcPr>
          <w:p w14:paraId="6D318FA7" w14:textId="77777777" w:rsidR="0035766B" w:rsidRPr="00C465C1" w:rsidRDefault="0035766B" w:rsidP="0035766B">
            <w:pPr>
              <w:rPr>
                <w:rFonts w:ascii="Times New Roman" w:hAnsi="Times New Roman" w:cs="Times New Roman"/>
                <w:sz w:val="24"/>
                <w:szCs w:val="24"/>
              </w:rPr>
            </w:pPr>
            <w:r>
              <w:rPr>
                <w:rFonts w:ascii="Times New Roman" w:hAnsi="Times New Roman"/>
                <w:sz w:val="24"/>
              </w:rPr>
              <w:lastRenderedPageBreak/>
              <w:t>(e) Sistemas de reserva por computador</w:t>
            </w:r>
          </w:p>
        </w:tc>
        <w:tc>
          <w:tcPr>
            <w:tcW w:w="3841" w:type="dxa"/>
            <w:tcBorders>
              <w:top w:val="nil"/>
              <w:bottom w:val="nil"/>
            </w:tcBorders>
          </w:tcPr>
          <w:p w14:paraId="2160FA2C" w14:textId="6E33795E"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Os </w:t>
            </w:r>
            <w:r w:rsidR="00160C19">
              <w:rPr>
                <w:rFonts w:ascii="Times New Roman" w:hAnsi="Times New Roman"/>
                <w:sz w:val="24"/>
              </w:rPr>
              <w:t xml:space="preserve">prestadores </w:t>
            </w:r>
            <w:r>
              <w:rPr>
                <w:rFonts w:ascii="Times New Roman" w:hAnsi="Times New Roman"/>
                <w:sz w:val="24"/>
              </w:rPr>
              <w:t xml:space="preserve">devem estar estabelecidos no Brasil. </w:t>
            </w:r>
          </w:p>
          <w:p w14:paraId="206A313E" w14:textId="77777777" w:rsidR="0035766B" w:rsidRPr="00642ABE" w:rsidRDefault="0035766B" w:rsidP="0035766B">
            <w:pPr>
              <w:jc w:val="both"/>
              <w:rPr>
                <w:rFonts w:ascii="Times New Roman" w:hAnsi="Times New Roman" w:cs="Times New Roman"/>
                <w:sz w:val="24"/>
                <w:szCs w:val="24"/>
              </w:rPr>
            </w:pPr>
          </w:p>
          <w:p w14:paraId="24EFE766" w14:textId="47C40BE0"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1638B470" w14:textId="47086C9D"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86EEF74" w14:textId="77777777" w:rsidR="0035766B" w:rsidRPr="00642ABE" w:rsidRDefault="0035766B" w:rsidP="0035766B">
            <w:pPr>
              <w:jc w:val="both"/>
              <w:rPr>
                <w:rFonts w:ascii="Times New Roman" w:hAnsi="Times New Roman" w:cs="Times New Roman"/>
                <w:sz w:val="24"/>
                <w:szCs w:val="24"/>
              </w:rPr>
            </w:pPr>
          </w:p>
          <w:p w14:paraId="51D3F18B" w14:textId="03510AEF" w:rsidR="0035766B"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4AE655DC" w14:textId="571D1C8F"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1) </w:t>
            </w:r>
            <w:r w:rsidR="009055EC">
              <w:rPr>
                <w:rFonts w:ascii="Times New Roman" w:hAnsi="Times New Roman"/>
                <w:sz w:val="24"/>
              </w:rPr>
              <w:t>Nenhuma</w:t>
            </w:r>
          </w:p>
          <w:p w14:paraId="0178B623" w14:textId="77777777" w:rsidR="0035766B" w:rsidRPr="00642ABE" w:rsidRDefault="0035766B" w:rsidP="0035766B">
            <w:pPr>
              <w:jc w:val="both"/>
              <w:rPr>
                <w:rFonts w:ascii="Times New Roman" w:hAnsi="Times New Roman" w:cs="Times New Roman"/>
                <w:sz w:val="24"/>
                <w:szCs w:val="24"/>
              </w:rPr>
            </w:pPr>
          </w:p>
          <w:p w14:paraId="39E4EE05" w14:textId="77777777" w:rsidR="0035766B" w:rsidRPr="00642ABE" w:rsidRDefault="0035766B" w:rsidP="0035766B">
            <w:pPr>
              <w:jc w:val="both"/>
              <w:rPr>
                <w:rFonts w:ascii="Times New Roman" w:hAnsi="Times New Roman" w:cs="Times New Roman"/>
                <w:sz w:val="24"/>
                <w:szCs w:val="24"/>
              </w:rPr>
            </w:pPr>
          </w:p>
          <w:p w14:paraId="0EF00EB2" w14:textId="12DD7A76"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2) </w:t>
            </w:r>
            <w:r w:rsidR="009055EC">
              <w:rPr>
                <w:rFonts w:ascii="Times New Roman" w:hAnsi="Times New Roman"/>
                <w:sz w:val="24"/>
              </w:rPr>
              <w:t>Nenhuma</w:t>
            </w:r>
          </w:p>
          <w:p w14:paraId="38543609" w14:textId="55AFC98C" w:rsidR="0035766B" w:rsidRPr="00C465C1" w:rsidRDefault="0035766B" w:rsidP="0035766B">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1A9CCA7" w14:textId="77777777" w:rsidR="0035766B" w:rsidRPr="00642ABE" w:rsidRDefault="0035766B" w:rsidP="0035766B">
            <w:pPr>
              <w:jc w:val="both"/>
              <w:rPr>
                <w:rFonts w:ascii="Times New Roman" w:hAnsi="Times New Roman" w:cs="Times New Roman"/>
                <w:sz w:val="24"/>
                <w:szCs w:val="24"/>
              </w:rPr>
            </w:pPr>
          </w:p>
          <w:p w14:paraId="3A1CE880" w14:textId="112407F9" w:rsidR="0035766B" w:rsidRPr="00C465C1"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2105B6F" w14:textId="77777777" w:rsidR="0035766B" w:rsidRPr="00642ABE" w:rsidRDefault="0035766B" w:rsidP="0035766B">
            <w:pPr>
              <w:jc w:val="both"/>
              <w:rPr>
                <w:rFonts w:ascii="Times New Roman" w:hAnsi="Times New Roman" w:cs="Times New Roman"/>
                <w:sz w:val="24"/>
                <w:szCs w:val="24"/>
              </w:rPr>
            </w:pPr>
          </w:p>
        </w:tc>
      </w:tr>
      <w:tr w:rsidR="00D94F0C" w:rsidRPr="00C465C1" w14:paraId="603473C3" w14:textId="77777777" w:rsidTr="0082629C">
        <w:tc>
          <w:tcPr>
            <w:tcW w:w="2942" w:type="dxa"/>
            <w:tcBorders>
              <w:top w:val="nil"/>
              <w:bottom w:val="nil"/>
            </w:tcBorders>
          </w:tcPr>
          <w:p w14:paraId="20BC4A54" w14:textId="77777777" w:rsidR="00D94F0C" w:rsidRPr="00C465C1" w:rsidRDefault="00D94F0C" w:rsidP="00D94F0C">
            <w:pPr>
              <w:rPr>
                <w:rFonts w:ascii="Times New Roman" w:hAnsi="Times New Roman" w:cs="Times New Roman"/>
                <w:b/>
                <w:sz w:val="24"/>
                <w:szCs w:val="24"/>
              </w:rPr>
            </w:pPr>
            <w:r>
              <w:rPr>
                <w:rFonts w:ascii="Times New Roman" w:hAnsi="Times New Roman"/>
                <w:b/>
                <w:sz w:val="24"/>
              </w:rPr>
              <w:t>11.E. Serviços de transporte ferroviário</w:t>
            </w:r>
          </w:p>
          <w:p w14:paraId="727C3667" w14:textId="77777777" w:rsidR="00D94F0C" w:rsidRPr="00642ABE" w:rsidRDefault="00D94F0C" w:rsidP="00D94F0C">
            <w:pPr>
              <w:rPr>
                <w:rFonts w:ascii="Times New Roman" w:hAnsi="Times New Roman" w:cs="Times New Roman"/>
                <w:sz w:val="24"/>
                <w:szCs w:val="24"/>
              </w:rPr>
            </w:pPr>
          </w:p>
          <w:p w14:paraId="0C5170C0" w14:textId="22400EF9" w:rsidR="00D94F0C" w:rsidRPr="00C465C1" w:rsidRDefault="00D94F0C" w:rsidP="00D94F0C">
            <w:pPr>
              <w:rPr>
                <w:rFonts w:ascii="Times New Roman" w:hAnsi="Times New Roman" w:cs="Times New Roman"/>
                <w:sz w:val="24"/>
                <w:szCs w:val="24"/>
              </w:rPr>
            </w:pPr>
            <w:r>
              <w:rPr>
                <w:rFonts w:ascii="Times New Roman" w:hAnsi="Times New Roman"/>
                <w:sz w:val="24"/>
              </w:rPr>
              <w:t>(b) Transporte de mercadorias (CPC 71121, 71123 e 71129)</w:t>
            </w:r>
          </w:p>
        </w:tc>
        <w:tc>
          <w:tcPr>
            <w:tcW w:w="3841" w:type="dxa"/>
            <w:tcBorders>
              <w:top w:val="nil"/>
              <w:bottom w:val="nil"/>
            </w:tcBorders>
          </w:tcPr>
          <w:p w14:paraId="3987E904" w14:textId="77777777" w:rsidR="00D94F0C" w:rsidRPr="00642ABE" w:rsidRDefault="00D94F0C" w:rsidP="00D94F0C">
            <w:pPr>
              <w:jc w:val="both"/>
              <w:rPr>
                <w:rFonts w:ascii="Times New Roman" w:hAnsi="Times New Roman" w:cs="Times New Roman"/>
                <w:sz w:val="24"/>
                <w:szCs w:val="24"/>
              </w:rPr>
            </w:pPr>
          </w:p>
          <w:p w14:paraId="47B96790" w14:textId="77777777" w:rsidR="00D94F0C" w:rsidRPr="00642ABE" w:rsidRDefault="00D94F0C" w:rsidP="00D94F0C">
            <w:pPr>
              <w:jc w:val="both"/>
              <w:rPr>
                <w:rFonts w:ascii="Times New Roman" w:hAnsi="Times New Roman" w:cs="Times New Roman"/>
                <w:sz w:val="24"/>
                <w:szCs w:val="24"/>
              </w:rPr>
            </w:pPr>
          </w:p>
          <w:p w14:paraId="208ABC0E" w14:textId="77777777" w:rsidR="00D94F0C" w:rsidRPr="00642ABE" w:rsidRDefault="00D94F0C" w:rsidP="00D94F0C">
            <w:pPr>
              <w:jc w:val="both"/>
              <w:rPr>
                <w:rFonts w:ascii="Times New Roman" w:hAnsi="Times New Roman" w:cs="Times New Roman"/>
                <w:sz w:val="24"/>
                <w:szCs w:val="24"/>
              </w:rPr>
            </w:pPr>
          </w:p>
          <w:p w14:paraId="7F0A231A" w14:textId="2EC6ED4F"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42F19B4D" w14:textId="77777777" w:rsidR="00D94F0C" w:rsidRPr="00642ABE" w:rsidRDefault="00D94F0C" w:rsidP="00D94F0C">
            <w:pPr>
              <w:jc w:val="both"/>
              <w:rPr>
                <w:rFonts w:ascii="Times New Roman" w:hAnsi="Times New Roman" w:cs="Times New Roman"/>
                <w:sz w:val="24"/>
                <w:szCs w:val="24"/>
              </w:rPr>
            </w:pPr>
          </w:p>
          <w:p w14:paraId="49DFA061"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2318870D" w14:textId="77777777" w:rsidR="00D94F0C" w:rsidRPr="00642ABE" w:rsidRDefault="00D94F0C" w:rsidP="00D94F0C">
            <w:pPr>
              <w:jc w:val="both"/>
              <w:rPr>
                <w:rFonts w:ascii="Times New Roman" w:hAnsi="Times New Roman" w:cs="Times New Roman"/>
                <w:sz w:val="24"/>
                <w:szCs w:val="24"/>
              </w:rPr>
            </w:pPr>
          </w:p>
          <w:p w14:paraId="7F01C114"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3) É necessária autorização governamental. A concessão de novas autorizações é discricionária. O número de prestadores de serviços pode ser limitado.</w:t>
            </w:r>
          </w:p>
          <w:p w14:paraId="015927C9" w14:textId="77777777" w:rsidR="00D94F0C" w:rsidRPr="00642ABE" w:rsidRDefault="00D94F0C" w:rsidP="00D94F0C">
            <w:pPr>
              <w:jc w:val="both"/>
              <w:rPr>
                <w:rFonts w:ascii="Times New Roman" w:hAnsi="Times New Roman" w:cs="Times New Roman"/>
                <w:sz w:val="24"/>
                <w:szCs w:val="24"/>
              </w:rPr>
            </w:pPr>
          </w:p>
          <w:p w14:paraId="2B5F32D1" w14:textId="08A2F479" w:rsidR="00D94F0C" w:rsidRPr="00642ABE" w:rsidRDefault="00C2308F" w:rsidP="0035766B">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600B37E8" w14:textId="77777777" w:rsidR="00D94F0C" w:rsidRPr="00642ABE" w:rsidRDefault="00D94F0C" w:rsidP="00D94F0C">
            <w:pPr>
              <w:jc w:val="both"/>
              <w:rPr>
                <w:rFonts w:ascii="Times New Roman" w:hAnsi="Times New Roman" w:cs="Times New Roman"/>
                <w:sz w:val="24"/>
                <w:szCs w:val="24"/>
              </w:rPr>
            </w:pPr>
          </w:p>
          <w:p w14:paraId="45E1EFF1" w14:textId="77777777" w:rsidR="00D94F0C" w:rsidRPr="00642ABE" w:rsidRDefault="00D94F0C" w:rsidP="00D94F0C">
            <w:pPr>
              <w:jc w:val="both"/>
              <w:rPr>
                <w:rFonts w:ascii="Times New Roman" w:hAnsi="Times New Roman" w:cs="Times New Roman"/>
                <w:sz w:val="24"/>
                <w:szCs w:val="24"/>
              </w:rPr>
            </w:pPr>
          </w:p>
          <w:p w14:paraId="3F3BBAEC" w14:textId="77777777" w:rsidR="00D94F0C" w:rsidRPr="00642ABE" w:rsidRDefault="00D94F0C" w:rsidP="00D94F0C">
            <w:pPr>
              <w:jc w:val="both"/>
              <w:rPr>
                <w:rFonts w:ascii="Times New Roman" w:hAnsi="Times New Roman" w:cs="Times New Roman"/>
                <w:sz w:val="24"/>
                <w:szCs w:val="24"/>
              </w:rPr>
            </w:pPr>
          </w:p>
          <w:p w14:paraId="2401AF87" w14:textId="07BED69B"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6FB79A51" w14:textId="77777777" w:rsidR="00D94F0C" w:rsidRPr="00642ABE" w:rsidRDefault="00D94F0C" w:rsidP="00D94F0C">
            <w:pPr>
              <w:jc w:val="both"/>
              <w:rPr>
                <w:rFonts w:ascii="Times New Roman" w:hAnsi="Times New Roman" w:cs="Times New Roman"/>
                <w:sz w:val="24"/>
                <w:szCs w:val="24"/>
              </w:rPr>
            </w:pPr>
          </w:p>
          <w:p w14:paraId="71A8122E"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57CE592F" w14:textId="77777777" w:rsidR="00D94F0C" w:rsidRPr="00642ABE" w:rsidRDefault="00D94F0C" w:rsidP="00D94F0C">
            <w:pPr>
              <w:jc w:val="both"/>
              <w:rPr>
                <w:rFonts w:ascii="Times New Roman" w:hAnsi="Times New Roman" w:cs="Times New Roman"/>
                <w:sz w:val="24"/>
                <w:szCs w:val="24"/>
              </w:rPr>
            </w:pPr>
          </w:p>
          <w:p w14:paraId="22403E43" w14:textId="6E896BF1"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15A1502F" w14:textId="77777777" w:rsidR="00D94F0C" w:rsidRPr="00642ABE" w:rsidRDefault="00D94F0C" w:rsidP="00D94F0C">
            <w:pPr>
              <w:jc w:val="both"/>
              <w:rPr>
                <w:rFonts w:ascii="Times New Roman" w:hAnsi="Times New Roman" w:cs="Times New Roman"/>
                <w:sz w:val="24"/>
                <w:szCs w:val="24"/>
              </w:rPr>
            </w:pPr>
          </w:p>
          <w:p w14:paraId="688DC542" w14:textId="77777777" w:rsidR="00D94F0C" w:rsidRPr="00642ABE" w:rsidRDefault="00D94F0C" w:rsidP="00D94F0C">
            <w:pPr>
              <w:jc w:val="both"/>
              <w:rPr>
                <w:rFonts w:ascii="Times New Roman" w:hAnsi="Times New Roman" w:cs="Times New Roman"/>
                <w:sz w:val="24"/>
                <w:szCs w:val="24"/>
              </w:rPr>
            </w:pPr>
          </w:p>
          <w:p w14:paraId="21D558EF" w14:textId="77777777" w:rsidR="00D94F0C" w:rsidRPr="00642ABE" w:rsidRDefault="00D94F0C" w:rsidP="00D94F0C">
            <w:pPr>
              <w:jc w:val="both"/>
              <w:rPr>
                <w:rFonts w:ascii="Times New Roman" w:hAnsi="Times New Roman" w:cs="Times New Roman"/>
                <w:sz w:val="24"/>
                <w:szCs w:val="24"/>
              </w:rPr>
            </w:pPr>
          </w:p>
          <w:p w14:paraId="10C18824" w14:textId="77777777" w:rsidR="00D94F0C" w:rsidRPr="00642ABE" w:rsidRDefault="00D94F0C" w:rsidP="00D94F0C">
            <w:pPr>
              <w:jc w:val="both"/>
              <w:rPr>
                <w:rFonts w:ascii="Times New Roman" w:hAnsi="Times New Roman" w:cs="Times New Roman"/>
                <w:sz w:val="24"/>
                <w:szCs w:val="24"/>
              </w:rPr>
            </w:pPr>
          </w:p>
          <w:p w14:paraId="6B909335" w14:textId="77777777" w:rsidR="00D94F0C" w:rsidRPr="00642ABE" w:rsidRDefault="00D94F0C" w:rsidP="00D94F0C">
            <w:pPr>
              <w:jc w:val="both"/>
              <w:rPr>
                <w:rFonts w:ascii="Times New Roman" w:hAnsi="Times New Roman" w:cs="Times New Roman"/>
                <w:sz w:val="24"/>
                <w:szCs w:val="24"/>
              </w:rPr>
            </w:pPr>
          </w:p>
          <w:p w14:paraId="7E2D572F" w14:textId="2F4180AF" w:rsidR="00D94F0C" w:rsidRPr="00C465C1"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C76AF6B" w14:textId="77777777" w:rsidR="00D94F0C" w:rsidRPr="00642ABE" w:rsidRDefault="00D94F0C" w:rsidP="0035766B">
            <w:pPr>
              <w:jc w:val="both"/>
              <w:rPr>
                <w:rFonts w:ascii="Times New Roman" w:hAnsi="Times New Roman" w:cs="Times New Roman"/>
                <w:sz w:val="24"/>
                <w:szCs w:val="24"/>
              </w:rPr>
            </w:pPr>
          </w:p>
        </w:tc>
      </w:tr>
      <w:tr w:rsidR="00D94F0C" w:rsidRPr="00C465C1" w14:paraId="2527F668" w14:textId="77777777" w:rsidTr="0082629C">
        <w:tc>
          <w:tcPr>
            <w:tcW w:w="2942" w:type="dxa"/>
            <w:tcBorders>
              <w:top w:val="nil"/>
              <w:bottom w:val="nil"/>
            </w:tcBorders>
          </w:tcPr>
          <w:p w14:paraId="0924BFE9" w14:textId="77777777" w:rsidR="00D94F0C" w:rsidRPr="00C465C1" w:rsidRDefault="00D94F0C" w:rsidP="00D94F0C">
            <w:pPr>
              <w:rPr>
                <w:rFonts w:ascii="Times New Roman" w:hAnsi="Times New Roman" w:cs="Times New Roman"/>
                <w:b/>
                <w:sz w:val="24"/>
                <w:szCs w:val="24"/>
              </w:rPr>
            </w:pPr>
            <w:r>
              <w:rPr>
                <w:rFonts w:ascii="Times New Roman" w:hAnsi="Times New Roman"/>
                <w:b/>
                <w:sz w:val="24"/>
              </w:rPr>
              <w:t>11.F. Serviços de transporte rodoviário</w:t>
            </w:r>
          </w:p>
          <w:p w14:paraId="61E31619" w14:textId="77777777" w:rsidR="00D94F0C" w:rsidRPr="00C465C1" w:rsidRDefault="00D94F0C" w:rsidP="00D94F0C">
            <w:pPr>
              <w:rPr>
                <w:rFonts w:ascii="Times New Roman" w:hAnsi="Times New Roman" w:cs="Times New Roman"/>
                <w:sz w:val="24"/>
                <w:szCs w:val="24"/>
              </w:rPr>
            </w:pPr>
            <w:r>
              <w:rPr>
                <w:rFonts w:ascii="Times New Roman" w:hAnsi="Times New Roman"/>
                <w:sz w:val="24"/>
              </w:rPr>
              <w:tab/>
            </w:r>
          </w:p>
          <w:p w14:paraId="69B361F5" w14:textId="5FD3AFB8" w:rsidR="00D94F0C" w:rsidRPr="00C465C1" w:rsidRDefault="00D94F0C" w:rsidP="00D94F0C">
            <w:pPr>
              <w:rPr>
                <w:rFonts w:ascii="Times New Roman" w:hAnsi="Times New Roman" w:cs="Times New Roman"/>
                <w:b/>
                <w:sz w:val="24"/>
                <w:szCs w:val="24"/>
              </w:rPr>
            </w:pPr>
            <w:r>
              <w:rPr>
                <w:rFonts w:ascii="Times New Roman" w:hAnsi="Times New Roman"/>
                <w:sz w:val="24"/>
              </w:rPr>
              <w:t xml:space="preserve">(b) Transporte de mercadorias (CPC 71231, CPC 71233, CPC 71234) </w:t>
            </w:r>
            <w:r>
              <w:rPr>
                <w:rFonts w:ascii="Times New Roman" w:hAnsi="Times New Roman"/>
                <w:sz w:val="24"/>
              </w:rPr>
              <w:lastRenderedPageBreak/>
              <w:t>(os compromissos específicos incluem limitações decorrentes de acordos bilaterais de transporte rodoviário dos quais o Brasil é parte).</w:t>
            </w:r>
          </w:p>
        </w:tc>
        <w:tc>
          <w:tcPr>
            <w:tcW w:w="3841" w:type="dxa"/>
            <w:tcBorders>
              <w:top w:val="nil"/>
              <w:bottom w:val="nil"/>
            </w:tcBorders>
          </w:tcPr>
          <w:p w14:paraId="79C87A2D" w14:textId="77777777" w:rsidR="00D94F0C" w:rsidRPr="00642ABE" w:rsidRDefault="00D94F0C" w:rsidP="00D94F0C">
            <w:pPr>
              <w:jc w:val="both"/>
              <w:rPr>
                <w:rFonts w:ascii="Times New Roman" w:hAnsi="Times New Roman" w:cs="Times New Roman"/>
                <w:sz w:val="24"/>
                <w:szCs w:val="24"/>
              </w:rPr>
            </w:pPr>
          </w:p>
          <w:p w14:paraId="04A8923C" w14:textId="77777777" w:rsidR="00D94F0C" w:rsidRPr="00642ABE" w:rsidRDefault="00D94F0C" w:rsidP="00D94F0C">
            <w:pPr>
              <w:jc w:val="both"/>
              <w:rPr>
                <w:rFonts w:ascii="Times New Roman" w:hAnsi="Times New Roman" w:cs="Times New Roman"/>
                <w:sz w:val="24"/>
                <w:szCs w:val="24"/>
              </w:rPr>
            </w:pPr>
          </w:p>
          <w:p w14:paraId="33802852" w14:textId="77777777" w:rsidR="00D94F0C" w:rsidRPr="00642ABE" w:rsidRDefault="00D94F0C" w:rsidP="00D94F0C">
            <w:pPr>
              <w:jc w:val="both"/>
              <w:rPr>
                <w:rFonts w:ascii="Times New Roman" w:hAnsi="Times New Roman" w:cs="Times New Roman"/>
                <w:sz w:val="24"/>
                <w:szCs w:val="24"/>
              </w:rPr>
            </w:pPr>
          </w:p>
          <w:p w14:paraId="4AFD2987" w14:textId="51FEB55A"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6D2F0C63" w14:textId="77777777" w:rsidR="00D94F0C" w:rsidRPr="00642ABE" w:rsidRDefault="00D94F0C" w:rsidP="00D94F0C">
            <w:pPr>
              <w:jc w:val="both"/>
              <w:rPr>
                <w:rFonts w:ascii="Times New Roman" w:hAnsi="Times New Roman" w:cs="Times New Roman"/>
                <w:sz w:val="24"/>
                <w:szCs w:val="24"/>
              </w:rPr>
            </w:pPr>
          </w:p>
          <w:p w14:paraId="40FB24D5"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7DC0C462" w14:textId="77777777" w:rsidR="00D94F0C" w:rsidRPr="00642ABE" w:rsidRDefault="00D94F0C" w:rsidP="00D94F0C">
            <w:pPr>
              <w:jc w:val="both"/>
              <w:rPr>
                <w:rFonts w:ascii="Times New Roman" w:hAnsi="Times New Roman" w:cs="Times New Roman"/>
                <w:sz w:val="24"/>
                <w:szCs w:val="24"/>
              </w:rPr>
            </w:pPr>
          </w:p>
          <w:p w14:paraId="4814E4E9" w14:textId="77777777" w:rsidR="0079225F" w:rsidRPr="00642ABE" w:rsidRDefault="0079225F" w:rsidP="00D94F0C">
            <w:pPr>
              <w:jc w:val="both"/>
              <w:rPr>
                <w:rFonts w:ascii="Times New Roman" w:hAnsi="Times New Roman" w:cs="Times New Roman"/>
                <w:sz w:val="24"/>
                <w:szCs w:val="24"/>
              </w:rPr>
            </w:pPr>
          </w:p>
          <w:p w14:paraId="67252981" w14:textId="77777777" w:rsidR="0079225F" w:rsidRPr="00642ABE" w:rsidRDefault="0079225F" w:rsidP="00D94F0C">
            <w:pPr>
              <w:jc w:val="both"/>
              <w:rPr>
                <w:rFonts w:ascii="Times New Roman" w:hAnsi="Times New Roman" w:cs="Times New Roman"/>
                <w:sz w:val="24"/>
                <w:szCs w:val="24"/>
              </w:rPr>
            </w:pPr>
          </w:p>
          <w:p w14:paraId="673AEEF7"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3) A participação estrangeira é limitada a um quinto das ações com direito a voto das empresas brasileiras que exercem essa atividade.</w:t>
            </w:r>
          </w:p>
          <w:p w14:paraId="5AEE743D" w14:textId="77777777" w:rsidR="00D94F0C" w:rsidRPr="00642ABE" w:rsidRDefault="00D94F0C" w:rsidP="00D94F0C">
            <w:pPr>
              <w:jc w:val="both"/>
              <w:rPr>
                <w:rFonts w:ascii="Times New Roman" w:hAnsi="Times New Roman" w:cs="Times New Roman"/>
                <w:sz w:val="24"/>
                <w:szCs w:val="24"/>
              </w:rPr>
            </w:pPr>
          </w:p>
          <w:p w14:paraId="5E5BA519" w14:textId="1737860A" w:rsidR="00D94F0C" w:rsidRPr="00642ABE"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21C1F362" w14:textId="77777777" w:rsidR="00D94F0C" w:rsidRPr="00642ABE" w:rsidRDefault="00D94F0C" w:rsidP="00D94F0C">
            <w:pPr>
              <w:jc w:val="both"/>
              <w:rPr>
                <w:rFonts w:ascii="Times New Roman" w:hAnsi="Times New Roman" w:cs="Times New Roman"/>
                <w:sz w:val="24"/>
                <w:szCs w:val="24"/>
              </w:rPr>
            </w:pPr>
          </w:p>
        </w:tc>
        <w:tc>
          <w:tcPr>
            <w:tcW w:w="3827" w:type="dxa"/>
            <w:tcBorders>
              <w:top w:val="nil"/>
              <w:bottom w:val="nil"/>
            </w:tcBorders>
          </w:tcPr>
          <w:p w14:paraId="55A62522" w14:textId="77777777" w:rsidR="00D94F0C" w:rsidRPr="00642ABE" w:rsidRDefault="00D94F0C" w:rsidP="00D94F0C">
            <w:pPr>
              <w:jc w:val="both"/>
              <w:rPr>
                <w:rFonts w:ascii="Times New Roman" w:hAnsi="Times New Roman" w:cs="Times New Roman"/>
                <w:sz w:val="24"/>
                <w:szCs w:val="24"/>
              </w:rPr>
            </w:pPr>
          </w:p>
          <w:p w14:paraId="1F5E83F5" w14:textId="77777777" w:rsidR="00D94F0C" w:rsidRPr="00642ABE" w:rsidRDefault="00D94F0C" w:rsidP="00D94F0C">
            <w:pPr>
              <w:jc w:val="both"/>
              <w:rPr>
                <w:rFonts w:ascii="Times New Roman" w:hAnsi="Times New Roman" w:cs="Times New Roman"/>
                <w:sz w:val="24"/>
                <w:szCs w:val="24"/>
              </w:rPr>
            </w:pPr>
          </w:p>
          <w:p w14:paraId="109AD3F4" w14:textId="77777777" w:rsidR="00D94F0C" w:rsidRPr="00642ABE" w:rsidRDefault="00D94F0C" w:rsidP="00D94F0C">
            <w:pPr>
              <w:jc w:val="both"/>
              <w:rPr>
                <w:rFonts w:ascii="Times New Roman" w:hAnsi="Times New Roman" w:cs="Times New Roman"/>
                <w:sz w:val="24"/>
                <w:szCs w:val="24"/>
              </w:rPr>
            </w:pPr>
          </w:p>
          <w:p w14:paraId="6AA1A206" w14:textId="56979779"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55D1B2BE" w14:textId="77777777" w:rsidR="00D94F0C" w:rsidRPr="00642ABE" w:rsidRDefault="00D94F0C" w:rsidP="00D94F0C">
            <w:pPr>
              <w:jc w:val="both"/>
              <w:rPr>
                <w:rFonts w:ascii="Times New Roman" w:hAnsi="Times New Roman" w:cs="Times New Roman"/>
                <w:sz w:val="24"/>
                <w:szCs w:val="24"/>
              </w:rPr>
            </w:pPr>
          </w:p>
          <w:p w14:paraId="68C318CF"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1F9BABB9" w14:textId="77777777" w:rsidR="00D94F0C" w:rsidRPr="00FA6C29" w:rsidRDefault="00D94F0C" w:rsidP="00D94F0C">
            <w:pPr>
              <w:jc w:val="both"/>
              <w:rPr>
                <w:rFonts w:ascii="Times New Roman" w:hAnsi="Times New Roman"/>
                <w:sz w:val="24"/>
              </w:rPr>
            </w:pPr>
          </w:p>
          <w:p w14:paraId="7DB3CE82" w14:textId="77777777" w:rsidR="00E96E56" w:rsidRDefault="00E96E56" w:rsidP="00D94F0C">
            <w:pPr>
              <w:jc w:val="both"/>
              <w:rPr>
                <w:rFonts w:ascii="Times New Roman" w:hAnsi="Times New Roman" w:cs="Times New Roman"/>
                <w:sz w:val="24"/>
                <w:szCs w:val="24"/>
              </w:rPr>
            </w:pPr>
          </w:p>
          <w:p w14:paraId="76065BEA" w14:textId="77777777" w:rsidR="00E96E56" w:rsidRPr="00642ABE" w:rsidRDefault="00E96E56" w:rsidP="00D94F0C">
            <w:pPr>
              <w:jc w:val="both"/>
              <w:rPr>
                <w:rFonts w:ascii="Times New Roman" w:hAnsi="Times New Roman" w:cs="Times New Roman"/>
                <w:sz w:val="24"/>
                <w:szCs w:val="24"/>
              </w:rPr>
            </w:pPr>
          </w:p>
          <w:p w14:paraId="3217889D" w14:textId="481DFD22"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BE0AF8C" w14:textId="77777777" w:rsidR="00D94F0C" w:rsidRPr="00642ABE" w:rsidRDefault="00D94F0C" w:rsidP="00D94F0C">
            <w:pPr>
              <w:jc w:val="both"/>
              <w:rPr>
                <w:rFonts w:ascii="Times New Roman" w:hAnsi="Times New Roman" w:cs="Times New Roman"/>
                <w:sz w:val="24"/>
                <w:szCs w:val="24"/>
              </w:rPr>
            </w:pPr>
          </w:p>
          <w:p w14:paraId="05BB76C3" w14:textId="77777777" w:rsidR="00D94F0C" w:rsidRPr="00642ABE" w:rsidRDefault="00D94F0C" w:rsidP="00D94F0C">
            <w:pPr>
              <w:jc w:val="both"/>
              <w:rPr>
                <w:rFonts w:ascii="Times New Roman" w:hAnsi="Times New Roman" w:cs="Times New Roman"/>
                <w:sz w:val="24"/>
                <w:szCs w:val="24"/>
              </w:rPr>
            </w:pPr>
          </w:p>
          <w:p w14:paraId="03C7D5B5" w14:textId="77777777" w:rsidR="00D94F0C" w:rsidRPr="00642ABE" w:rsidRDefault="00D94F0C" w:rsidP="00D94F0C">
            <w:pPr>
              <w:jc w:val="both"/>
              <w:rPr>
                <w:rFonts w:ascii="Times New Roman" w:hAnsi="Times New Roman" w:cs="Times New Roman"/>
                <w:sz w:val="24"/>
                <w:szCs w:val="24"/>
              </w:rPr>
            </w:pPr>
          </w:p>
          <w:p w14:paraId="0A86D9C5" w14:textId="77777777" w:rsidR="0079225F" w:rsidRPr="00642ABE" w:rsidRDefault="0079225F" w:rsidP="00D94F0C">
            <w:pPr>
              <w:jc w:val="both"/>
              <w:rPr>
                <w:rFonts w:ascii="Times New Roman" w:hAnsi="Times New Roman" w:cs="Times New Roman"/>
                <w:sz w:val="24"/>
                <w:szCs w:val="24"/>
              </w:rPr>
            </w:pPr>
          </w:p>
          <w:p w14:paraId="28A2C85A" w14:textId="06C5FE91" w:rsidR="00D94F0C"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07ECDEB2" w14:textId="77777777" w:rsidR="00D94F0C" w:rsidRPr="00642ABE" w:rsidRDefault="00D94F0C" w:rsidP="0035766B">
            <w:pPr>
              <w:jc w:val="both"/>
              <w:rPr>
                <w:rFonts w:ascii="Times New Roman" w:hAnsi="Times New Roman" w:cs="Times New Roman"/>
                <w:sz w:val="24"/>
                <w:szCs w:val="24"/>
              </w:rPr>
            </w:pPr>
          </w:p>
        </w:tc>
      </w:tr>
      <w:tr w:rsidR="00D94F0C" w:rsidRPr="00C465C1" w14:paraId="14AF460F" w14:textId="77777777" w:rsidTr="0082629C">
        <w:tc>
          <w:tcPr>
            <w:tcW w:w="2942" w:type="dxa"/>
            <w:tcBorders>
              <w:top w:val="nil"/>
              <w:bottom w:val="nil"/>
            </w:tcBorders>
          </w:tcPr>
          <w:p w14:paraId="6DCD6E33" w14:textId="77777777" w:rsidR="00D94F0C" w:rsidRPr="00C465C1" w:rsidRDefault="00D94F0C" w:rsidP="00D94F0C">
            <w:pPr>
              <w:rPr>
                <w:rFonts w:ascii="Times New Roman" w:hAnsi="Times New Roman" w:cs="Times New Roman"/>
                <w:b/>
                <w:sz w:val="24"/>
                <w:szCs w:val="24"/>
              </w:rPr>
            </w:pPr>
            <w:r>
              <w:rPr>
                <w:rFonts w:ascii="Times New Roman" w:hAnsi="Times New Roman"/>
                <w:b/>
                <w:sz w:val="24"/>
              </w:rPr>
              <w:t>11.G. Transporte por duto</w:t>
            </w:r>
          </w:p>
          <w:p w14:paraId="7D099E53" w14:textId="77777777" w:rsidR="00D94F0C" w:rsidRPr="00642ABE" w:rsidRDefault="00D94F0C" w:rsidP="00D94F0C">
            <w:pPr>
              <w:rPr>
                <w:rFonts w:ascii="Times New Roman" w:hAnsi="Times New Roman" w:cs="Times New Roman"/>
                <w:sz w:val="24"/>
                <w:szCs w:val="24"/>
              </w:rPr>
            </w:pPr>
          </w:p>
          <w:p w14:paraId="7DECB16A" w14:textId="74C3AAEF" w:rsidR="00D94F0C" w:rsidRPr="00C465C1" w:rsidRDefault="00D94F0C" w:rsidP="00D94F0C">
            <w:pPr>
              <w:rPr>
                <w:rFonts w:ascii="Times New Roman" w:hAnsi="Times New Roman" w:cs="Times New Roman"/>
                <w:b/>
                <w:sz w:val="24"/>
                <w:szCs w:val="24"/>
              </w:rPr>
            </w:pPr>
            <w:r>
              <w:rPr>
                <w:rFonts w:ascii="Times New Roman" w:hAnsi="Times New Roman"/>
                <w:sz w:val="24"/>
              </w:rPr>
              <w:t xml:space="preserve">(b) Transporte de outras mercadorias (CPC 7139, </w:t>
            </w:r>
            <w:r w:rsidR="00E96E56">
              <w:rPr>
                <w:rFonts w:ascii="Times New Roman" w:hAnsi="Times New Roman"/>
                <w:sz w:val="24"/>
              </w:rPr>
              <w:t>excluindo os</w:t>
            </w:r>
            <w:r>
              <w:rPr>
                <w:rFonts w:ascii="Times New Roman" w:hAnsi="Times New Roman"/>
                <w:sz w:val="24"/>
              </w:rPr>
              <w:t xml:space="preserve"> hidrocarbonetos)</w:t>
            </w:r>
          </w:p>
        </w:tc>
        <w:tc>
          <w:tcPr>
            <w:tcW w:w="3841" w:type="dxa"/>
            <w:tcBorders>
              <w:top w:val="nil"/>
              <w:bottom w:val="nil"/>
            </w:tcBorders>
          </w:tcPr>
          <w:p w14:paraId="763D187F" w14:textId="77777777" w:rsidR="00D94F0C" w:rsidRPr="00642ABE" w:rsidRDefault="00D94F0C" w:rsidP="00D94F0C">
            <w:pPr>
              <w:jc w:val="both"/>
              <w:rPr>
                <w:rFonts w:ascii="Times New Roman" w:hAnsi="Times New Roman" w:cs="Times New Roman"/>
                <w:sz w:val="24"/>
                <w:szCs w:val="24"/>
              </w:rPr>
            </w:pPr>
          </w:p>
          <w:p w14:paraId="0D85F369" w14:textId="77777777" w:rsidR="00D94F0C" w:rsidRPr="00642ABE" w:rsidRDefault="00D94F0C" w:rsidP="00D94F0C">
            <w:pPr>
              <w:jc w:val="both"/>
              <w:rPr>
                <w:rFonts w:ascii="Times New Roman" w:hAnsi="Times New Roman" w:cs="Times New Roman"/>
                <w:sz w:val="24"/>
                <w:szCs w:val="24"/>
              </w:rPr>
            </w:pPr>
          </w:p>
          <w:p w14:paraId="6254A40D" w14:textId="20E1B268"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64267504" w14:textId="77777777" w:rsidR="00D94F0C" w:rsidRPr="00642ABE" w:rsidRDefault="00D94F0C" w:rsidP="00D94F0C">
            <w:pPr>
              <w:jc w:val="both"/>
              <w:rPr>
                <w:rFonts w:ascii="Times New Roman" w:hAnsi="Times New Roman" w:cs="Times New Roman"/>
                <w:sz w:val="24"/>
                <w:szCs w:val="24"/>
              </w:rPr>
            </w:pPr>
          </w:p>
          <w:p w14:paraId="326402AE"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41C79A16" w14:textId="77777777" w:rsidR="00D94F0C" w:rsidRPr="00642ABE" w:rsidRDefault="00D94F0C" w:rsidP="00D94F0C">
            <w:pPr>
              <w:jc w:val="both"/>
              <w:rPr>
                <w:rFonts w:ascii="Times New Roman" w:hAnsi="Times New Roman" w:cs="Times New Roman"/>
                <w:sz w:val="24"/>
                <w:szCs w:val="24"/>
              </w:rPr>
            </w:pPr>
          </w:p>
          <w:p w14:paraId="216F25C5" w14:textId="11817DC0"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4008BFFF" w14:textId="77777777" w:rsidR="00D94F0C" w:rsidRPr="00642ABE" w:rsidRDefault="00D94F0C" w:rsidP="00D94F0C">
            <w:pPr>
              <w:jc w:val="both"/>
              <w:rPr>
                <w:rFonts w:ascii="Times New Roman" w:hAnsi="Times New Roman" w:cs="Times New Roman"/>
                <w:sz w:val="24"/>
                <w:szCs w:val="24"/>
              </w:rPr>
            </w:pPr>
          </w:p>
          <w:p w14:paraId="7C5F3C4B" w14:textId="5CF42AF8" w:rsidR="00D94F0C" w:rsidRPr="00642ABE"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17BA05D7" w14:textId="77777777" w:rsidR="00D94F0C" w:rsidRPr="00642ABE" w:rsidRDefault="00D94F0C" w:rsidP="00D94F0C">
            <w:pPr>
              <w:jc w:val="both"/>
              <w:rPr>
                <w:rFonts w:ascii="Times New Roman" w:hAnsi="Times New Roman" w:cs="Times New Roman"/>
                <w:sz w:val="24"/>
                <w:szCs w:val="24"/>
              </w:rPr>
            </w:pPr>
          </w:p>
          <w:p w14:paraId="7D631979" w14:textId="77777777" w:rsidR="00D94F0C" w:rsidRPr="00642ABE" w:rsidRDefault="00D94F0C" w:rsidP="00D94F0C">
            <w:pPr>
              <w:jc w:val="both"/>
              <w:rPr>
                <w:rFonts w:ascii="Times New Roman" w:hAnsi="Times New Roman" w:cs="Times New Roman"/>
                <w:sz w:val="24"/>
                <w:szCs w:val="24"/>
              </w:rPr>
            </w:pPr>
          </w:p>
          <w:p w14:paraId="567EC8F1" w14:textId="66D7BC63"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58EFBC76" w14:textId="77777777" w:rsidR="00D94F0C" w:rsidRPr="00642ABE" w:rsidRDefault="00D94F0C" w:rsidP="00D94F0C">
            <w:pPr>
              <w:jc w:val="both"/>
              <w:rPr>
                <w:rFonts w:ascii="Times New Roman" w:hAnsi="Times New Roman" w:cs="Times New Roman"/>
                <w:sz w:val="24"/>
                <w:szCs w:val="24"/>
              </w:rPr>
            </w:pPr>
          </w:p>
          <w:p w14:paraId="001DDED3"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14FA03F8" w14:textId="77777777" w:rsidR="00D94F0C" w:rsidRPr="00642ABE" w:rsidRDefault="00D94F0C" w:rsidP="00D94F0C">
            <w:pPr>
              <w:jc w:val="both"/>
              <w:rPr>
                <w:rFonts w:ascii="Times New Roman" w:hAnsi="Times New Roman" w:cs="Times New Roman"/>
                <w:sz w:val="24"/>
                <w:szCs w:val="24"/>
              </w:rPr>
            </w:pPr>
          </w:p>
          <w:p w14:paraId="5677073A" w14:textId="1E214FFA"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F5D24E1" w14:textId="77777777" w:rsidR="00D94F0C" w:rsidRPr="00642ABE" w:rsidRDefault="00D94F0C" w:rsidP="00D94F0C">
            <w:pPr>
              <w:jc w:val="both"/>
              <w:rPr>
                <w:rFonts w:ascii="Times New Roman" w:hAnsi="Times New Roman" w:cs="Times New Roman"/>
                <w:sz w:val="24"/>
                <w:szCs w:val="24"/>
              </w:rPr>
            </w:pPr>
          </w:p>
          <w:p w14:paraId="6C991523" w14:textId="3CC4A6C5" w:rsidR="00D94F0C"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47CCBE59" w14:textId="77777777" w:rsidR="00D94F0C" w:rsidRPr="00642ABE" w:rsidRDefault="00D94F0C" w:rsidP="0035766B">
            <w:pPr>
              <w:jc w:val="both"/>
              <w:rPr>
                <w:rFonts w:ascii="Times New Roman" w:hAnsi="Times New Roman" w:cs="Times New Roman"/>
                <w:sz w:val="24"/>
                <w:szCs w:val="24"/>
              </w:rPr>
            </w:pPr>
          </w:p>
        </w:tc>
      </w:tr>
      <w:tr w:rsidR="00D94F0C" w:rsidRPr="00C465C1" w14:paraId="4957DD5A" w14:textId="77777777" w:rsidTr="0082629C">
        <w:tc>
          <w:tcPr>
            <w:tcW w:w="2942" w:type="dxa"/>
            <w:tcBorders>
              <w:top w:val="nil"/>
              <w:bottom w:val="nil"/>
            </w:tcBorders>
          </w:tcPr>
          <w:p w14:paraId="1BB67A13" w14:textId="77777777" w:rsidR="00D94F0C" w:rsidRPr="00C465C1" w:rsidRDefault="00D94F0C" w:rsidP="00D94F0C">
            <w:pPr>
              <w:rPr>
                <w:rFonts w:ascii="Times New Roman" w:hAnsi="Times New Roman" w:cs="Times New Roman"/>
                <w:b/>
                <w:sz w:val="24"/>
                <w:szCs w:val="24"/>
              </w:rPr>
            </w:pPr>
            <w:r>
              <w:rPr>
                <w:rFonts w:ascii="Times New Roman" w:hAnsi="Times New Roman"/>
                <w:b/>
                <w:sz w:val="24"/>
              </w:rPr>
              <w:t>11.H. Serviços auxiliares a todos os modos de transporte (exceto transporte marítimo)</w:t>
            </w:r>
          </w:p>
          <w:p w14:paraId="21F0D3E8" w14:textId="77777777" w:rsidR="00D94F0C" w:rsidRPr="00642ABE" w:rsidRDefault="00D94F0C" w:rsidP="00D94F0C">
            <w:pPr>
              <w:rPr>
                <w:rFonts w:ascii="Times New Roman" w:hAnsi="Times New Roman" w:cs="Times New Roman"/>
                <w:b/>
                <w:sz w:val="24"/>
                <w:szCs w:val="24"/>
              </w:rPr>
            </w:pPr>
          </w:p>
        </w:tc>
        <w:tc>
          <w:tcPr>
            <w:tcW w:w="3841" w:type="dxa"/>
            <w:tcBorders>
              <w:top w:val="nil"/>
              <w:bottom w:val="nil"/>
            </w:tcBorders>
          </w:tcPr>
          <w:p w14:paraId="38BE9868" w14:textId="77777777" w:rsidR="00D94F0C" w:rsidRPr="00642ABE" w:rsidRDefault="00D94F0C" w:rsidP="00D94F0C">
            <w:pPr>
              <w:jc w:val="both"/>
              <w:rPr>
                <w:rFonts w:ascii="Times New Roman" w:hAnsi="Times New Roman" w:cs="Times New Roman"/>
                <w:sz w:val="24"/>
                <w:szCs w:val="24"/>
              </w:rPr>
            </w:pPr>
          </w:p>
          <w:p w14:paraId="688BBB7E" w14:textId="77777777" w:rsidR="0079225F" w:rsidRPr="00642ABE" w:rsidRDefault="0079225F" w:rsidP="00D94F0C">
            <w:pPr>
              <w:jc w:val="both"/>
              <w:rPr>
                <w:rFonts w:ascii="Times New Roman" w:hAnsi="Times New Roman" w:cs="Times New Roman"/>
                <w:sz w:val="24"/>
                <w:szCs w:val="24"/>
              </w:rPr>
            </w:pPr>
          </w:p>
          <w:p w14:paraId="6BE24884" w14:textId="77777777" w:rsidR="0079225F" w:rsidRPr="00642ABE" w:rsidRDefault="0079225F" w:rsidP="00D94F0C">
            <w:pPr>
              <w:jc w:val="both"/>
              <w:rPr>
                <w:rFonts w:ascii="Times New Roman" w:hAnsi="Times New Roman" w:cs="Times New Roman"/>
                <w:sz w:val="24"/>
                <w:szCs w:val="24"/>
              </w:rPr>
            </w:pPr>
          </w:p>
          <w:p w14:paraId="4EA04AE1" w14:textId="77777777" w:rsidR="0079225F" w:rsidRPr="00642ABE" w:rsidRDefault="0079225F" w:rsidP="00D94F0C">
            <w:pPr>
              <w:jc w:val="both"/>
              <w:rPr>
                <w:rFonts w:ascii="Times New Roman" w:hAnsi="Times New Roman" w:cs="Times New Roman"/>
                <w:sz w:val="24"/>
                <w:szCs w:val="24"/>
              </w:rPr>
            </w:pPr>
          </w:p>
          <w:p w14:paraId="25319E29" w14:textId="77777777" w:rsidR="0079225F" w:rsidRPr="00642ABE" w:rsidRDefault="0079225F" w:rsidP="00D94F0C">
            <w:pPr>
              <w:jc w:val="both"/>
              <w:rPr>
                <w:rFonts w:ascii="Times New Roman" w:hAnsi="Times New Roman" w:cs="Times New Roman"/>
                <w:sz w:val="24"/>
                <w:szCs w:val="24"/>
              </w:rPr>
            </w:pPr>
          </w:p>
          <w:p w14:paraId="2EFE3370" w14:textId="77777777" w:rsidR="0079225F" w:rsidRPr="00642ABE" w:rsidRDefault="0079225F" w:rsidP="00D94F0C">
            <w:pPr>
              <w:jc w:val="both"/>
              <w:rPr>
                <w:rFonts w:ascii="Times New Roman" w:hAnsi="Times New Roman" w:cs="Times New Roman"/>
                <w:sz w:val="24"/>
                <w:szCs w:val="24"/>
              </w:rPr>
            </w:pPr>
          </w:p>
        </w:tc>
        <w:tc>
          <w:tcPr>
            <w:tcW w:w="3827" w:type="dxa"/>
            <w:tcBorders>
              <w:top w:val="nil"/>
              <w:bottom w:val="nil"/>
            </w:tcBorders>
          </w:tcPr>
          <w:p w14:paraId="69082674" w14:textId="77777777" w:rsidR="00D94F0C" w:rsidRPr="00642ABE" w:rsidRDefault="00D94F0C" w:rsidP="00D94F0C">
            <w:pPr>
              <w:jc w:val="both"/>
              <w:rPr>
                <w:rFonts w:ascii="Times New Roman" w:hAnsi="Times New Roman" w:cs="Times New Roman"/>
                <w:sz w:val="24"/>
                <w:szCs w:val="24"/>
              </w:rPr>
            </w:pPr>
          </w:p>
        </w:tc>
        <w:tc>
          <w:tcPr>
            <w:tcW w:w="4221" w:type="dxa"/>
            <w:tcBorders>
              <w:top w:val="nil"/>
              <w:bottom w:val="nil"/>
            </w:tcBorders>
          </w:tcPr>
          <w:p w14:paraId="78B81704" w14:textId="77777777" w:rsidR="00D94F0C" w:rsidRPr="00642ABE" w:rsidRDefault="00D94F0C" w:rsidP="0035766B">
            <w:pPr>
              <w:jc w:val="both"/>
              <w:rPr>
                <w:rFonts w:ascii="Times New Roman" w:hAnsi="Times New Roman" w:cs="Times New Roman"/>
                <w:sz w:val="24"/>
                <w:szCs w:val="24"/>
              </w:rPr>
            </w:pPr>
          </w:p>
        </w:tc>
      </w:tr>
      <w:tr w:rsidR="00D94F0C" w:rsidRPr="00C465C1" w14:paraId="21EF2A57" w14:textId="77777777" w:rsidTr="0082629C">
        <w:tc>
          <w:tcPr>
            <w:tcW w:w="2942" w:type="dxa"/>
            <w:tcBorders>
              <w:top w:val="nil"/>
              <w:bottom w:val="nil"/>
            </w:tcBorders>
          </w:tcPr>
          <w:p w14:paraId="59698CA2" w14:textId="55438923" w:rsidR="00D94F0C" w:rsidRPr="00C465C1" w:rsidRDefault="00D94F0C" w:rsidP="00D94F0C">
            <w:pPr>
              <w:rPr>
                <w:rFonts w:ascii="Times New Roman" w:hAnsi="Times New Roman" w:cs="Times New Roman"/>
                <w:b/>
                <w:sz w:val="24"/>
                <w:szCs w:val="24"/>
              </w:rPr>
            </w:pPr>
            <w:r>
              <w:rPr>
                <w:rFonts w:ascii="Times New Roman" w:hAnsi="Times New Roman"/>
                <w:sz w:val="24"/>
              </w:rPr>
              <w:lastRenderedPageBreak/>
              <w:t>(a) Serviços de movimentação de carga (CPC 741)</w:t>
            </w:r>
          </w:p>
        </w:tc>
        <w:tc>
          <w:tcPr>
            <w:tcW w:w="3841" w:type="dxa"/>
            <w:tcBorders>
              <w:top w:val="nil"/>
              <w:bottom w:val="nil"/>
            </w:tcBorders>
          </w:tcPr>
          <w:p w14:paraId="799EB55E"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58A0C2D2" w14:textId="77777777" w:rsidR="00D94F0C" w:rsidRPr="00642ABE" w:rsidRDefault="00D94F0C" w:rsidP="00D94F0C">
            <w:pPr>
              <w:jc w:val="both"/>
              <w:rPr>
                <w:rFonts w:ascii="Times New Roman" w:hAnsi="Times New Roman" w:cs="Times New Roman"/>
                <w:sz w:val="24"/>
                <w:szCs w:val="24"/>
              </w:rPr>
            </w:pPr>
          </w:p>
          <w:p w14:paraId="2A5ECCE1" w14:textId="77777777" w:rsidR="00D94F0C" w:rsidRDefault="00D94F0C" w:rsidP="00D94F0C">
            <w:pPr>
              <w:jc w:val="both"/>
              <w:rPr>
                <w:rFonts w:ascii="Times New Roman" w:hAnsi="Times New Roman"/>
                <w:sz w:val="24"/>
              </w:rPr>
            </w:pPr>
            <w:r>
              <w:rPr>
                <w:rFonts w:ascii="Times New Roman" w:hAnsi="Times New Roman"/>
                <w:sz w:val="24"/>
              </w:rPr>
              <w:t>2) Não consolidado</w:t>
            </w:r>
          </w:p>
          <w:p w14:paraId="4035D83B" w14:textId="77777777" w:rsidR="0079225F" w:rsidRPr="00C465C1" w:rsidRDefault="0079225F" w:rsidP="00D94F0C">
            <w:pPr>
              <w:jc w:val="both"/>
              <w:rPr>
                <w:rFonts w:ascii="Times New Roman" w:hAnsi="Times New Roman" w:cs="Times New Roman"/>
                <w:sz w:val="24"/>
                <w:szCs w:val="24"/>
              </w:rPr>
            </w:pPr>
          </w:p>
          <w:p w14:paraId="11E69E5F" w14:textId="77777777" w:rsidR="00D94F0C" w:rsidRPr="00642ABE" w:rsidRDefault="00D94F0C" w:rsidP="00D94F0C">
            <w:pPr>
              <w:jc w:val="both"/>
              <w:rPr>
                <w:rFonts w:ascii="Times New Roman" w:hAnsi="Times New Roman" w:cs="Times New Roman"/>
                <w:sz w:val="24"/>
                <w:szCs w:val="24"/>
              </w:rPr>
            </w:pPr>
          </w:p>
          <w:p w14:paraId="575652B1" w14:textId="5F3EB13A"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25AF2246" w14:textId="77777777" w:rsidR="00D94F0C" w:rsidRPr="00642ABE" w:rsidRDefault="00D94F0C" w:rsidP="00D94F0C">
            <w:pPr>
              <w:jc w:val="both"/>
              <w:rPr>
                <w:rFonts w:ascii="Times New Roman" w:hAnsi="Times New Roman" w:cs="Times New Roman"/>
                <w:sz w:val="24"/>
                <w:szCs w:val="24"/>
              </w:rPr>
            </w:pPr>
          </w:p>
          <w:p w14:paraId="7306D90C" w14:textId="463CAAD0" w:rsidR="00D94F0C" w:rsidRPr="00642ABE"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p w14:paraId="4145081E" w14:textId="77777777" w:rsidR="004663BA" w:rsidRPr="00642ABE" w:rsidRDefault="004663BA" w:rsidP="00D94F0C">
            <w:pPr>
              <w:jc w:val="both"/>
              <w:rPr>
                <w:rFonts w:ascii="Times New Roman" w:hAnsi="Times New Roman" w:cs="Times New Roman"/>
                <w:sz w:val="24"/>
                <w:szCs w:val="24"/>
              </w:rPr>
            </w:pPr>
          </w:p>
        </w:tc>
        <w:tc>
          <w:tcPr>
            <w:tcW w:w="3827" w:type="dxa"/>
            <w:tcBorders>
              <w:top w:val="nil"/>
              <w:bottom w:val="nil"/>
            </w:tcBorders>
          </w:tcPr>
          <w:p w14:paraId="7111DA45"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54EF82D3" w14:textId="77777777" w:rsidR="00D94F0C" w:rsidRPr="00642ABE" w:rsidRDefault="00D94F0C" w:rsidP="00D94F0C">
            <w:pPr>
              <w:jc w:val="both"/>
              <w:rPr>
                <w:rFonts w:ascii="Times New Roman" w:hAnsi="Times New Roman" w:cs="Times New Roman"/>
                <w:sz w:val="24"/>
                <w:szCs w:val="24"/>
              </w:rPr>
            </w:pPr>
          </w:p>
          <w:p w14:paraId="037AB8F0"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16159253" w14:textId="77777777" w:rsidR="00D94F0C" w:rsidRPr="00642ABE" w:rsidRDefault="00D94F0C" w:rsidP="00D94F0C">
            <w:pPr>
              <w:jc w:val="both"/>
              <w:rPr>
                <w:rFonts w:ascii="Times New Roman" w:hAnsi="Times New Roman" w:cs="Times New Roman"/>
                <w:sz w:val="24"/>
                <w:szCs w:val="24"/>
              </w:rPr>
            </w:pPr>
          </w:p>
          <w:p w14:paraId="5C2F9148" w14:textId="77777777" w:rsidR="0079225F" w:rsidRPr="00642ABE" w:rsidRDefault="0079225F" w:rsidP="00D94F0C">
            <w:pPr>
              <w:jc w:val="both"/>
              <w:rPr>
                <w:rFonts w:ascii="Times New Roman" w:hAnsi="Times New Roman" w:cs="Times New Roman"/>
                <w:sz w:val="24"/>
                <w:szCs w:val="24"/>
              </w:rPr>
            </w:pPr>
          </w:p>
          <w:p w14:paraId="549B4A66" w14:textId="2071BBB7"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482197F" w14:textId="77777777" w:rsidR="00D94F0C" w:rsidRPr="00642ABE" w:rsidRDefault="00D94F0C" w:rsidP="00D94F0C">
            <w:pPr>
              <w:jc w:val="both"/>
              <w:rPr>
                <w:rFonts w:ascii="Times New Roman" w:hAnsi="Times New Roman" w:cs="Times New Roman"/>
                <w:sz w:val="24"/>
                <w:szCs w:val="24"/>
              </w:rPr>
            </w:pPr>
          </w:p>
          <w:p w14:paraId="10552C23" w14:textId="22CF4D3A" w:rsidR="00D94F0C"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2E8AE7E6" w14:textId="77777777" w:rsidR="00D94F0C" w:rsidRPr="00642ABE" w:rsidRDefault="00D94F0C" w:rsidP="0035766B">
            <w:pPr>
              <w:jc w:val="both"/>
              <w:rPr>
                <w:rFonts w:ascii="Times New Roman" w:hAnsi="Times New Roman" w:cs="Times New Roman"/>
                <w:sz w:val="24"/>
                <w:szCs w:val="24"/>
              </w:rPr>
            </w:pPr>
          </w:p>
        </w:tc>
      </w:tr>
      <w:tr w:rsidR="00D94F0C" w:rsidRPr="00C465C1" w14:paraId="385E6361" w14:textId="77777777" w:rsidTr="0082629C">
        <w:tc>
          <w:tcPr>
            <w:tcW w:w="2942" w:type="dxa"/>
            <w:tcBorders>
              <w:top w:val="nil"/>
              <w:bottom w:val="nil"/>
            </w:tcBorders>
          </w:tcPr>
          <w:p w14:paraId="4CB23335" w14:textId="535F3FFB" w:rsidR="00D94F0C" w:rsidRPr="00C465C1" w:rsidRDefault="00D94F0C" w:rsidP="00D94F0C">
            <w:pPr>
              <w:rPr>
                <w:rFonts w:ascii="Times New Roman" w:hAnsi="Times New Roman" w:cs="Times New Roman"/>
                <w:sz w:val="24"/>
                <w:szCs w:val="24"/>
              </w:rPr>
            </w:pPr>
            <w:r>
              <w:rPr>
                <w:rFonts w:ascii="Times New Roman" w:hAnsi="Times New Roman"/>
                <w:sz w:val="24"/>
              </w:rPr>
              <w:t>(b) Serviços de armazenamento e depósito (CPC 742)</w:t>
            </w:r>
          </w:p>
        </w:tc>
        <w:tc>
          <w:tcPr>
            <w:tcW w:w="3841" w:type="dxa"/>
            <w:tcBorders>
              <w:top w:val="nil"/>
              <w:bottom w:val="nil"/>
            </w:tcBorders>
          </w:tcPr>
          <w:p w14:paraId="14361CC6"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7AFA9E36" w14:textId="77777777" w:rsidR="00D94F0C" w:rsidRPr="00C465C1" w:rsidRDefault="00D94F0C" w:rsidP="00D94F0C">
            <w:pPr>
              <w:jc w:val="both"/>
              <w:rPr>
                <w:rFonts w:ascii="Times New Roman" w:hAnsi="Times New Roman" w:cs="Times New Roman"/>
                <w:sz w:val="24"/>
                <w:szCs w:val="24"/>
                <w:lang w:val="en-GB"/>
              </w:rPr>
            </w:pPr>
          </w:p>
          <w:p w14:paraId="7B9465FD"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07199C2A" w14:textId="77777777" w:rsidR="00D94F0C" w:rsidRPr="00C465C1" w:rsidRDefault="00D94F0C" w:rsidP="00D94F0C">
            <w:pPr>
              <w:jc w:val="both"/>
              <w:rPr>
                <w:rFonts w:ascii="Times New Roman" w:hAnsi="Times New Roman" w:cs="Times New Roman"/>
                <w:sz w:val="24"/>
                <w:szCs w:val="24"/>
                <w:lang w:val="en-GB"/>
              </w:rPr>
            </w:pPr>
          </w:p>
          <w:p w14:paraId="7C88B778" w14:textId="05D26DF6"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B6368CB" w14:textId="77777777" w:rsidR="00D94F0C" w:rsidRPr="00C465C1" w:rsidRDefault="00D94F0C" w:rsidP="00241090">
            <w:pPr>
              <w:jc w:val="both"/>
              <w:rPr>
                <w:rFonts w:ascii="Times New Roman" w:hAnsi="Times New Roman" w:cs="Times New Roman"/>
                <w:sz w:val="24"/>
                <w:szCs w:val="24"/>
                <w:lang w:val="en-GB"/>
              </w:rPr>
            </w:pPr>
          </w:p>
        </w:tc>
        <w:tc>
          <w:tcPr>
            <w:tcW w:w="3827" w:type="dxa"/>
            <w:tcBorders>
              <w:top w:val="nil"/>
              <w:bottom w:val="nil"/>
            </w:tcBorders>
          </w:tcPr>
          <w:p w14:paraId="096D09ED"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1) Não consolidado</w:t>
            </w:r>
          </w:p>
          <w:p w14:paraId="37227335" w14:textId="77777777" w:rsidR="00D94F0C" w:rsidRPr="00C465C1" w:rsidRDefault="00D94F0C" w:rsidP="00D94F0C">
            <w:pPr>
              <w:jc w:val="both"/>
              <w:rPr>
                <w:rFonts w:ascii="Times New Roman" w:hAnsi="Times New Roman" w:cs="Times New Roman"/>
                <w:sz w:val="24"/>
                <w:szCs w:val="24"/>
                <w:lang w:val="en-GB"/>
              </w:rPr>
            </w:pPr>
          </w:p>
          <w:p w14:paraId="3FAA953E" w14:textId="77777777" w:rsidR="00D94F0C" w:rsidRPr="00C465C1" w:rsidRDefault="00D94F0C" w:rsidP="00D94F0C">
            <w:pPr>
              <w:jc w:val="both"/>
              <w:rPr>
                <w:rFonts w:ascii="Times New Roman" w:hAnsi="Times New Roman" w:cs="Times New Roman"/>
                <w:sz w:val="24"/>
                <w:szCs w:val="24"/>
              </w:rPr>
            </w:pPr>
            <w:r>
              <w:rPr>
                <w:rFonts w:ascii="Times New Roman" w:hAnsi="Times New Roman"/>
                <w:sz w:val="24"/>
              </w:rPr>
              <w:t>2) Não consolidado</w:t>
            </w:r>
          </w:p>
          <w:p w14:paraId="0E2C2EF6" w14:textId="77777777" w:rsidR="00D94F0C" w:rsidRPr="00C465C1" w:rsidRDefault="00D94F0C" w:rsidP="00D94F0C">
            <w:pPr>
              <w:jc w:val="both"/>
              <w:rPr>
                <w:rFonts w:ascii="Times New Roman" w:hAnsi="Times New Roman" w:cs="Times New Roman"/>
                <w:sz w:val="24"/>
                <w:szCs w:val="24"/>
                <w:lang w:val="en-GB"/>
              </w:rPr>
            </w:pPr>
          </w:p>
          <w:p w14:paraId="50125920" w14:textId="74D11935" w:rsidR="00D94F0C" w:rsidRPr="00C465C1" w:rsidRDefault="00D94F0C" w:rsidP="00D94F0C">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5FB82D34" w14:textId="4B252B90" w:rsidR="00D94F0C" w:rsidRPr="00C465C1" w:rsidRDefault="00D94F0C" w:rsidP="00D94F0C">
            <w:pPr>
              <w:jc w:val="both"/>
              <w:rPr>
                <w:rFonts w:ascii="Times New Roman" w:hAnsi="Times New Roman" w:cs="Times New Roman"/>
                <w:sz w:val="24"/>
                <w:szCs w:val="24"/>
                <w:lang w:val="en-GB"/>
              </w:rPr>
            </w:pPr>
          </w:p>
        </w:tc>
        <w:tc>
          <w:tcPr>
            <w:tcW w:w="4221" w:type="dxa"/>
            <w:tcBorders>
              <w:top w:val="nil"/>
              <w:bottom w:val="nil"/>
            </w:tcBorders>
          </w:tcPr>
          <w:p w14:paraId="37AB0EAA" w14:textId="77777777" w:rsidR="00D94F0C" w:rsidRPr="00C465C1" w:rsidRDefault="00D94F0C" w:rsidP="0035766B">
            <w:pPr>
              <w:jc w:val="both"/>
              <w:rPr>
                <w:rFonts w:ascii="Times New Roman" w:hAnsi="Times New Roman" w:cs="Times New Roman"/>
                <w:sz w:val="24"/>
                <w:szCs w:val="24"/>
                <w:lang w:val="en-GB"/>
              </w:rPr>
            </w:pPr>
          </w:p>
        </w:tc>
      </w:tr>
      <w:tr w:rsidR="00241090" w:rsidRPr="00C465C1" w14:paraId="1C55E414" w14:textId="77777777" w:rsidTr="0082629C">
        <w:tc>
          <w:tcPr>
            <w:tcW w:w="2942" w:type="dxa"/>
            <w:tcBorders>
              <w:top w:val="nil"/>
              <w:bottom w:val="single" w:sz="4" w:space="0" w:color="auto"/>
            </w:tcBorders>
          </w:tcPr>
          <w:p w14:paraId="38EDBE67" w14:textId="77777777" w:rsidR="00241090" w:rsidRPr="00C465C1" w:rsidRDefault="00241090" w:rsidP="00D94F0C">
            <w:pPr>
              <w:rPr>
                <w:rFonts w:ascii="Times New Roman" w:hAnsi="Times New Roman" w:cs="Times New Roman"/>
                <w:sz w:val="24"/>
                <w:szCs w:val="24"/>
                <w:lang w:val="en-GB"/>
              </w:rPr>
            </w:pPr>
          </w:p>
        </w:tc>
        <w:tc>
          <w:tcPr>
            <w:tcW w:w="3841" w:type="dxa"/>
            <w:tcBorders>
              <w:top w:val="nil"/>
              <w:bottom w:val="single" w:sz="4" w:space="0" w:color="auto"/>
            </w:tcBorders>
          </w:tcPr>
          <w:p w14:paraId="13AE59AD" w14:textId="1DDC4CBF" w:rsidR="00241090" w:rsidRPr="00642ABE"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22B2F6AD" w14:textId="16C4B19B" w:rsidR="00241090" w:rsidRPr="00C465C1" w:rsidRDefault="00C2308F" w:rsidP="00D94F0C">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46AE007F" w14:textId="77777777" w:rsidR="00241090" w:rsidRPr="00642ABE" w:rsidRDefault="00241090" w:rsidP="0035766B">
            <w:pPr>
              <w:jc w:val="both"/>
              <w:rPr>
                <w:rFonts w:ascii="Times New Roman" w:hAnsi="Times New Roman" w:cs="Times New Roman"/>
                <w:sz w:val="24"/>
                <w:szCs w:val="24"/>
              </w:rPr>
            </w:pPr>
          </w:p>
        </w:tc>
      </w:tr>
      <w:tr w:rsidR="00241090" w:rsidRPr="00C465C1" w14:paraId="4982790F" w14:textId="77777777" w:rsidTr="0082629C">
        <w:tc>
          <w:tcPr>
            <w:tcW w:w="2942" w:type="dxa"/>
            <w:tcBorders>
              <w:top w:val="single" w:sz="4" w:space="0" w:color="auto"/>
              <w:bottom w:val="nil"/>
            </w:tcBorders>
          </w:tcPr>
          <w:p w14:paraId="27ED12D5" w14:textId="24735B8A" w:rsidR="00241090" w:rsidRPr="00C465C1" w:rsidRDefault="00241090" w:rsidP="00D94F0C">
            <w:pPr>
              <w:rPr>
                <w:rFonts w:ascii="Times New Roman" w:hAnsi="Times New Roman" w:cs="Times New Roman"/>
                <w:sz w:val="24"/>
                <w:szCs w:val="24"/>
              </w:rPr>
            </w:pPr>
            <w:r>
              <w:rPr>
                <w:rFonts w:ascii="Times New Roman" w:hAnsi="Times New Roman"/>
                <w:b/>
                <w:sz w:val="24"/>
              </w:rPr>
              <w:t>SERVIÇOS RELACIONADOS À ENERGIA</w:t>
            </w:r>
          </w:p>
        </w:tc>
        <w:tc>
          <w:tcPr>
            <w:tcW w:w="3841" w:type="dxa"/>
            <w:tcBorders>
              <w:top w:val="single" w:sz="4" w:space="0" w:color="auto"/>
              <w:bottom w:val="nil"/>
            </w:tcBorders>
          </w:tcPr>
          <w:p w14:paraId="4CF83DFC" w14:textId="77777777" w:rsidR="00241090" w:rsidRPr="00C465C1" w:rsidRDefault="00241090" w:rsidP="00D94F0C">
            <w:pPr>
              <w:jc w:val="both"/>
              <w:rPr>
                <w:rFonts w:ascii="Times New Roman" w:hAnsi="Times New Roman" w:cs="Times New Roman"/>
                <w:sz w:val="24"/>
                <w:szCs w:val="24"/>
                <w:lang w:val="en-GB"/>
              </w:rPr>
            </w:pPr>
          </w:p>
        </w:tc>
        <w:tc>
          <w:tcPr>
            <w:tcW w:w="3827" w:type="dxa"/>
            <w:tcBorders>
              <w:top w:val="single" w:sz="4" w:space="0" w:color="auto"/>
              <w:bottom w:val="nil"/>
            </w:tcBorders>
          </w:tcPr>
          <w:p w14:paraId="6A6EC6C2" w14:textId="77777777" w:rsidR="00241090" w:rsidRPr="00C465C1" w:rsidRDefault="00241090" w:rsidP="00D94F0C">
            <w:pPr>
              <w:jc w:val="both"/>
              <w:rPr>
                <w:rFonts w:ascii="Times New Roman" w:hAnsi="Times New Roman" w:cs="Times New Roman"/>
                <w:sz w:val="24"/>
                <w:szCs w:val="24"/>
                <w:lang w:val="en-GB"/>
              </w:rPr>
            </w:pPr>
          </w:p>
        </w:tc>
        <w:tc>
          <w:tcPr>
            <w:tcW w:w="4221" w:type="dxa"/>
            <w:tcBorders>
              <w:top w:val="single" w:sz="4" w:space="0" w:color="auto"/>
              <w:bottom w:val="nil"/>
            </w:tcBorders>
          </w:tcPr>
          <w:p w14:paraId="36CBF4FE" w14:textId="77777777" w:rsidR="00241090" w:rsidRPr="00C465C1" w:rsidRDefault="00241090" w:rsidP="0035766B">
            <w:pPr>
              <w:jc w:val="both"/>
              <w:rPr>
                <w:rFonts w:ascii="Times New Roman" w:hAnsi="Times New Roman" w:cs="Times New Roman"/>
                <w:sz w:val="24"/>
                <w:szCs w:val="24"/>
                <w:lang w:val="en-GB"/>
              </w:rPr>
            </w:pPr>
          </w:p>
        </w:tc>
      </w:tr>
      <w:tr w:rsidR="00241090" w:rsidRPr="00C465C1" w14:paraId="2FF962A2" w14:textId="77777777" w:rsidTr="0082629C">
        <w:tc>
          <w:tcPr>
            <w:tcW w:w="2942" w:type="dxa"/>
            <w:tcBorders>
              <w:top w:val="nil"/>
              <w:bottom w:val="nil"/>
            </w:tcBorders>
          </w:tcPr>
          <w:p w14:paraId="48104103" w14:textId="6384A7D3" w:rsidR="00241090" w:rsidRPr="00C465C1" w:rsidRDefault="00241090" w:rsidP="00D94F0C">
            <w:pPr>
              <w:rPr>
                <w:rFonts w:ascii="Times New Roman" w:hAnsi="Times New Roman" w:cs="Times New Roman"/>
                <w:sz w:val="24"/>
                <w:szCs w:val="24"/>
              </w:rPr>
            </w:pPr>
            <w:r>
              <w:rPr>
                <w:rFonts w:ascii="Times New Roman" w:hAnsi="Times New Roman"/>
                <w:b/>
                <w:sz w:val="24"/>
              </w:rPr>
              <w:t>A. Serviços de exploração geotérmica</w:t>
            </w:r>
          </w:p>
        </w:tc>
        <w:tc>
          <w:tcPr>
            <w:tcW w:w="3841" w:type="dxa"/>
            <w:tcBorders>
              <w:top w:val="nil"/>
              <w:bottom w:val="nil"/>
            </w:tcBorders>
          </w:tcPr>
          <w:p w14:paraId="1C4739C5"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1) Não consolidado</w:t>
            </w:r>
          </w:p>
          <w:p w14:paraId="738004AB" w14:textId="77777777" w:rsidR="00241090" w:rsidRPr="00642ABE" w:rsidRDefault="00241090" w:rsidP="00241090">
            <w:pPr>
              <w:jc w:val="both"/>
              <w:rPr>
                <w:rFonts w:ascii="Times New Roman" w:hAnsi="Times New Roman" w:cs="Times New Roman"/>
                <w:sz w:val="24"/>
                <w:szCs w:val="24"/>
              </w:rPr>
            </w:pPr>
          </w:p>
          <w:p w14:paraId="1140069D"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604A7D7D" w14:textId="77777777" w:rsidR="00241090" w:rsidRPr="00642ABE" w:rsidRDefault="00241090" w:rsidP="00241090">
            <w:pPr>
              <w:jc w:val="both"/>
              <w:rPr>
                <w:rFonts w:ascii="Times New Roman" w:hAnsi="Times New Roman" w:cs="Times New Roman"/>
                <w:sz w:val="24"/>
                <w:szCs w:val="24"/>
              </w:rPr>
            </w:pPr>
          </w:p>
          <w:p w14:paraId="24BD170D" w14:textId="12DE4D12"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52A241E" w14:textId="77777777" w:rsidR="00241090" w:rsidRPr="00642ABE" w:rsidRDefault="00241090" w:rsidP="00241090">
            <w:pPr>
              <w:jc w:val="both"/>
              <w:rPr>
                <w:rFonts w:ascii="Times New Roman" w:hAnsi="Times New Roman" w:cs="Times New Roman"/>
                <w:sz w:val="24"/>
                <w:szCs w:val="24"/>
              </w:rPr>
            </w:pPr>
          </w:p>
          <w:p w14:paraId="6748E418" w14:textId="75A02C25" w:rsidR="00241090" w:rsidRPr="00642ABE" w:rsidRDefault="00C2308F" w:rsidP="00D94F0C">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p w14:paraId="329AF7B8" w14:textId="77777777" w:rsidR="004663BA" w:rsidRPr="00642ABE" w:rsidRDefault="004663BA" w:rsidP="00D94F0C">
            <w:pPr>
              <w:jc w:val="both"/>
              <w:rPr>
                <w:rFonts w:ascii="Times New Roman" w:hAnsi="Times New Roman" w:cs="Times New Roman"/>
                <w:sz w:val="24"/>
                <w:szCs w:val="24"/>
              </w:rPr>
            </w:pPr>
          </w:p>
        </w:tc>
        <w:tc>
          <w:tcPr>
            <w:tcW w:w="3827" w:type="dxa"/>
            <w:tcBorders>
              <w:top w:val="nil"/>
              <w:bottom w:val="nil"/>
            </w:tcBorders>
          </w:tcPr>
          <w:p w14:paraId="6BCEEDB8"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lastRenderedPageBreak/>
              <w:t>1) Não consolidado</w:t>
            </w:r>
          </w:p>
          <w:p w14:paraId="7C82A1B4" w14:textId="77777777" w:rsidR="00241090" w:rsidRPr="00642ABE" w:rsidRDefault="00241090" w:rsidP="00241090">
            <w:pPr>
              <w:jc w:val="both"/>
              <w:rPr>
                <w:rFonts w:ascii="Times New Roman" w:hAnsi="Times New Roman" w:cs="Times New Roman"/>
                <w:sz w:val="24"/>
                <w:szCs w:val="24"/>
              </w:rPr>
            </w:pPr>
          </w:p>
          <w:p w14:paraId="3A826BF4"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38744955" w14:textId="77777777" w:rsidR="00241090" w:rsidRPr="00642ABE" w:rsidRDefault="00241090" w:rsidP="00241090">
            <w:pPr>
              <w:jc w:val="both"/>
              <w:rPr>
                <w:rFonts w:ascii="Times New Roman" w:hAnsi="Times New Roman" w:cs="Times New Roman"/>
                <w:sz w:val="24"/>
                <w:szCs w:val="24"/>
              </w:rPr>
            </w:pPr>
          </w:p>
          <w:p w14:paraId="602E059D" w14:textId="1CCA8BC4"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609A39AA" w14:textId="77777777" w:rsidR="00241090" w:rsidRPr="00642ABE" w:rsidRDefault="00241090" w:rsidP="00241090">
            <w:pPr>
              <w:jc w:val="both"/>
              <w:rPr>
                <w:rFonts w:ascii="Times New Roman" w:hAnsi="Times New Roman" w:cs="Times New Roman"/>
                <w:sz w:val="24"/>
                <w:szCs w:val="24"/>
              </w:rPr>
            </w:pPr>
          </w:p>
          <w:p w14:paraId="7E1E0955" w14:textId="5087551B" w:rsidR="00241090" w:rsidRPr="00C465C1" w:rsidRDefault="00C2308F" w:rsidP="00241090">
            <w:pPr>
              <w:jc w:val="both"/>
              <w:rPr>
                <w:rFonts w:ascii="Times New Roman" w:hAnsi="Times New Roman" w:cs="Times New Roman"/>
                <w:sz w:val="24"/>
                <w:szCs w:val="24"/>
              </w:rPr>
            </w:pPr>
            <w:r>
              <w:rPr>
                <w:rFonts w:ascii="Times New Roman" w:hAnsi="Times New Roman"/>
                <w:sz w:val="24"/>
              </w:rPr>
              <w:lastRenderedPageBreak/>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61590A9F" w14:textId="77777777" w:rsidR="00241090" w:rsidRPr="00642ABE" w:rsidRDefault="00241090" w:rsidP="0035766B">
            <w:pPr>
              <w:jc w:val="both"/>
              <w:rPr>
                <w:rFonts w:ascii="Times New Roman" w:hAnsi="Times New Roman" w:cs="Times New Roman"/>
                <w:sz w:val="24"/>
                <w:szCs w:val="24"/>
              </w:rPr>
            </w:pPr>
          </w:p>
        </w:tc>
      </w:tr>
      <w:tr w:rsidR="00241090" w:rsidRPr="00C465C1" w14:paraId="72387315" w14:textId="77777777" w:rsidTr="0082629C">
        <w:tc>
          <w:tcPr>
            <w:tcW w:w="2942" w:type="dxa"/>
            <w:tcBorders>
              <w:top w:val="nil"/>
              <w:bottom w:val="nil"/>
            </w:tcBorders>
          </w:tcPr>
          <w:p w14:paraId="23DAD58F" w14:textId="7D43B6A6" w:rsidR="00241090" w:rsidRPr="00C465C1" w:rsidRDefault="00241090" w:rsidP="00D94F0C">
            <w:pPr>
              <w:rPr>
                <w:rFonts w:ascii="Times New Roman" w:hAnsi="Times New Roman" w:cs="Times New Roman"/>
                <w:b/>
                <w:sz w:val="24"/>
                <w:szCs w:val="24"/>
              </w:rPr>
            </w:pPr>
            <w:r>
              <w:rPr>
                <w:rFonts w:ascii="Times New Roman" w:hAnsi="Times New Roman"/>
                <w:b/>
                <w:sz w:val="24"/>
              </w:rPr>
              <w:t>B. Serviços de desenvolvimento geotérmico</w:t>
            </w:r>
          </w:p>
        </w:tc>
        <w:tc>
          <w:tcPr>
            <w:tcW w:w="3841" w:type="dxa"/>
            <w:tcBorders>
              <w:top w:val="nil"/>
              <w:bottom w:val="nil"/>
            </w:tcBorders>
          </w:tcPr>
          <w:p w14:paraId="0A098377"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1) Não consolidado</w:t>
            </w:r>
          </w:p>
          <w:p w14:paraId="2A0521F5" w14:textId="77777777" w:rsidR="00241090" w:rsidRPr="00642ABE" w:rsidRDefault="00241090" w:rsidP="00241090">
            <w:pPr>
              <w:jc w:val="both"/>
              <w:rPr>
                <w:rFonts w:ascii="Times New Roman" w:hAnsi="Times New Roman" w:cs="Times New Roman"/>
                <w:sz w:val="24"/>
                <w:szCs w:val="24"/>
              </w:rPr>
            </w:pPr>
          </w:p>
          <w:p w14:paraId="21F4708C"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398E7BB5" w14:textId="77777777" w:rsidR="00241090" w:rsidRPr="00642ABE" w:rsidRDefault="00241090" w:rsidP="00241090">
            <w:pPr>
              <w:jc w:val="both"/>
              <w:rPr>
                <w:rFonts w:ascii="Times New Roman" w:hAnsi="Times New Roman" w:cs="Times New Roman"/>
                <w:sz w:val="24"/>
                <w:szCs w:val="24"/>
              </w:rPr>
            </w:pPr>
          </w:p>
          <w:p w14:paraId="2A2CA838" w14:textId="72D8C359"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0E3E418A" w14:textId="77777777" w:rsidR="00241090" w:rsidRPr="00642ABE" w:rsidRDefault="00241090" w:rsidP="00241090">
            <w:pPr>
              <w:jc w:val="both"/>
              <w:rPr>
                <w:rFonts w:ascii="Times New Roman" w:hAnsi="Times New Roman" w:cs="Times New Roman"/>
                <w:sz w:val="24"/>
                <w:szCs w:val="24"/>
              </w:rPr>
            </w:pPr>
          </w:p>
          <w:p w14:paraId="1D3FA724" w14:textId="0BE32146" w:rsidR="00241090" w:rsidRPr="00C465C1" w:rsidRDefault="00C2308F" w:rsidP="00241090">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nil"/>
            </w:tcBorders>
          </w:tcPr>
          <w:p w14:paraId="0ABA8F4A"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1) Não consolidado</w:t>
            </w:r>
          </w:p>
          <w:p w14:paraId="3217CDD8" w14:textId="77777777" w:rsidR="00241090" w:rsidRPr="00642ABE" w:rsidRDefault="00241090" w:rsidP="00241090">
            <w:pPr>
              <w:jc w:val="both"/>
              <w:rPr>
                <w:rFonts w:ascii="Times New Roman" w:hAnsi="Times New Roman" w:cs="Times New Roman"/>
                <w:sz w:val="24"/>
                <w:szCs w:val="24"/>
              </w:rPr>
            </w:pPr>
          </w:p>
          <w:p w14:paraId="5640A7A4"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096C260F" w14:textId="77777777" w:rsidR="00241090" w:rsidRPr="00642ABE" w:rsidRDefault="00241090" w:rsidP="00241090">
            <w:pPr>
              <w:jc w:val="both"/>
              <w:rPr>
                <w:rFonts w:ascii="Times New Roman" w:hAnsi="Times New Roman" w:cs="Times New Roman"/>
                <w:sz w:val="24"/>
                <w:szCs w:val="24"/>
              </w:rPr>
            </w:pPr>
          </w:p>
          <w:p w14:paraId="14FCBB02" w14:textId="23802165"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3E9EFFFD" w14:textId="77777777" w:rsidR="00241090" w:rsidRPr="00642ABE" w:rsidRDefault="00241090" w:rsidP="00241090">
            <w:pPr>
              <w:jc w:val="both"/>
              <w:rPr>
                <w:rFonts w:ascii="Times New Roman" w:hAnsi="Times New Roman" w:cs="Times New Roman"/>
                <w:sz w:val="24"/>
                <w:szCs w:val="24"/>
              </w:rPr>
            </w:pPr>
          </w:p>
          <w:p w14:paraId="2DFBE1E7" w14:textId="3DB72F69" w:rsidR="009547D6" w:rsidRPr="00642ABE" w:rsidRDefault="00C2308F" w:rsidP="00241090">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nil"/>
            </w:tcBorders>
          </w:tcPr>
          <w:p w14:paraId="33161BE2" w14:textId="77777777" w:rsidR="00241090" w:rsidRPr="00642ABE" w:rsidRDefault="00241090" w:rsidP="0035766B">
            <w:pPr>
              <w:jc w:val="both"/>
              <w:rPr>
                <w:rFonts w:ascii="Times New Roman" w:hAnsi="Times New Roman" w:cs="Times New Roman"/>
                <w:sz w:val="24"/>
                <w:szCs w:val="24"/>
              </w:rPr>
            </w:pPr>
          </w:p>
        </w:tc>
      </w:tr>
      <w:tr w:rsidR="00241090" w:rsidRPr="00C465C1" w14:paraId="1DFC1618" w14:textId="77777777" w:rsidTr="0082629C">
        <w:tc>
          <w:tcPr>
            <w:tcW w:w="2942" w:type="dxa"/>
            <w:tcBorders>
              <w:top w:val="nil"/>
              <w:bottom w:val="single" w:sz="4" w:space="0" w:color="auto"/>
            </w:tcBorders>
          </w:tcPr>
          <w:p w14:paraId="3E79711F" w14:textId="77777777" w:rsidR="00241090" w:rsidRDefault="00241090" w:rsidP="00241090">
            <w:pPr>
              <w:rPr>
                <w:rFonts w:ascii="Times New Roman" w:hAnsi="Times New Roman" w:cs="Times New Roman"/>
                <w:b/>
                <w:sz w:val="24"/>
                <w:szCs w:val="24"/>
              </w:rPr>
            </w:pPr>
            <w:r>
              <w:rPr>
                <w:rFonts w:ascii="Times New Roman" w:hAnsi="Times New Roman"/>
                <w:b/>
                <w:sz w:val="24"/>
              </w:rPr>
              <w:t xml:space="preserve">C. Perfuração geotérmica (serviços) </w:t>
            </w:r>
          </w:p>
          <w:p w14:paraId="7E9BB25D" w14:textId="77777777" w:rsidR="00241090" w:rsidRPr="00642ABE" w:rsidRDefault="00241090" w:rsidP="00241090">
            <w:pPr>
              <w:rPr>
                <w:rFonts w:ascii="Times New Roman" w:hAnsi="Times New Roman" w:cs="Times New Roman"/>
                <w:b/>
                <w:sz w:val="24"/>
                <w:szCs w:val="24"/>
              </w:rPr>
            </w:pPr>
          </w:p>
          <w:p w14:paraId="075235E1" w14:textId="4A0A647A" w:rsidR="00241090" w:rsidRPr="00C465C1" w:rsidRDefault="00241090" w:rsidP="00D94F0C">
            <w:pPr>
              <w:rPr>
                <w:rFonts w:ascii="Times New Roman" w:hAnsi="Times New Roman" w:cs="Times New Roman"/>
                <w:b/>
                <w:sz w:val="24"/>
                <w:szCs w:val="24"/>
              </w:rPr>
            </w:pPr>
            <w:r>
              <w:rPr>
                <w:rFonts w:ascii="Times New Roman" w:hAnsi="Times New Roman"/>
                <w:sz w:val="24"/>
              </w:rPr>
              <w:t>Serviços de formação e limpeza de terrenos (CPC 5113) (incluindo serviços de perfuração geotérmica)</w:t>
            </w:r>
          </w:p>
        </w:tc>
        <w:tc>
          <w:tcPr>
            <w:tcW w:w="3841" w:type="dxa"/>
            <w:tcBorders>
              <w:top w:val="nil"/>
              <w:bottom w:val="single" w:sz="4" w:space="0" w:color="auto"/>
            </w:tcBorders>
          </w:tcPr>
          <w:p w14:paraId="7BFF3631"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1) Não consolidado</w:t>
            </w:r>
          </w:p>
          <w:p w14:paraId="08CEFA81" w14:textId="77777777" w:rsidR="00241090" w:rsidRPr="00642ABE" w:rsidRDefault="00241090" w:rsidP="00241090">
            <w:pPr>
              <w:jc w:val="both"/>
              <w:rPr>
                <w:rFonts w:ascii="Times New Roman" w:hAnsi="Times New Roman" w:cs="Times New Roman"/>
                <w:sz w:val="24"/>
                <w:szCs w:val="24"/>
              </w:rPr>
            </w:pPr>
          </w:p>
          <w:p w14:paraId="076CCE5B"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743521F7" w14:textId="77777777" w:rsidR="00241090" w:rsidRPr="00642ABE" w:rsidRDefault="00241090" w:rsidP="00241090">
            <w:pPr>
              <w:jc w:val="both"/>
              <w:rPr>
                <w:rFonts w:ascii="Times New Roman" w:hAnsi="Times New Roman" w:cs="Times New Roman"/>
                <w:sz w:val="24"/>
                <w:szCs w:val="24"/>
              </w:rPr>
            </w:pPr>
          </w:p>
          <w:p w14:paraId="356507AD" w14:textId="37A2AA1C"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FE456EE" w14:textId="77777777" w:rsidR="00241090" w:rsidRPr="00642ABE" w:rsidRDefault="00241090" w:rsidP="00241090">
            <w:pPr>
              <w:jc w:val="both"/>
              <w:rPr>
                <w:rFonts w:ascii="Times New Roman" w:hAnsi="Times New Roman" w:cs="Times New Roman"/>
                <w:sz w:val="24"/>
                <w:szCs w:val="24"/>
              </w:rPr>
            </w:pPr>
          </w:p>
          <w:p w14:paraId="77E9AE4F" w14:textId="1F0A46F8" w:rsidR="00241090" w:rsidRPr="00C465C1" w:rsidRDefault="00C2308F" w:rsidP="00241090">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3827" w:type="dxa"/>
            <w:tcBorders>
              <w:top w:val="nil"/>
              <w:bottom w:val="single" w:sz="4" w:space="0" w:color="auto"/>
            </w:tcBorders>
          </w:tcPr>
          <w:p w14:paraId="71555297"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1) Não consolidado</w:t>
            </w:r>
          </w:p>
          <w:p w14:paraId="714E5C98" w14:textId="77777777" w:rsidR="00241090" w:rsidRPr="00642ABE" w:rsidRDefault="00241090" w:rsidP="00241090">
            <w:pPr>
              <w:jc w:val="both"/>
              <w:rPr>
                <w:rFonts w:ascii="Times New Roman" w:hAnsi="Times New Roman" w:cs="Times New Roman"/>
                <w:sz w:val="24"/>
                <w:szCs w:val="24"/>
              </w:rPr>
            </w:pPr>
          </w:p>
          <w:p w14:paraId="6643293B" w14:textId="77777777" w:rsidR="00241090" w:rsidRPr="00C465C1" w:rsidRDefault="00241090" w:rsidP="00241090">
            <w:pPr>
              <w:jc w:val="both"/>
              <w:rPr>
                <w:rFonts w:ascii="Times New Roman" w:hAnsi="Times New Roman" w:cs="Times New Roman"/>
                <w:sz w:val="24"/>
                <w:szCs w:val="24"/>
              </w:rPr>
            </w:pPr>
            <w:r>
              <w:rPr>
                <w:rFonts w:ascii="Times New Roman" w:hAnsi="Times New Roman"/>
                <w:sz w:val="24"/>
              </w:rPr>
              <w:t>2) Não consolidado</w:t>
            </w:r>
          </w:p>
          <w:p w14:paraId="39919992" w14:textId="77777777" w:rsidR="00241090" w:rsidRPr="00642ABE" w:rsidRDefault="00241090" w:rsidP="00241090">
            <w:pPr>
              <w:jc w:val="both"/>
              <w:rPr>
                <w:rFonts w:ascii="Times New Roman" w:hAnsi="Times New Roman" w:cs="Times New Roman"/>
                <w:sz w:val="24"/>
                <w:szCs w:val="24"/>
              </w:rPr>
            </w:pPr>
          </w:p>
          <w:p w14:paraId="21BD476A" w14:textId="685161E5" w:rsidR="00241090" w:rsidRPr="00C465C1" w:rsidRDefault="00241090" w:rsidP="00241090">
            <w:pPr>
              <w:jc w:val="both"/>
              <w:rPr>
                <w:rFonts w:ascii="Times New Roman" w:hAnsi="Times New Roman" w:cs="Times New Roman"/>
                <w:sz w:val="24"/>
                <w:szCs w:val="24"/>
              </w:rPr>
            </w:pPr>
            <w:r>
              <w:rPr>
                <w:rFonts w:ascii="Times New Roman" w:hAnsi="Times New Roman"/>
                <w:sz w:val="24"/>
              </w:rPr>
              <w:t xml:space="preserve">3) </w:t>
            </w:r>
            <w:r w:rsidR="009055EC">
              <w:rPr>
                <w:rFonts w:ascii="Times New Roman" w:hAnsi="Times New Roman"/>
                <w:sz w:val="24"/>
              </w:rPr>
              <w:t>Nenhuma</w:t>
            </w:r>
          </w:p>
          <w:p w14:paraId="75696B05" w14:textId="77777777" w:rsidR="00241090" w:rsidRPr="00642ABE" w:rsidRDefault="00241090" w:rsidP="00241090">
            <w:pPr>
              <w:jc w:val="both"/>
              <w:rPr>
                <w:rFonts w:ascii="Times New Roman" w:hAnsi="Times New Roman" w:cs="Times New Roman"/>
                <w:sz w:val="24"/>
                <w:szCs w:val="24"/>
              </w:rPr>
            </w:pPr>
          </w:p>
          <w:p w14:paraId="5AD10808" w14:textId="5A640549" w:rsidR="006F0B80" w:rsidRPr="00642ABE" w:rsidRDefault="00C2308F" w:rsidP="00241090">
            <w:pPr>
              <w:jc w:val="both"/>
              <w:rPr>
                <w:rFonts w:ascii="Times New Roman" w:hAnsi="Times New Roman" w:cs="Times New Roman"/>
                <w:sz w:val="24"/>
                <w:szCs w:val="24"/>
              </w:rPr>
            </w:pPr>
            <w:r>
              <w:rPr>
                <w:rFonts w:ascii="Times New Roman" w:hAnsi="Times New Roman"/>
                <w:sz w:val="24"/>
              </w:rPr>
              <w:t xml:space="preserve">4) </w:t>
            </w:r>
            <w:r w:rsidRPr="009A0B37">
              <w:rPr>
                <w:rFonts w:ascii="Times New Roman" w:hAnsi="Times New Roman"/>
                <w:sz w:val="24"/>
              </w:rPr>
              <w:t>Não consolidado, exceto quando indicado na seção relativa aos compromissos horizontais.</w:t>
            </w:r>
          </w:p>
        </w:tc>
        <w:tc>
          <w:tcPr>
            <w:tcW w:w="4221" w:type="dxa"/>
            <w:tcBorders>
              <w:top w:val="nil"/>
              <w:bottom w:val="single" w:sz="4" w:space="0" w:color="auto"/>
            </w:tcBorders>
          </w:tcPr>
          <w:p w14:paraId="202DF426" w14:textId="77777777" w:rsidR="00241090" w:rsidRPr="00642ABE" w:rsidRDefault="00241090" w:rsidP="0035766B">
            <w:pPr>
              <w:jc w:val="both"/>
              <w:rPr>
                <w:rFonts w:ascii="Times New Roman" w:hAnsi="Times New Roman" w:cs="Times New Roman"/>
                <w:sz w:val="24"/>
                <w:szCs w:val="24"/>
              </w:rPr>
            </w:pPr>
          </w:p>
        </w:tc>
      </w:tr>
    </w:tbl>
    <w:p w14:paraId="78AC2E96" w14:textId="7D48ADFB" w:rsidR="00654F8F" w:rsidRPr="00C66938" w:rsidRDefault="00DA3029" w:rsidP="009547D6">
      <w:pPr>
        <w:spacing w:before="240" w:after="0"/>
        <w:jc w:val="center"/>
        <w:rPr>
          <w:rFonts w:ascii="Times New Roman" w:hAnsi="Times New Roman" w:cs="Times New Roman"/>
          <w:sz w:val="24"/>
          <w:szCs w:val="24"/>
        </w:rPr>
      </w:pPr>
      <w:r>
        <w:rPr>
          <w:rFonts w:ascii="Times New Roman" w:hAnsi="Times New Roman"/>
          <w:sz w:val="24"/>
        </w:rPr>
        <w:t>________________</w:t>
      </w:r>
    </w:p>
    <w:sectPr w:rsidR="00654F8F" w:rsidRPr="00C66938" w:rsidSect="00E101E9">
      <w:headerReference w:type="default" r:id="rId11"/>
      <w:footerReference w:type="default" r:id="rId12"/>
      <w:pgSz w:w="16838" w:h="11906" w:orient="landscape" w:code="9"/>
      <w:pgMar w:top="851" w:right="851" w:bottom="1134" w:left="851"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AC6E2" w14:textId="77777777" w:rsidR="00A563A7" w:rsidRDefault="00A563A7" w:rsidP="0097109C">
      <w:pPr>
        <w:spacing w:after="0" w:line="240" w:lineRule="auto"/>
      </w:pPr>
      <w:r>
        <w:separator/>
      </w:r>
    </w:p>
  </w:endnote>
  <w:endnote w:type="continuationSeparator" w:id="0">
    <w:p w14:paraId="15DC3865" w14:textId="77777777" w:rsidR="00A563A7" w:rsidRDefault="00A563A7" w:rsidP="0097109C">
      <w:pPr>
        <w:spacing w:after="0" w:line="240" w:lineRule="auto"/>
      </w:pPr>
      <w:r>
        <w:continuationSeparator/>
      </w:r>
    </w:p>
  </w:endnote>
  <w:endnote w:type="continuationNotice" w:id="1">
    <w:p w14:paraId="1CA9FF81" w14:textId="77777777" w:rsidR="00A563A7" w:rsidRDefault="00A563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6313675"/>
      <w:docPartObj>
        <w:docPartGallery w:val="Page Numbers (Bottom of Page)"/>
        <w:docPartUnique/>
      </w:docPartObj>
    </w:sdtPr>
    <w:sdtEndPr>
      <w:rPr>
        <w:noProof/>
      </w:rPr>
    </w:sdtEndPr>
    <w:sdtContent>
      <w:p w14:paraId="2640D3A0" w14:textId="3544A0F1" w:rsidR="00A563A7" w:rsidRDefault="00A563A7" w:rsidP="002C52F5">
        <w:pPr>
          <w:pStyle w:val="Rodap"/>
          <w:jc w:val="center"/>
        </w:pPr>
        <w:r>
          <w:fldChar w:fldCharType="begin"/>
        </w:r>
        <w:r>
          <w:instrText xml:space="preserve"> PAGE   \* MERGEFORMAT </w:instrText>
        </w:r>
        <w:r>
          <w:fldChar w:fldCharType="separate"/>
        </w:r>
        <w:r w:rsidR="00204861">
          <w:rPr>
            <w:noProof/>
          </w:rPr>
          <w:t>- 32 -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9C6B3" w14:textId="77777777" w:rsidR="00A563A7" w:rsidRDefault="00A563A7" w:rsidP="0097109C">
      <w:pPr>
        <w:spacing w:after="0" w:line="240" w:lineRule="auto"/>
      </w:pPr>
      <w:r>
        <w:separator/>
      </w:r>
    </w:p>
  </w:footnote>
  <w:footnote w:type="continuationSeparator" w:id="0">
    <w:p w14:paraId="74401F14" w14:textId="77777777" w:rsidR="00A563A7" w:rsidRDefault="00A563A7" w:rsidP="0097109C">
      <w:pPr>
        <w:spacing w:after="0" w:line="240" w:lineRule="auto"/>
      </w:pPr>
      <w:r>
        <w:continuationSeparator/>
      </w:r>
    </w:p>
  </w:footnote>
  <w:footnote w:type="continuationNotice" w:id="1">
    <w:p w14:paraId="0D688E54" w14:textId="77777777" w:rsidR="00A563A7" w:rsidRDefault="00A563A7">
      <w:pPr>
        <w:spacing w:after="0" w:line="240" w:lineRule="auto"/>
      </w:pPr>
    </w:p>
  </w:footnote>
  <w:footnote w:id="2">
    <w:p w14:paraId="29CDFEB9" w14:textId="15C23B69" w:rsidR="00A563A7" w:rsidRPr="00134729" w:rsidRDefault="00A563A7" w:rsidP="00642ABE">
      <w:pPr>
        <w:pStyle w:val="Textodenotaderodap"/>
        <w:jc w:val="both"/>
      </w:pPr>
      <w:r>
        <w:rPr>
          <w:rStyle w:val="Refdenotaderodap"/>
          <w:rFonts w:eastAsiaTheme="majorEastAsia"/>
        </w:rPr>
        <w:footnoteRef/>
      </w:r>
      <w:r>
        <w:t xml:space="preserve"> </w:t>
      </w:r>
      <w:r>
        <w:tab/>
        <w:t>As fontes de energia com baixas emissões de carbono incluem a energia solar, eólica, hídrica (hidrelétrica), nuclear, biomassa e seus derivados, geotérmica e hidrogênio.</w:t>
      </w:r>
    </w:p>
  </w:footnote>
  <w:footnote w:id="3">
    <w:p w14:paraId="5EB1C39D" w14:textId="534D2353" w:rsidR="00A563A7" w:rsidRPr="004C01EE" w:rsidRDefault="00A563A7" w:rsidP="00642ABE">
      <w:pPr>
        <w:pStyle w:val="Textodenotaderodap"/>
        <w:jc w:val="both"/>
      </w:pPr>
      <w:r>
        <w:rPr>
          <w:rStyle w:val="Refdenotaderodap"/>
          <w:rFonts w:eastAsiaTheme="majorEastAsia"/>
        </w:rPr>
        <w:footnoteRef/>
      </w:r>
      <w:r>
        <w:t xml:space="preserve"> </w:t>
      </w:r>
      <w:r>
        <w:tab/>
        <w:t>Os percentuais de produção de eletricidade serão determinadas de acordo com as estatísticas nacionais do Estado Parte em questão.</w:t>
      </w:r>
    </w:p>
  </w:footnote>
  <w:footnote w:id="4">
    <w:p w14:paraId="21D55ACC" w14:textId="24B1862A" w:rsidR="00A563A7" w:rsidRPr="00800432" w:rsidRDefault="00A563A7" w:rsidP="00D219AD">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5">
    <w:p w14:paraId="6ED17776" w14:textId="5150FCB8" w:rsidR="00A563A7" w:rsidRPr="00800432" w:rsidRDefault="00A563A7" w:rsidP="00033181">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6">
    <w:p w14:paraId="66DA3ED7" w14:textId="2AFC0952"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7">
    <w:p w14:paraId="5DA9BA1C" w14:textId="21FE468A"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8">
    <w:p w14:paraId="5355B59D" w14:textId="32E4D501"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9">
    <w:p w14:paraId="1A252207" w14:textId="0FCC5C09"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0">
    <w:p w14:paraId="1D971FCA" w14:textId="54B8FCBC"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prevista para fins de transparência</w:t>
      </w:r>
    </w:p>
  </w:footnote>
  <w:footnote w:id="11">
    <w:p w14:paraId="49AB5988" w14:textId="3B7855F7" w:rsidR="00A563A7" w:rsidRDefault="00A563A7" w:rsidP="0097109C">
      <w:pPr>
        <w:pStyle w:val="Textodenotaderodap"/>
        <w:jc w:val="both"/>
      </w:pPr>
      <w:r>
        <w:rPr>
          <w:rStyle w:val="Refdenotaderodap"/>
          <w:rFonts w:eastAsiaTheme="majorEastAsia"/>
        </w:rPr>
        <w:footnoteRef/>
      </w:r>
      <w:r>
        <w:t xml:space="preserve"> </w:t>
      </w:r>
      <w:r>
        <w:tab/>
        <w:t>Serão considerados serviços informáticos e afins, independentemente de serem prestados através de uma rede, incluindo a Internet: (a) consultoria, estratégia, análise, planejamento, especificação, projeto, desenvolvimento, instalação, implementação, integração, teste, depuração, atualização, suporte, assistência técnica ou gerenciamento de ou para computadores ou sistemas de computador; (b) programas de computador definidos como os conjuntos de instruções necessárias para fazer com que os computadores funcionem e se comuniquem (por si mesmos), além de consultoria, estratégia, análise, planejamento, especificação, projeto, desenvolvimento, instalação, implementação, integração, teste, depuração, atualização, adaptação, manutenção, suporte, assistência técnica, gerenciamento ou uso de ou para programas de computador; (c) processamento de dados, armazenamento de dados, hospedagem de dados ou serviços de banco de dados; (d) serviços de manutenção e reparo de máquinas e equipamentos de escritório, incluindo computadores; e (e) serviços de treinamento para funcionários de clientes, relacionados a programas de computador, computadores ou sistemas de computador, e não classificados em outra categoria. Para maior certeza, os serviços habilitados por computador e serviços relacionados não devem ser necessariamente considerados como serviços de informática e serviços relacionados em si mesmos.</w:t>
      </w:r>
    </w:p>
    <w:p w14:paraId="4D968561" w14:textId="77777777" w:rsidR="00A563A7" w:rsidRPr="00030CBB" w:rsidRDefault="00A563A7" w:rsidP="0097109C">
      <w:pPr>
        <w:pStyle w:val="Textodenotaderodap"/>
        <w:jc w:val="both"/>
      </w:pPr>
    </w:p>
  </w:footnote>
  <w:footnote w:id="12">
    <w:p w14:paraId="2287C550" w14:textId="2DF3827D"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3">
    <w:p w14:paraId="4DA95731" w14:textId="71E1B83E"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4">
    <w:p w14:paraId="7482D76D" w14:textId="7B66239F"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5">
    <w:p w14:paraId="5A8F6EA0" w14:textId="187189C5" w:rsidR="00A563A7" w:rsidRPr="00800432" w:rsidRDefault="00A563A7" w:rsidP="0097109C">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6">
    <w:p w14:paraId="4106D3C2" w14:textId="56BEF98C" w:rsidR="00A563A7" w:rsidRPr="00800432" w:rsidRDefault="00A563A7" w:rsidP="00173CB3">
      <w:pPr>
        <w:pStyle w:val="Textodenotaderodap"/>
      </w:pPr>
      <w:r>
        <w:rPr>
          <w:rStyle w:val="Refdenotaderodap"/>
          <w:rFonts w:eastAsiaTheme="majorEastAsia"/>
        </w:rPr>
        <w:footnoteRef/>
      </w:r>
      <w:r>
        <w:t xml:space="preserve"> </w:t>
      </w:r>
      <w:r>
        <w:tab/>
        <w:t>Condição de acesso ao mercado não discriminatória, inscrita para fins de transparência</w:t>
      </w:r>
    </w:p>
  </w:footnote>
  <w:footnote w:id="17">
    <w:p w14:paraId="2C21E7CE" w14:textId="5C0C5112" w:rsidR="00A563A7" w:rsidRDefault="00A563A7" w:rsidP="005D5AD9">
      <w:pPr>
        <w:pStyle w:val="Textodenotaderodap"/>
        <w:rPr>
          <w:sz w:val="18"/>
        </w:rPr>
      </w:pPr>
      <w:r>
        <w:rPr>
          <w:rStyle w:val="Refdenotaderodap"/>
          <w:rFonts w:eastAsiaTheme="majorEastAsia"/>
        </w:rPr>
        <w:footnoteRef/>
      </w:r>
      <w:r>
        <w:t xml:space="preserve"> </w:t>
      </w:r>
      <w:r>
        <w:tab/>
      </w:r>
      <w:r>
        <w:rPr>
          <w:sz w:val="18"/>
        </w:rPr>
        <w:t>Prestador</w:t>
      </w:r>
      <w:r w:rsidRPr="0082629C">
        <w:rPr>
          <w:sz w:val="18"/>
        </w:rPr>
        <w:t xml:space="preserve"> de serviços financeiros offshore significa um </w:t>
      </w:r>
      <w:r>
        <w:rPr>
          <w:sz w:val="18"/>
        </w:rPr>
        <w:t>prestador</w:t>
      </w:r>
      <w:r w:rsidRPr="0082629C">
        <w:rPr>
          <w:sz w:val="18"/>
        </w:rPr>
        <w:t xml:space="preserve"> de serviços financeiros, constituído em conformidade com as leis e regulamentos nacionais de um Estado Parte, que é detido ou controlado por não residentes de qualquer Estado Parte e cujas atividades estão principalmente relacionadas com não residentes, geralmente numa escala</w:t>
      </w:r>
      <w:r>
        <w:t xml:space="preserve"> </w:t>
      </w:r>
      <w:r w:rsidRPr="0082629C">
        <w:rPr>
          <w:sz w:val="18"/>
        </w:rPr>
        <w:t>desproporcional em relação à dimensão da</w:t>
      </w:r>
      <w:r>
        <w:t xml:space="preserve"> economia do Estado anfitrião.</w:t>
      </w:r>
      <w:r>
        <w:rPr>
          <w:sz w:val="18"/>
        </w:rPr>
        <w:t xml:space="preserve"> Essas instituições não pertencentes ou controladas por residentes, se consideradas como pessoas jurídicas de um Estado Parte, poderiam se beneficiar do Acordo de uma forma que não seria possível se suas transações fossem realizadas a partir do país de origem do proprietário ou controlador.</w:t>
      </w:r>
    </w:p>
    <w:p w14:paraId="02BA37BF" w14:textId="4669895A" w:rsidR="00A563A7" w:rsidRPr="00C53CF3" w:rsidRDefault="00A563A7" w:rsidP="005D5AD9">
      <w:pPr>
        <w:pStyle w:val="Textodenotaderodap"/>
      </w:pPr>
      <w:r>
        <w:rPr>
          <w:sz w:val="18"/>
        </w:rPr>
        <w:t>http://www.imf.org/external/pubs/ft/eds/Eng/Guide/file6.pdf.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6EBBE" w14:textId="77777777" w:rsidR="00A563A7" w:rsidRDefault="00A563A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7"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num w:numId="1">
    <w:abstractNumId w:val="6"/>
  </w:num>
  <w:num w:numId="2">
    <w:abstractNumId w:val="2"/>
  </w:num>
  <w:num w:numId="3">
    <w:abstractNumId w:val="4"/>
  </w:num>
  <w:num w:numId="4">
    <w:abstractNumId w:val="3"/>
  </w:num>
  <w:num w:numId="5">
    <w:abstractNumId w:val="5"/>
  </w:num>
  <w:num w:numId="6">
    <w:abstractNumId w:val="8"/>
  </w:num>
  <w:num w:numId="7">
    <w:abstractNumId w:val="0"/>
  </w:num>
  <w:num w:numId="8">
    <w:abstractNumId w:val="1"/>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09C"/>
    <w:rsid w:val="00013BD2"/>
    <w:rsid w:val="00017662"/>
    <w:rsid w:val="00020DAB"/>
    <w:rsid w:val="00033181"/>
    <w:rsid w:val="000405AF"/>
    <w:rsid w:val="00043258"/>
    <w:rsid w:val="00051DC2"/>
    <w:rsid w:val="0005215B"/>
    <w:rsid w:val="00057119"/>
    <w:rsid w:val="000640FC"/>
    <w:rsid w:val="0006630A"/>
    <w:rsid w:val="00067F28"/>
    <w:rsid w:val="00072822"/>
    <w:rsid w:val="00073870"/>
    <w:rsid w:val="00085830"/>
    <w:rsid w:val="00086335"/>
    <w:rsid w:val="000943DC"/>
    <w:rsid w:val="00095D55"/>
    <w:rsid w:val="000A05A5"/>
    <w:rsid w:val="000A51CB"/>
    <w:rsid w:val="000A72BB"/>
    <w:rsid w:val="000B3E39"/>
    <w:rsid w:val="000B3F48"/>
    <w:rsid w:val="000D5705"/>
    <w:rsid w:val="000E0188"/>
    <w:rsid w:val="000E599D"/>
    <w:rsid w:val="000F3413"/>
    <w:rsid w:val="00114F11"/>
    <w:rsid w:val="00115ED7"/>
    <w:rsid w:val="001206BA"/>
    <w:rsid w:val="00120E77"/>
    <w:rsid w:val="00127383"/>
    <w:rsid w:val="0013216A"/>
    <w:rsid w:val="00141838"/>
    <w:rsid w:val="00143453"/>
    <w:rsid w:val="00147ECD"/>
    <w:rsid w:val="0016015A"/>
    <w:rsid w:val="00160C19"/>
    <w:rsid w:val="00163E71"/>
    <w:rsid w:val="00173CB3"/>
    <w:rsid w:val="00184F32"/>
    <w:rsid w:val="001A0FCB"/>
    <w:rsid w:val="001A2CCB"/>
    <w:rsid w:val="001A5E48"/>
    <w:rsid w:val="001B78C7"/>
    <w:rsid w:val="001C0145"/>
    <w:rsid w:val="001E0E78"/>
    <w:rsid w:val="001E5CEF"/>
    <w:rsid w:val="001E65C6"/>
    <w:rsid w:val="001F1987"/>
    <w:rsid w:val="001F58A5"/>
    <w:rsid w:val="001F6FC6"/>
    <w:rsid w:val="00200DBC"/>
    <w:rsid w:val="00202947"/>
    <w:rsid w:val="00204861"/>
    <w:rsid w:val="00206F73"/>
    <w:rsid w:val="00220F40"/>
    <w:rsid w:val="00222E31"/>
    <w:rsid w:val="00225E2D"/>
    <w:rsid w:val="002326F2"/>
    <w:rsid w:val="00237E37"/>
    <w:rsid w:val="0024086E"/>
    <w:rsid w:val="00241090"/>
    <w:rsid w:val="0024356D"/>
    <w:rsid w:val="00253F88"/>
    <w:rsid w:val="00255B0B"/>
    <w:rsid w:val="00271340"/>
    <w:rsid w:val="00274CFF"/>
    <w:rsid w:val="00286174"/>
    <w:rsid w:val="0029673A"/>
    <w:rsid w:val="002B2AE5"/>
    <w:rsid w:val="002B468A"/>
    <w:rsid w:val="002B5418"/>
    <w:rsid w:val="002C1293"/>
    <w:rsid w:val="002C52F5"/>
    <w:rsid w:val="002D6A63"/>
    <w:rsid w:val="002E2805"/>
    <w:rsid w:val="002F24C8"/>
    <w:rsid w:val="002F72EA"/>
    <w:rsid w:val="002F7BB8"/>
    <w:rsid w:val="00301346"/>
    <w:rsid w:val="00306FC8"/>
    <w:rsid w:val="00321F7E"/>
    <w:rsid w:val="00322771"/>
    <w:rsid w:val="00326B81"/>
    <w:rsid w:val="00330CF6"/>
    <w:rsid w:val="003317DC"/>
    <w:rsid w:val="00331E3C"/>
    <w:rsid w:val="00334C81"/>
    <w:rsid w:val="00341C17"/>
    <w:rsid w:val="0034486C"/>
    <w:rsid w:val="00346571"/>
    <w:rsid w:val="00346885"/>
    <w:rsid w:val="003477AE"/>
    <w:rsid w:val="00357152"/>
    <w:rsid w:val="0035766B"/>
    <w:rsid w:val="00377951"/>
    <w:rsid w:val="00392316"/>
    <w:rsid w:val="00393B5B"/>
    <w:rsid w:val="003A0B3E"/>
    <w:rsid w:val="003A2E96"/>
    <w:rsid w:val="003B7E6D"/>
    <w:rsid w:val="003C4F1B"/>
    <w:rsid w:val="003C79F1"/>
    <w:rsid w:val="003C7D4F"/>
    <w:rsid w:val="003D4030"/>
    <w:rsid w:val="003F230D"/>
    <w:rsid w:val="0041220D"/>
    <w:rsid w:val="00414C0B"/>
    <w:rsid w:val="00415336"/>
    <w:rsid w:val="00444D84"/>
    <w:rsid w:val="00451A30"/>
    <w:rsid w:val="00454C61"/>
    <w:rsid w:val="004609ED"/>
    <w:rsid w:val="004611EF"/>
    <w:rsid w:val="004663BA"/>
    <w:rsid w:val="004749CE"/>
    <w:rsid w:val="00484F7C"/>
    <w:rsid w:val="004873E3"/>
    <w:rsid w:val="004952CB"/>
    <w:rsid w:val="004A79D7"/>
    <w:rsid w:val="004A7A68"/>
    <w:rsid w:val="004B7CAB"/>
    <w:rsid w:val="004C35D7"/>
    <w:rsid w:val="004C3B5B"/>
    <w:rsid w:val="004D770F"/>
    <w:rsid w:val="004E2675"/>
    <w:rsid w:val="004E4904"/>
    <w:rsid w:val="004E4CBE"/>
    <w:rsid w:val="004E5E11"/>
    <w:rsid w:val="004F2249"/>
    <w:rsid w:val="004F3073"/>
    <w:rsid w:val="005000AA"/>
    <w:rsid w:val="00503415"/>
    <w:rsid w:val="00510E08"/>
    <w:rsid w:val="00515316"/>
    <w:rsid w:val="005156D0"/>
    <w:rsid w:val="00522FB8"/>
    <w:rsid w:val="00535666"/>
    <w:rsid w:val="005357E8"/>
    <w:rsid w:val="00536286"/>
    <w:rsid w:val="00537068"/>
    <w:rsid w:val="00540D66"/>
    <w:rsid w:val="00547299"/>
    <w:rsid w:val="00550D37"/>
    <w:rsid w:val="00562708"/>
    <w:rsid w:val="00573F73"/>
    <w:rsid w:val="0058143A"/>
    <w:rsid w:val="005851E5"/>
    <w:rsid w:val="00587190"/>
    <w:rsid w:val="00597213"/>
    <w:rsid w:val="005A06D0"/>
    <w:rsid w:val="005A118E"/>
    <w:rsid w:val="005B392E"/>
    <w:rsid w:val="005B3E5A"/>
    <w:rsid w:val="005B6A16"/>
    <w:rsid w:val="005C1EEF"/>
    <w:rsid w:val="005C5B1D"/>
    <w:rsid w:val="005D5AD9"/>
    <w:rsid w:val="006004CB"/>
    <w:rsid w:val="006044E0"/>
    <w:rsid w:val="00604844"/>
    <w:rsid w:val="0060593E"/>
    <w:rsid w:val="00624B79"/>
    <w:rsid w:val="00626A85"/>
    <w:rsid w:val="00635650"/>
    <w:rsid w:val="00642ABE"/>
    <w:rsid w:val="00647BA0"/>
    <w:rsid w:val="006501EB"/>
    <w:rsid w:val="00652086"/>
    <w:rsid w:val="00654743"/>
    <w:rsid w:val="00654F8F"/>
    <w:rsid w:val="006A5B2B"/>
    <w:rsid w:val="006A7832"/>
    <w:rsid w:val="006B5FAC"/>
    <w:rsid w:val="006B72C1"/>
    <w:rsid w:val="006C3C99"/>
    <w:rsid w:val="006D0884"/>
    <w:rsid w:val="006E1CBD"/>
    <w:rsid w:val="006F0B80"/>
    <w:rsid w:val="006F321E"/>
    <w:rsid w:val="006F7132"/>
    <w:rsid w:val="00702CDB"/>
    <w:rsid w:val="00705247"/>
    <w:rsid w:val="0070593A"/>
    <w:rsid w:val="00707939"/>
    <w:rsid w:val="007116F9"/>
    <w:rsid w:val="007268EE"/>
    <w:rsid w:val="0073157E"/>
    <w:rsid w:val="00737C66"/>
    <w:rsid w:val="0075656D"/>
    <w:rsid w:val="0076251A"/>
    <w:rsid w:val="00763288"/>
    <w:rsid w:val="007709B4"/>
    <w:rsid w:val="007873FA"/>
    <w:rsid w:val="00790173"/>
    <w:rsid w:val="0079225F"/>
    <w:rsid w:val="00794D59"/>
    <w:rsid w:val="00796BE9"/>
    <w:rsid w:val="00796FE9"/>
    <w:rsid w:val="007A0433"/>
    <w:rsid w:val="007A043B"/>
    <w:rsid w:val="007A21E3"/>
    <w:rsid w:val="007D0412"/>
    <w:rsid w:val="007D0DD7"/>
    <w:rsid w:val="007D1BBC"/>
    <w:rsid w:val="007D6BD0"/>
    <w:rsid w:val="007D7268"/>
    <w:rsid w:val="007E1F3E"/>
    <w:rsid w:val="007F4815"/>
    <w:rsid w:val="00802643"/>
    <w:rsid w:val="0081015E"/>
    <w:rsid w:val="008130DB"/>
    <w:rsid w:val="00813E12"/>
    <w:rsid w:val="008178AC"/>
    <w:rsid w:val="0082629C"/>
    <w:rsid w:val="0083320A"/>
    <w:rsid w:val="00837A12"/>
    <w:rsid w:val="008618CF"/>
    <w:rsid w:val="008646AB"/>
    <w:rsid w:val="008709DA"/>
    <w:rsid w:val="00877EA7"/>
    <w:rsid w:val="008927EB"/>
    <w:rsid w:val="008939D6"/>
    <w:rsid w:val="008971F8"/>
    <w:rsid w:val="008A0567"/>
    <w:rsid w:val="008A35A1"/>
    <w:rsid w:val="008A3FEB"/>
    <w:rsid w:val="008B1EDB"/>
    <w:rsid w:val="008B5E6C"/>
    <w:rsid w:val="008C4FF0"/>
    <w:rsid w:val="008D78D1"/>
    <w:rsid w:val="008E0CB8"/>
    <w:rsid w:val="009000D8"/>
    <w:rsid w:val="00903647"/>
    <w:rsid w:val="009055EC"/>
    <w:rsid w:val="00905C1E"/>
    <w:rsid w:val="0092582E"/>
    <w:rsid w:val="00925D22"/>
    <w:rsid w:val="009304B9"/>
    <w:rsid w:val="00933807"/>
    <w:rsid w:val="00940626"/>
    <w:rsid w:val="00945160"/>
    <w:rsid w:val="00951E70"/>
    <w:rsid w:val="009535EF"/>
    <w:rsid w:val="009547D6"/>
    <w:rsid w:val="0097109C"/>
    <w:rsid w:val="00971AD6"/>
    <w:rsid w:val="009861EB"/>
    <w:rsid w:val="009A0B37"/>
    <w:rsid w:val="009A75AF"/>
    <w:rsid w:val="009B1B34"/>
    <w:rsid w:val="009B4501"/>
    <w:rsid w:val="009C4424"/>
    <w:rsid w:val="009C7F15"/>
    <w:rsid w:val="009D3BCC"/>
    <w:rsid w:val="009D62C5"/>
    <w:rsid w:val="009E02BC"/>
    <w:rsid w:val="00A035E1"/>
    <w:rsid w:val="00A21DE7"/>
    <w:rsid w:val="00A3285E"/>
    <w:rsid w:val="00A32E03"/>
    <w:rsid w:val="00A35B40"/>
    <w:rsid w:val="00A52A13"/>
    <w:rsid w:val="00A55CE5"/>
    <w:rsid w:val="00A563A7"/>
    <w:rsid w:val="00A6351E"/>
    <w:rsid w:val="00A70374"/>
    <w:rsid w:val="00A84182"/>
    <w:rsid w:val="00A9070A"/>
    <w:rsid w:val="00A90EF2"/>
    <w:rsid w:val="00A96C5D"/>
    <w:rsid w:val="00A9716F"/>
    <w:rsid w:val="00AA270D"/>
    <w:rsid w:val="00AA4FE0"/>
    <w:rsid w:val="00AB1210"/>
    <w:rsid w:val="00AC54F9"/>
    <w:rsid w:val="00AC55CA"/>
    <w:rsid w:val="00AC7AEB"/>
    <w:rsid w:val="00AD036D"/>
    <w:rsid w:val="00AE10D7"/>
    <w:rsid w:val="00AE704B"/>
    <w:rsid w:val="00AF0AE1"/>
    <w:rsid w:val="00AF3328"/>
    <w:rsid w:val="00B00834"/>
    <w:rsid w:val="00B24B3D"/>
    <w:rsid w:val="00B30495"/>
    <w:rsid w:val="00B50ED2"/>
    <w:rsid w:val="00B676E1"/>
    <w:rsid w:val="00B75484"/>
    <w:rsid w:val="00B76991"/>
    <w:rsid w:val="00B92AEA"/>
    <w:rsid w:val="00B9398A"/>
    <w:rsid w:val="00BA3532"/>
    <w:rsid w:val="00BA4A0C"/>
    <w:rsid w:val="00BB5B42"/>
    <w:rsid w:val="00BC43F5"/>
    <w:rsid w:val="00BC583F"/>
    <w:rsid w:val="00BC6751"/>
    <w:rsid w:val="00BE520A"/>
    <w:rsid w:val="00BE6FD7"/>
    <w:rsid w:val="00BF1F10"/>
    <w:rsid w:val="00BF2B2B"/>
    <w:rsid w:val="00BF3667"/>
    <w:rsid w:val="00BF7985"/>
    <w:rsid w:val="00C0125B"/>
    <w:rsid w:val="00C01D3D"/>
    <w:rsid w:val="00C0639D"/>
    <w:rsid w:val="00C077B5"/>
    <w:rsid w:val="00C07A8D"/>
    <w:rsid w:val="00C10F42"/>
    <w:rsid w:val="00C13EA4"/>
    <w:rsid w:val="00C2308F"/>
    <w:rsid w:val="00C2477D"/>
    <w:rsid w:val="00C30298"/>
    <w:rsid w:val="00C340EC"/>
    <w:rsid w:val="00C41EDD"/>
    <w:rsid w:val="00C66938"/>
    <w:rsid w:val="00C705CE"/>
    <w:rsid w:val="00C8002F"/>
    <w:rsid w:val="00C83BC0"/>
    <w:rsid w:val="00C857D0"/>
    <w:rsid w:val="00C87622"/>
    <w:rsid w:val="00C90393"/>
    <w:rsid w:val="00C93718"/>
    <w:rsid w:val="00CB3B93"/>
    <w:rsid w:val="00CB7351"/>
    <w:rsid w:val="00CD3987"/>
    <w:rsid w:val="00CE131B"/>
    <w:rsid w:val="00CF495E"/>
    <w:rsid w:val="00D128C1"/>
    <w:rsid w:val="00D1489E"/>
    <w:rsid w:val="00D219AD"/>
    <w:rsid w:val="00D2345C"/>
    <w:rsid w:val="00D3693C"/>
    <w:rsid w:val="00D41AC8"/>
    <w:rsid w:val="00D44024"/>
    <w:rsid w:val="00D636C3"/>
    <w:rsid w:val="00D7410B"/>
    <w:rsid w:val="00D7779D"/>
    <w:rsid w:val="00D803C2"/>
    <w:rsid w:val="00D86AD4"/>
    <w:rsid w:val="00D942F6"/>
    <w:rsid w:val="00D94F0C"/>
    <w:rsid w:val="00D96959"/>
    <w:rsid w:val="00D96BBA"/>
    <w:rsid w:val="00DA13CC"/>
    <w:rsid w:val="00DA3029"/>
    <w:rsid w:val="00DB40BB"/>
    <w:rsid w:val="00DB6B80"/>
    <w:rsid w:val="00DC0A62"/>
    <w:rsid w:val="00DD2FC7"/>
    <w:rsid w:val="00DF48D3"/>
    <w:rsid w:val="00E101E9"/>
    <w:rsid w:val="00E146EC"/>
    <w:rsid w:val="00E17F8C"/>
    <w:rsid w:val="00E40C30"/>
    <w:rsid w:val="00E568E1"/>
    <w:rsid w:val="00E60070"/>
    <w:rsid w:val="00E645AF"/>
    <w:rsid w:val="00E66EAE"/>
    <w:rsid w:val="00E7267F"/>
    <w:rsid w:val="00E94043"/>
    <w:rsid w:val="00E966EF"/>
    <w:rsid w:val="00E96E56"/>
    <w:rsid w:val="00EA6B29"/>
    <w:rsid w:val="00EB03DB"/>
    <w:rsid w:val="00EB4487"/>
    <w:rsid w:val="00EC0FF1"/>
    <w:rsid w:val="00EC1FFA"/>
    <w:rsid w:val="00ED7401"/>
    <w:rsid w:val="00EF162B"/>
    <w:rsid w:val="00F012B8"/>
    <w:rsid w:val="00F238F3"/>
    <w:rsid w:val="00F3242B"/>
    <w:rsid w:val="00F46CC8"/>
    <w:rsid w:val="00F54E1F"/>
    <w:rsid w:val="00F55E7B"/>
    <w:rsid w:val="00F614F8"/>
    <w:rsid w:val="00F73A8D"/>
    <w:rsid w:val="00F757E7"/>
    <w:rsid w:val="00F76AED"/>
    <w:rsid w:val="00F8523A"/>
    <w:rsid w:val="00F937B7"/>
    <w:rsid w:val="00FA0A41"/>
    <w:rsid w:val="00FA139C"/>
    <w:rsid w:val="00FA4437"/>
    <w:rsid w:val="00FA6C29"/>
    <w:rsid w:val="00FA7252"/>
    <w:rsid w:val="00FB30E1"/>
    <w:rsid w:val="00FB55A6"/>
    <w:rsid w:val="00FB6663"/>
    <w:rsid w:val="00FC438A"/>
    <w:rsid w:val="00FC634A"/>
    <w:rsid w:val="00FD3130"/>
    <w:rsid w:val="00FF3D6A"/>
    <w:rsid w:val="0735E1A8"/>
    <w:rsid w:val="30393D8B"/>
    <w:rsid w:val="773A7D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C4C81D"/>
  <w15:chartTrackingRefBased/>
  <w15:docId w15:val="{5974A45E-4F36-427F-BA4C-8EE1A203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09C"/>
    <w:rPr>
      <w:kern w:val="0"/>
      <w14:ligatures w14:val="none"/>
    </w:rPr>
  </w:style>
  <w:style w:type="paragraph" w:styleId="Ttulo1">
    <w:name w:val="heading 1"/>
    <w:aliases w:val="Chapter heading"/>
    <w:basedOn w:val="Normal"/>
    <w:next w:val="Normal"/>
    <w:link w:val="Ttulo1Char"/>
    <w:qFormat/>
    <w:rsid w:val="009710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9710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97109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97109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97109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97109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7109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97109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7109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97109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97109C"/>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97109C"/>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97109C"/>
    <w:rPr>
      <w:rFonts w:eastAsiaTheme="majorEastAsia" w:cstheme="majorBidi"/>
      <w:i/>
      <w:iCs/>
      <w:color w:val="0F4761" w:themeColor="accent1" w:themeShade="BF"/>
    </w:rPr>
  </w:style>
  <w:style w:type="character" w:customStyle="1" w:styleId="Ttulo5Char">
    <w:name w:val="Título 5 Char"/>
    <w:basedOn w:val="Fontepargpadro"/>
    <w:link w:val="Ttulo5"/>
    <w:rsid w:val="0097109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7109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7109C"/>
    <w:rPr>
      <w:rFonts w:eastAsiaTheme="majorEastAsia" w:cstheme="majorBidi"/>
      <w:color w:val="595959" w:themeColor="text1" w:themeTint="A6"/>
    </w:rPr>
  </w:style>
  <w:style w:type="character" w:customStyle="1" w:styleId="Ttulo8Char">
    <w:name w:val="Título 8 Char"/>
    <w:basedOn w:val="Fontepargpadro"/>
    <w:link w:val="Ttulo8"/>
    <w:rsid w:val="0097109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7109C"/>
    <w:rPr>
      <w:rFonts w:eastAsiaTheme="majorEastAsia" w:cstheme="majorBidi"/>
      <w:color w:val="272727" w:themeColor="text1" w:themeTint="D8"/>
    </w:rPr>
  </w:style>
  <w:style w:type="paragraph" w:styleId="Ttulo">
    <w:name w:val="Title"/>
    <w:basedOn w:val="Normal"/>
    <w:next w:val="Normal"/>
    <w:link w:val="TtuloChar"/>
    <w:uiPriority w:val="5"/>
    <w:qFormat/>
    <w:rsid w:val="009710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97109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7109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7109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7109C"/>
    <w:pPr>
      <w:spacing w:before="160"/>
      <w:jc w:val="center"/>
    </w:pPr>
    <w:rPr>
      <w:i/>
      <w:iCs/>
      <w:color w:val="404040" w:themeColor="text1" w:themeTint="BF"/>
    </w:rPr>
  </w:style>
  <w:style w:type="character" w:customStyle="1" w:styleId="CitaoChar">
    <w:name w:val="Citação Char"/>
    <w:basedOn w:val="Fontepargpadro"/>
    <w:link w:val="Citao"/>
    <w:uiPriority w:val="29"/>
    <w:rsid w:val="0097109C"/>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97109C"/>
    <w:pPr>
      <w:ind w:left="720"/>
      <w:contextualSpacing/>
    </w:pPr>
  </w:style>
  <w:style w:type="character" w:styleId="nfaseIntensa">
    <w:name w:val="Intense Emphasis"/>
    <w:basedOn w:val="Fontepargpadro"/>
    <w:uiPriority w:val="21"/>
    <w:qFormat/>
    <w:rsid w:val="0097109C"/>
    <w:rPr>
      <w:i/>
      <w:iCs/>
      <w:color w:val="0F4761" w:themeColor="accent1" w:themeShade="BF"/>
    </w:rPr>
  </w:style>
  <w:style w:type="paragraph" w:styleId="CitaoIntensa">
    <w:name w:val="Intense Quote"/>
    <w:basedOn w:val="Normal"/>
    <w:next w:val="Normal"/>
    <w:link w:val="CitaoIntensaChar"/>
    <w:uiPriority w:val="30"/>
    <w:qFormat/>
    <w:rsid w:val="009710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7109C"/>
    <w:rPr>
      <w:i/>
      <w:iCs/>
      <w:color w:val="0F4761" w:themeColor="accent1" w:themeShade="BF"/>
    </w:rPr>
  </w:style>
  <w:style w:type="character" w:styleId="RefernciaIntensa">
    <w:name w:val="Intense Reference"/>
    <w:basedOn w:val="Fontepargpadro"/>
    <w:uiPriority w:val="32"/>
    <w:qFormat/>
    <w:rsid w:val="0097109C"/>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97109C"/>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97109C"/>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97109C"/>
    <w:rPr>
      <w:vertAlign w:val="superscript"/>
    </w:rPr>
  </w:style>
  <w:style w:type="paragraph" w:styleId="Corpodetexto">
    <w:name w:val="Body Text"/>
    <w:basedOn w:val="Normal"/>
    <w:link w:val="CorpodetextoChar"/>
    <w:unhideWhenUsed/>
    <w:qFormat/>
    <w:rsid w:val="0097109C"/>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97109C"/>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97109C"/>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97109C"/>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97109C"/>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97109C"/>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97109C"/>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97109C"/>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97109C"/>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97109C"/>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97109C"/>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97109C"/>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97109C"/>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97109C"/>
    <w:rPr>
      <w:sz w:val="16"/>
      <w:szCs w:val="16"/>
    </w:rPr>
  </w:style>
  <w:style w:type="paragraph" w:styleId="Textodecomentrio">
    <w:name w:val="annotation text"/>
    <w:basedOn w:val="Normal"/>
    <w:link w:val="TextodecomentrioChar"/>
    <w:uiPriority w:val="99"/>
    <w:unhideWhenUsed/>
    <w:rsid w:val="0097109C"/>
    <w:pPr>
      <w:spacing w:after="0" w:line="240" w:lineRule="auto"/>
    </w:pPr>
    <w:rPr>
      <w:sz w:val="20"/>
      <w:szCs w:val="20"/>
    </w:rPr>
  </w:style>
  <w:style w:type="character" w:customStyle="1" w:styleId="TextodecomentrioChar">
    <w:name w:val="Texto de comentário Char"/>
    <w:basedOn w:val="Fontepargpadro"/>
    <w:link w:val="Textodecomentrio"/>
    <w:uiPriority w:val="99"/>
    <w:rsid w:val="0097109C"/>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97109C"/>
  </w:style>
  <w:style w:type="paragraph" w:styleId="Textodebalo">
    <w:name w:val="Balloon Text"/>
    <w:basedOn w:val="Normal"/>
    <w:link w:val="TextodebaloChar"/>
    <w:uiPriority w:val="99"/>
    <w:semiHidden/>
    <w:unhideWhenUsed/>
    <w:rsid w:val="0097109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7109C"/>
    <w:rPr>
      <w:rFonts w:ascii="Segoe UI" w:hAnsi="Segoe UI" w:cs="Segoe UI"/>
      <w:kern w:val="0"/>
      <w:sz w:val="18"/>
      <w:szCs w:val="18"/>
      <w:lang w:val="pt-BR"/>
      <w14:ligatures w14:val="none"/>
    </w:rPr>
  </w:style>
  <w:style w:type="paragraph" w:customStyle="1" w:styleId="Cuerpo">
    <w:name w:val="Cuerpo"/>
    <w:rsid w:val="0097109C"/>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97109C"/>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97109C"/>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97109C"/>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97109C"/>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97109C"/>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97109C"/>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97109C"/>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97109C"/>
    <w:rPr>
      <w:rFonts w:ascii="Times New Roman" w:eastAsia="Times New Roman" w:hAnsi="Times New Roman" w:cs="Times New Roman"/>
      <w:kern w:val="0"/>
      <w:sz w:val="24"/>
      <w:szCs w:val="24"/>
      <w:lang w:eastAsia="es-ES"/>
      <w14:ligatures w14:val="none"/>
    </w:rPr>
  </w:style>
  <w:style w:type="paragraph" w:customStyle="1" w:styleId="Default">
    <w:name w:val="Default"/>
    <w:rsid w:val="0097109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97109C"/>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97109C"/>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97109C"/>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97109C"/>
  </w:style>
  <w:style w:type="paragraph" w:customStyle="1" w:styleId="object">
    <w:name w:val="object"/>
    <w:basedOn w:val="Normal"/>
    <w:rsid w:val="0097109C"/>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97109C"/>
    <w:pPr>
      <w:spacing w:after="0" w:line="240" w:lineRule="auto"/>
      <w:ind w:left="220" w:hanging="220"/>
    </w:pPr>
  </w:style>
  <w:style w:type="paragraph" w:styleId="Ttulodendiceremissivo">
    <w:name w:val="index heading"/>
    <w:basedOn w:val="Normal"/>
    <w:next w:val="Remissivo1"/>
    <w:semiHidden/>
    <w:rsid w:val="0097109C"/>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97109C"/>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97109C"/>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97109C"/>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97109C"/>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97109C"/>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97109C"/>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97109C"/>
    <w:pPr>
      <w:spacing w:after="0" w:line="240" w:lineRule="auto"/>
    </w:pPr>
    <w:rPr>
      <w:kern w:val="0"/>
      <w14:ligatures w14:val="none"/>
    </w:rPr>
  </w:style>
  <w:style w:type="paragraph" w:customStyle="1" w:styleId="NumPar1">
    <w:name w:val="NumPar 1"/>
    <w:basedOn w:val="Normal"/>
    <w:next w:val="Text1"/>
    <w:rsid w:val="0097109C"/>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97109C"/>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97109C"/>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97109C"/>
    <w:pPr>
      <w:keepNext/>
      <w:spacing w:before="480" w:after="240"/>
    </w:pPr>
    <w:rPr>
      <w:b/>
    </w:rPr>
  </w:style>
  <w:style w:type="character" w:styleId="Nmerodepgina">
    <w:name w:val="page number"/>
    <w:basedOn w:val="Fontepargpadro"/>
    <w:rsid w:val="0097109C"/>
  </w:style>
  <w:style w:type="table" w:styleId="Tabelacomgrade">
    <w:name w:val="Table Grid"/>
    <w:basedOn w:val="Tabelanormal"/>
    <w:uiPriority w:val="39"/>
    <w:rsid w:val="0097109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97109C"/>
  </w:style>
  <w:style w:type="paragraph" w:customStyle="1" w:styleId="Hurtig1">
    <w:name w:val="Hurtig 1)"/>
    <w:basedOn w:val="Normal"/>
    <w:rsid w:val="0097109C"/>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97109C"/>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97109C"/>
    <w:rPr>
      <w:rFonts w:ascii="Arial" w:eastAsia="Times New Roman" w:hAnsi="Arial" w:cs="Times New Roman"/>
      <w:kern w:val="0"/>
      <w:szCs w:val="20"/>
      <w:lang w:val="pt-BR" w:eastAsia="es-MX"/>
      <w14:ligatures w14:val="none"/>
    </w:rPr>
  </w:style>
  <w:style w:type="numbering" w:customStyle="1" w:styleId="Estiloimportado1">
    <w:name w:val="Estilo importado 1"/>
    <w:rsid w:val="0097109C"/>
    <w:pPr>
      <w:numPr>
        <w:numId w:val="2"/>
      </w:numPr>
    </w:pPr>
  </w:style>
  <w:style w:type="character" w:customStyle="1" w:styleId="Ninguno">
    <w:name w:val="Ninguno"/>
    <w:rsid w:val="0097109C"/>
    <w:rPr>
      <w:lang w:val="pt-BR"/>
    </w:rPr>
  </w:style>
  <w:style w:type="paragraph" w:customStyle="1" w:styleId="NoteHead">
    <w:name w:val="NoteHead"/>
    <w:rsid w:val="0097109C"/>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97109C"/>
    <w:pPr>
      <w:numPr>
        <w:numId w:val="3"/>
      </w:numPr>
    </w:pPr>
  </w:style>
  <w:style w:type="paragraph" w:styleId="Textoembloco">
    <w:name w:val="Block Text"/>
    <w:rsid w:val="0097109C"/>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97109C"/>
    <w:pPr>
      <w:numPr>
        <w:numId w:val="4"/>
      </w:numPr>
    </w:pPr>
  </w:style>
  <w:style w:type="numbering" w:customStyle="1" w:styleId="Estiloimportado6">
    <w:name w:val="Estilo importado 6"/>
    <w:rsid w:val="0097109C"/>
    <w:pPr>
      <w:numPr>
        <w:numId w:val="5"/>
      </w:numPr>
    </w:pPr>
  </w:style>
  <w:style w:type="numbering" w:customStyle="1" w:styleId="Estiloimportado7">
    <w:name w:val="Estilo importado 7"/>
    <w:rsid w:val="0097109C"/>
    <w:pPr>
      <w:numPr>
        <w:numId w:val="6"/>
      </w:numPr>
    </w:pPr>
  </w:style>
  <w:style w:type="paragraph" w:customStyle="1" w:styleId="Paragraphedeliste1">
    <w:name w:val="Paragraphe de liste1"/>
    <w:rsid w:val="0097109C"/>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97109C"/>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97109C"/>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97109C"/>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97109C"/>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97109C"/>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971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97109C"/>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97109C"/>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97109C"/>
  </w:style>
  <w:style w:type="character" w:customStyle="1" w:styleId="hps">
    <w:name w:val="hps"/>
    <w:rsid w:val="0097109C"/>
  </w:style>
  <w:style w:type="paragraph" w:styleId="Commarcadores2">
    <w:name w:val="List Bullet 2"/>
    <w:basedOn w:val="Normal"/>
    <w:rsid w:val="0097109C"/>
    <w:pPr>
      <w:numPr>
        <w:numId w:val="7"/>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97109C"/>
    <w:rPr>
      <w:b/>
      <w:bCs/>
    </w:rPr>
  </w:style>
  <w:style w:type="paragraph" w:styleId="Sumrio7">
    <w:name w:val="toc 7"/>
    <w:basedOn w:val="Normal"/>
    <w:next w:val="Normal"/>
    <w:autoRedefine/>
    <w:semiHidden/>
    <w:rsid w:val="0097109C"/>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97109C"/>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97109C"/>
    <w:rPr>
      <w:rFonts w:cs="Angsana New"/>
      <w:bCs w:val="0"/>
      <w:i/>
      <w:szCs w:val="20"/>
    </w:rPr>
  </w:style>
  <w:style w:type="paragraph" w:customStyle="1" w:styleId="indent">
    <w:name w:val="indent"/>
    <w:basedOn w:val="Normal"/>
    <w:next w:val="Normal"/>
    <w:rsid w:val="0097109C"/>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97109C"/>
    <w:rPr>
      <w:b w:val="0"/>
    </w:rPr>
  </w:style>
  <w:style w:type="paragraph" w:customStyle="1" w:styleId="Annexes">
    <w:name w:val="Annexes"/>
    <w:rsid w:val="0097109C"/>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97109C"/>
    <w:pPr>
      <w:numPr>
        <w:numId w:val="8"/>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97109C"/>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97109C"/>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97109C"/>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97109C"/>
  </w:style>
  <w:style w:type="paragraph" w:customStyle="1" w:styleId="Corpo">
    <w:name w:val="Corpo"/>
    <w:rsid w:val="0097109C"/>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97109C"/>
    <w:pPr>
      <w:numPr>
        <w:numId w:val="9"/>
      </w:numPr>
    </w:pPr>
  </w:style>
  <w:style w:type="numbering" w:customStyle="1" w:styleId="EstiloImportado20">
    <w:name w:val="Estilo Importado 2"/>
    <w:rsid w:val="0097109C"/>
    <w:pPr>
      <w:numPr>
        <w:numId w:val="10"/>
      </w:numPr>
    </w:pPr>
  </w:style>
  <w:style w:type="character" w:styleId="Hyperlink">
    <w:name w:val="Hyperlink"/>
    <w:basedOn w:val="Fontepargpadro"/>
    <w:uiPriority w:val="99"/>
    <w:unhideWhenUsed/>
    <w:rsid w:val="0097109C"/>
    <w:rPr>
      <w:color w:val="467886" w:themeColor="hyperlink"/>
      <w:u w:val="single"/>
    </w:rPr>
  </w:style>
  <w:style w:type="character" w:styleId="Refdenotadefim">
    <w:name w:val="endnote reference"/>
    <w:basedOn w:val="Fontepargpadro"/>
    <w:uiPriority w:val="99"/>
    <w:unhideWhenUsed/>
    <w:rsid w:val="0097109C"/>
    <w:rPr>
      <w:vertAlign w:val="superscript"/>
    </w:rPr>
  </w:style>
  <w:style w:type="paragraph" w:customStyle="1" w:styleId="times">
    <w:name w:val="times"/>
    <w:basedOn w:val="Normal"/>
    <w:rsid w:val="0097109C"/>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97109C"/>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97109C"/>
    <w:pPr>
      <w:spacing w:after="160"/>
    </w:pPr>
    <w:rPr>
      <w:b/>
      <w:bCs/>
    </w:rPr>
  </w:style>
  <w:style w:type="character" w:customStyle="1" w:styleId="AssuntodocomentrioChar">
    <w:name w:val="Assunto do comentário Char"/>
    <w:basedOn w:val="TextodecomentrioChar"/>
    <w:link w:val="Assuntodocomentrio"/>
    <w:uiPriority w:val="99"/>
    <w:semiHidden/>
    <w:rsid w:val="0097109C"/>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97109C"/>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7109C"/>
    <w:rPr>
      <w:kern w:val="0"/>
      <w:sz w:val="20"/>
      <w:szCs w:val="20"/>
      <w:lang w:val="pt-BR"/>
      <w14:ligatures w14:val="none"/>
    </w:rPr>
  </w:style>
  <w:style w:type="paragraph" w:styleId="Reviso">
    <w:name w:val="Revision"/>
    <w:hidden/>
    <w:uiPriority w:val="99"/>
    <w:semiHidden/>
    <w:rsid w:val="0097109C"/>
    <w:pPr>
      <w:spacing w:after="0" w:line="240" w:lineRule="auto"/>
    </w:pPr>
    <w:rPr>
      <w:kern w:val="0"/>
      <w14:ligatures w14:val="none"/>
    </w:rPr>
  </w:style>
  <w:style w:type="character" w:customStyle="1" w:styleId="fui-styledtext">
    <w:name w:val="fui-styledtext"/>
    <w:basedOn w:val="Fontepargpadro"/>
    <w:rsid w:val="0097109C"/>
  </w:style>
  <w:style w:type="character" w:customStyle="1" w:styleId="fui-buttonicon">
    <w:name w:val="fui-button__icon"/>
    <w:basedOn w:val="Fontepargpadro"/>
    <w:rsid w:val="0097109C"/>
  </w:style>
  <w:style w:type="paragraph" w:customStyle="1" w:styleId="Coverpageannexnumber">
    <w:name w:val="Cover page annex number"/>
    <w:basedOn w:val="Normal"/>
    <w:link w:val="CoverpageannexnumberChar"/>
    <w:autoRedefine/>
    <w:qFormat/>
    <w:rsid w:val="0097109C"/>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97109C"/>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97109C"/>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97109C"/>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F757E7"/>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F757E7"/>
    <w:rPr>
      <w:rFonts w:ascii="Times New Roman" w:eastAsia="Times New Roman" w:hAnsi="Times New Roman" w:cs="Times New Roman"/>
      <w:b/>
      <w:caps/>
      <w:kern w:val="0"/>
      <w:sz w:val="24"/>
      <w:szCs w:val="26"/>
      <w:lang w:val="pt-BR" w:eastAsia="es-ES"/>
      <w14:ligatures w14:val="none"/>
    </w:rPr>
  </w:style>
  <w:style w:type="character" w:customStyle="1" w:styleId="Mention">
    <w:name w:val="Mention"/>
    <w:basedOn w:val="Fontepargpadro"/>
    <w:uiPriority w:val="99"/>
    <w:unhideWhenUsed/>
    <w:rsid w:val="00AD036D"/>
    <w:rPr>
      <w:color w:val="2B579A"/>
      <w:shd w:val="clear" w:color="auto" w:fill="E1DFDD"/>
    </w:rPr>
  </w:style>
  <w:style w:type="character" w:customStyle="1" w:styleId="Meno1">
    <w:name w:val="Menção1"/>
    <w:basedOn w:val="Fontepargpadro"/>
    <w:uiPriority w:val="99"/>
    <w:unhideWhenUsed/>
    <w:rsid w:val="00FA6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0E97B-76AF-40B5-BC85-1AE2A64423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purl.org/dc/terms/"/>
    <ds:schemaRef ds:uri="c236eead-057f-4456-b045-1e6d9ca08cbd"/>
    <ds:schemaRef ds:uri="http://schemas.openxmlformats.org/package/2006/metadata/core-properties"/>
    <ds:schemaRef ds:uri="c3595255-03e9-4f2b-b62f-7eedf31d862a"/>
    <ds:schemaRef ds:uri="http://www.w3.org/XML/1998/namespace"/>
  </ds:schemaRefs>
</ds:datastoreItem>
</file>

<file path=customXml/itemProps2.xml><?xml version="1.0" encoding="utf-8"?>
<ds:datastoreItem xmlns:ds="http://schemas.openxmlformats.org/officeDocument/2006/customXml" ds:itemID="{0B99AA66-DBE2-4AAC-94FE-A62716F9F26B}">
  <ds:schemaRefs>
    <ds:schemaRef ds:uri="http://schemas.microsoft.com/sharepoint/v3/contenttype/forms"/>
  </ds:schemaRefs>
</ds:datastoreItem>
</file>

<file path=customXml/itemProps3.xml><?xml version="1.0" encoding="utf-8"?>
<ds:datastoreItem xmlns:ds="http://schemas.openxmlformats.org/officeDocument/2006/customXml" ds:itemID="{531BB6D2-D1A7-414B-AF5D-1570E72B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ACBE4-33CF-4357-9718-20D9F020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76</Pages>
  <Words>13466</Words>
  <Characters>72721</Characters>
  <Application>Microsoft Office Word</Application>
  <DocSecurity>0</DocSecurity>
  <Lines>606</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6</cp:revision>
  <dcterms:created xsi:type="dcterms:W3CDTF">2026-03-23T11:37:00Z</dcterms:created>
  <dcterms:modified xsi:type="dcterms:W3CDTF">2026-04-09T13:12:00Z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